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41" w:rsidRPr="00F81B41" w:rsidRDefault="00F81B41" w:rsidP="00F81B41">
      <w:pPr>
        <w:spacing w:before="100" w:beforeAutospacing="1"/>
        <w:rPr>
          <w:b/>
          <w:color w:val="FF0000"/>
        </w:rPr>
      </w:pPr>
      <w:r w:rsidRPr="00F81B41">
        <w:rPr>
          <w:b/>
          <w:color w:val="FF0000"/>
        </w:rPr>
        <w:t>VAŽNO! OBAVIJEST O BESPLATNOJ ŠKOLSKOJ KUHINJI</w:t>
      </w:r>
    </w:p>
    <w:p w:rsidR="00F81B41" w:rsidRDefault="00F81B41" w:rsidP="00F81B41">
      <w:pPr>
        <w:spacing w:before="100" w:beforeAutospacing="1"/>
      </w:pPr>
    </w:p>
    <w:p w:rsidR="00F81B41" w:rsidRDefault="00F81B41" w:rsidP="00F81B41">
      <w:pPr>
        <w:spacing w:before="100" w:beforeAutospacing="1"/>
      </w:pPr>
      <w:bookmarkStart w:id="0" w:name="_GoBack"/>
      <w:r>
        <w:t>I ove nastavne godine Osnovna škola Laslovo uključuje se u projekt „Osiguravanje školske prehrane za djecu u riziku od siromaštva'' s ciljem osiguranja besplatnog obroka za učenike.</w:t>
      </w:r>
    </w:p>
    <w:p w:rsidR="00F81B41" w:rsidRDefault="00F81B41" w:rsidP="00F81B41">
      <w:pPr>
        <w:spacing w:before="100" w:beforeAutospacing="1"/>
      </w:pPr>
      <w:r>
        <w:rPr>
          <w:b/>
          <w:bCs/>
          <w:u w:val="single"/>
        </w:rPr>
        <w:t>Kriteriji za sufinanciranje školskog obroka iz projekta ''Osiguravanje školske prehrane za djecu u riziku od siromaštva'' su:</w:t>
      </w:r>
    </w:p>
    <w:bookmarkEnd w:id="0"/>
    <w:p w:rsidR="00F81B41" w:rsidRDefault="00F81B41" w:rsidP="00F81B41">
      <w:pPr>
        <w:spacing w:before="100" w:beforeAutospacing="1"/>
      </w:pPr>
    </w:p>
    <w:p w:rsidR="00F81B41" w:rsidRDefault="00F81B41" w:rsidP="00F81B41">
      <w:pPr>
        <w:spacing w:before="100" w:beforeAutospacing="1" w:after="100" w:afterAutospacing="1"/>
        <w:jc w:val="both"/>
      </w:pPr>
      <w:r>
        <w:rPr>
          <w:b/>
          <w:bCs/>
        </w:rPr>
        <w:t>1. Djeca nezaposlenih roditelja, odnosno korisnika zajamčene minimalne naknade ili druge naknade sukladno Zakonu o socijalnoj skrbi (doplata za pomoć i njegu, osobna invalidnina i sl.)</w:t>
      </w:r>
      <w:r>
        <w:t>. Dokazuje se potvrdom ustanove za zapošljavanje o nezaposlenom roditelju/staratelju koji se vodi u evidenciji nezaposlenih osoba, rješenjem Centra za socijalnu skrb.</w:t>
      </w:r>
    </w:p>
    <w:p w:rsidR="00F81B41" w:rsidRDefault="00F81B41" w:rsidP="00F81B41">
      <w:pPr>
        <w:spacing w:before="100" w:beforeAutospacing="1" w:after="100" w:afterAutospacing="1"/>
        <w:jc w:val="both"/>
      </w:pPr>
    </w:p>
    <w:p w:rsidR="00F81B41" w:rsidRDefault="00F81B41" w:rsidP="00F81B41">
      <w:pPr>
        <w:spacing w:before="100" w:beforeAutospacing="1"/>
      </w:pPr>
      <w:r>
        <w:rPr>
          <w:b/>
          <w:bCs/>
        </w:rPr>
        <w:t xml:space="preserve">2. Djeca samohranih roditelja i djeca bez roditeljske skrbi </w:t>
      </w:r>
    </w:p>
    <w:p w:rsidR="00F81B41" w:rsidRDefault="00F81B41" w:rsidP="00F81B41">
      <w:pPr>
        <w:spacing w:before="100" w:beforeAutospacing="1" w:after="100" w:afterAutospacing="1"/>
        <w:jc w:val="both"/>
      </w:pPr>
      <w:r>
        <w:t>Dokazuje se preslikom presude nadležnog suda o razvodu braka roditelja, a za umrlog roditelja izvatkom iz matične knjige umrlih. Ukoliko je dijete bez oba roditelja dokazuje se  preslikom izvatka iz matične knjige umrlih.</w:t>
      </w:r>
    </w:p>
    <w:p w:rsidR="00F81B41" w:rsidRDefault="00F81B41" w:rsidP="00F81B41">
      <w:pPr>
        <w:spacing w:before="100" w:beforeAutospacing="1" w:after="100" w:afterAutospacing="1"/>
        <w:jc w:val="both"/>
      </w:pPr>
    </w:p>
    <w:p w:rsidR="00F81B41" w:rsidRDefault="00F81B41" w:rsidP="00F81B41">
      <w:pPr>
        <w:spacing w:before="100" w:beforeAutospacing="1" w:after="100" w:afterAutospacing="1"/>
        <w:jc w:val="both"/>
      </w:pPr>
      <w:r>
        <w:rPr>
          <w:b/>
          <w:bCs/>
        </w:rPr>
        <w:t>3. Djeca koja se nalaze u višečlanoj obitelji s troje ili više djece čija primanja ne prelaze 1.000,00 kuna po članu obitelji</w:t>
      </w:r>
    </w:p>
    <w:p w:rsidR="00F81B41" w:rsidRDefault="00F81B41" w:rsidP="00F81B41">
      <w:pPr>
        <w:spacing w:before="100" w:beforeAutospacing="1" w:after="100" w:afterAutospacing="1"/>
        <w:jc w:val="both"/>
      </w:pPr>
      <w:r>
        <w:t>Dokazuje se potvrdom o visini prihoda svih članova zajedničkog kućanstva u zadnja tri mjeseca (iz radnog odnosa, mirovine i drugo) te izjavom o članovima zajedničkog kućanstva.</w:t>
      </w:r>
    </w:p>
    <w:p w:rsidR="00F81B41" w:rsidRDefault="00F81B41" w:rsidP="00F81B41">
      <w:pPr>
        <w:spacing w:before="100" w:beforeAutospacing="1" w:after="100" w:afterAutospacing="1"/>
        <w:jc w:val="both"/>
      </w:pPr>
      <w:r>
        <w:t> </w:t>
      </w:r>
    </w:p>
    <w:p w:rsidR="00F81B41" w:rsidRPr="00F81B41" w:rsidRDefault="00F81B41" w:rsidP="00F81B41">
      <w:pPr>
        <w:spacing w:before="100" w:beforeAutospacing="1" w:after="100" w:afterAutospacing="1"/>
        <w:jc w:val="both"/>
        <w:rPr>
          <w:color w:val="FF0000"/>
        </w:rPr>
      </w:pPr>
      <w:r w:rsidRPr="00F81B41">
        <w:rPr>
          <w:b/>
          <w:bCs/>
          <w:color w:val="FF0000"/>
        </w:rPr>
        <w:t xml:space="preserve">Molimo roditelje koji ostvaruju pravo na besplatan obrok za djecu prema navedenim kriterijima, da se s </w:t>
      </w:r>
      <w:r w:rsidRPr="00F81B41">
        <w:rPr>
          <w:b/>
          <w:bCs/>
          <w:color w:val="FF0000"/>
          <w:u w:val="single"/>
        </w:rPr>
        <w:t>traženom dokumentacijom</w:t>
      </w:r>
      <w:r w:rsidRPr="00F81B41">
        <w:rPr>
          <w:b/>
          <w:bCs/>
          <w:color w:val="FF0000"/>
        </w:rPr>
        <w:t xml:space="preserve"> jave u Osnovnu školu Laslovo najkasnije do </w:t>
      </w:r>
      <w:r w:rsidRPr="00F81B41">
        <w:rPr>
          <w:b/>
          <w:bCs/>
          <w:color w:val="FF0000"/>
          <w:u w:val="single"/>
        </w:rPr>
        <w:t>11. rujna 2017. godine!</w:t>
      </w:r>
    </w:p>
    <w:p w:rsidR="00F81B41" w:rsidRDefault="00F81B41" w:rsidP="00F81B41"/>
    <w:p w:rsidR="006F2C5B" w:rsidRDefault="00AC073F"/>
    <w:sectPr w:rsidR="006F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1"/>
    <w:rsid w:val="004933DB"/>
    <w:rsid w:val="00AC073F"/>
    <w:rsid w:val="00B56299"/>
    <w:rsid w:val="00F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4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4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Profesor</cp:lastModifiedBy>
  <cp:revision>2</cp:revision>
  <cp:lastPrinted>2017-09-06T11:55:00Z</cp:lastPrinted>
  <dcterms:created xsi:type="dcterms:W3CDTF">2017-09-06T12:29:00Z</dcterms:created>
  <dcterms:modified xsi:type="dcterms:W3CDTF">2017-09-06T12:29:00Z</dcterms:modified>
</cp:coreProperties>
</file>