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272"/>
        <w:gridCol w:w="1403"/>
        <w:gridCol w:w="3987"/>
        <w:gridCol w:w="283"/>
        <w:gridCol w:w="708"/>
      </w:tblGrid>
      <w:tr w:rsidR="00B80258" w:rsidRPr="00D62E87" w:rsidTr="00B80258">
        <w:tc>
          <w:tcPr>
            <w:tcW w:w="2694" w:type="dxa"/>
            <w:vMerge w:val="restart"/>
            <w:tcBorders>
              <w:top w:val="single" w:sz="4" w:space="0" w:color="FFFFFF"/>
              <w:left w:val="single" w:sz="4" w:space="0" w:color="FFFFFF"/>
              <w:bottom w:val="single" w:sz="4" w:space="0" w:color="FFFFFF"/>
              <w:right w:val="single" w:sz="4" w:space="0" w:color="FFFFFF"/>
            </w:tcBorders>
            <w:shd w:val="clear" w:color="auto" w:fill="auto"/>
            <w:vAlign w:val="center"/>
          </w:tcPr>
          <w:p w:rsidR="00B80258" w:rsidRPr="00D62E87" w:rsidRDefault="00B80258" w:rsidP="00D62E87">
            <w:pPr>
              <w:pStyle w:val="ePar-0"/>
            </w:pPr>
            <w:bookmarkStart w:id="0" w:name="_GoBack"/>
            <w:bookmarkEnd w:id="0"/>
            <w:r w:rsidRPr="00D62E87">
              <w:rPr>
                <w:b/>
                <w:noProof/>
                <w:lang w:val="en-US" w:eastAsia="en-US"/>
              </w:rPr>
              <w:drawing>
                <wp:inline distT="0" distB="0" distL="0" distR="0" wp14:anchorId="763B03B2" wp14:editId="5109C72A">
                  <wp:extent cx="1472565" cy="213995"/>
                  <wp:effectExtent l="0" t="0" r="0" b="0"/>
                  <wp:docPr id="2" name="Slika 1" descr="Description: C:\Users\korisnik\AppData\Local\Microsoft\Windows\INetCache\Content.Word\Logo_Propisi.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Description: C:\Users\korisnik\AppData\Local\Microsoft\Windows\INetCache\Content.Word\Logo_Propisi.hr.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2565" cy="213995"/>
                          </a:xfrm>
                          <a:prstGeom prst="rect">
                            <a:avLst/>
                          </a:prstGeom>
                          <a:noFill/>
                          <a:ln>
                            <a:noFill/>
                          </a:ln>
                        </pic:spPr>
                      </pic:pic>
                    </a:graphicData>
                  </a:graphic>
                </wp:inline>
              </w:drawing>
            </w:r>
          </w:p>
        </w:tc>
        <w:tc>
          <w:tcPr>
            <w:tcW w:w="1272" w:type="dxa"/>
            <w:tcBorders>
              <w:top w:val="single" w:sz="4" w:space="0" w:color="FFFFFF"/>
              <w:left w:val="single" w:sz="4" w:space="0" w:color="FFFFFF"/>
              <w:bottom w:val="single" w:sz="4" w:space="0" w:color="FFFFFF"/>
              <w:right w:val="single" w:sz="4" w:space="0" w:color="FFFFFF"/>
            </w:tcBorders>
            <w:shd w:val="clear" w:color="auto" w:fill="auto"/>
            <w:vAlign w:val="bottom"/>
          </w:tcPr>
          <w:p w:rsidR="00B80258" w:rsidRPr="00ED65B5" w:rsidRDefault="00B80258" w:rsidP="00B80258">
            <w:pPr>
              <w:pStyle w:val="xPR001"/>
              <w:rPr>
                <w:b/>
              </w:rPr>
            </w:pPr>
          </w:p>
        </w:tc>
        <w:tc>
          <w:tcPr>
            <w:tcW w:w="1403" w:type="dxa"/>
            <w:tcBorders>
              <w:top w:val="single" w:sz="4" w:space="0" w:color="FFFFFF"/>
              <w:left w:val="single" w:sz="4" w:space="0" w:color="FFFFFF"/>
              <w:bottom w:val="single" w:sz="4" w:space="0" w:color="FFFFFF"/>
              <w:right w:val="single" w:sz="4" w:space="0" w:color="FFFFFF"/>
            </w:tcBorders>
            <w:shd w:val="clear" w:color="auto" w:fill="auto"/>
            <w:vAlign w:val="bottom"/>
          </w:tcPr>
          <w:p w:rsidR="00B80258" w:rsidRPr="00ED65B5" w:rsidRDefault="00B80258" w:rsidP="00B80258">
            <w:pPr>
              <w:pStyle w:val="xPR001"/>
              <w:rPr>
                <w:b/>
              </w:rPr>
            </w:pPr>
          </w:p>
        </w:tc>
        <w:tc>
          <w:tcPr>
            <w:tcW w:w="3987" w:type="dxa"/>
            <w:tcBorders>
              <w:top w:val="single" w:sz="4" w:space="0" w:color="FFFFFF"/>
              <w:left w:val="single" w:sz="4" w:space="0" w:color="FFFFFF"/>
              <w:bottom w:val="single" w:sz="4" w:space="0" w:color="FFFFFF"/>
              <w:right w:val="single" w:sz="4" w:space="0" w:color="FFFFFF"/>
            </w:tcBorders>
            <w:shd w:val="clear" w:color="auto" w:fill="auto"/>
            <w:vAlign w:val="bottom"/>
          </w:tcPr>
          <w:p w:rsidR="00B80258" w:rsidRPr="00ED65B5" w:rsidRDefault="00B80258" w:rsidP="00271DC5">
            <w:pPr>
              <w:pStyle w:val="xPR001"/>
              <w:rPr>
                <w:b/>
              </w:rPr>
            </w:pPr>
            <w:r w:rsidRPr="00ED65B5">
              <w:rPr>
                <w:b/>
              </w:rPr>
              <w:t>UREDNIČKI</w:t>
            </w:r>
            <w:r w:rsidR="00D62E87">
              <w:rPr>
                <w:b/>
              </w:rPr>
              <w:t xml:space="preserve"> </w:t>
            </w:r>
            <w:r w:rsidRPr="00ED65B5">
              <w:rPr>
                <w:b/>
              </w:rPr>
              <w:t>PROČIŠĆENI</w:t>
            </w:r>
            <w:r w:rsidR="00D62E87">
              <w:rPr>
                <w:b/>
              </w:rPr>
              <w:t xml:space="preserve"> </w:t>
            </w:r>
            <w:r w:rsidRPr="00ED65B5">
              <w:rPr>
                <w:b/>
              </w:rPr>
              <w:t>TEKST</w:t>
            </w:r>
          </w:p>
        </w:tc>
        <w:tc>
          <w:tcPr>
            <w:tcW w:w="283" w:type="dxa"/>
            <w:tcBorders>
              <w:top w:val="single" w:sz="4" w:space="0" w:color="FFFFFF"/>
              <w:left w:val="single" w:sz="4" w:space="0" w:color="FFFFFF"/>
              <w:bottom w:val="single" w:sz="4" w:space="0" w:color="FFFFFF"/>
              <w:right w:val="single" w:sz="4" w:space="0" w:color="FFFFFF"/>
            </w:tcBorders>
            <w:shd w:val="clear" w:color="auto" w:fill="auto"/>
          </w:tcPr>
          <w:p w:rsidR="00B80258" w:rsidRPr="00ED65B5" w:rsidRDefault="00B80258" w:rsidP="005D5641">
            <w:pPr>
              <w:pStyle w:val="xPR001"/>
              <w:rPr>
                <w:b/>
              </w:rPr>
            </w:pPr>
          </w:p>
        </w:tc>
        <w:tc>
          <w:tcPr>
            <w:tcW w:w="708" w:type="dxa"/>
            <w:vMerge w:val="restart"/>
            <w:tcBorders>
              <w:top w:val="single" w:sz="4" w:space="0" w:color="FFFFFF"/>
              <w:left w:val="single" w:sz="4" w:space="0" w:color="FFFFFF"/>
              <w:bottom w:val="single" w:sz="4" w:space="0" w:color="FFFFFF"/>
              <w:right w:val="single" w:sz="4" w:space="0" w:color="FFFFFF"/>
            </w:tcBorders>
            <w:shd w:val="clear" w:color="auto" w:fill="auto"/>
          </w:tcPr>
          <w:p w:rsidR="00B80258" w:rsidRPr="00D62E87" w:rsidRDefault="00B80258" w:rsidP="00E31627">
            <w:pPr>
              <w:pStyle w:val="xPR003"/>
            </w:pPr>
            <w:r w:rsidRPr="00D62E87">
              <w:t>OSN</w:t>
            </w:r>
          </w:p>
        </w:tc>
      </w:tr>
      <w:tr w:rsidR="00B80258" w:rsidRPr="00D62E87" w:rsidTr="00B80258">
        <w:trPr>
          <w:trHeight w:val="85"/>
        </w:trPr>
        <w:tc>
          <w:tcPr>
            <w:tcW w:w="2694" w:type="dxa"/>
            <w:vMerge/>
            <w:tcBorders>
              <w:top w:val="single" w:sz="4" w:space="0" w:color="FFFFFF"/>
              <w:left w:val="single" w:sz="4" w:space="0" w:color="FFFFFF"/>
              <w:bottom w:val="single" w:sz="4" w:space="0" w:color="FFFFFF"/>
              <w:right w:val="single" w:sz="4" w:space="0" w:color="FFFFFF"/>
            </w:tcBorders>
            <w:shd w:val="clear" w:color="auto" w:fill="auto"/>
          </w:tcPr>
          <w:p w:rsidR="00B80258" w:rsidRPr="00ED65B5" w:rsidRDefault="00B80258" w:rsidP="00271DC5">
            <w:pPr>
              <w:pStyle w:val="SPEC-3pt"/>
              <w:rPr>
                <w:rFonts w:ascii="Arial Narrow" w:hAnsi="Arial Narrow"/>
                <w:b/>
              </w:rPr>
            </w:pPr>
          </w:p>
        </w:tc>
        <w:tc>
          <w:tcPr>
            <w:tcW w:w="1272" w:type="dxa"/>
            <w:tcBorders>
              <w:top w:val="single" w:sz="4" w:space="0" w:color="FFFFFF"/>
              <w:left w:val="single" w:sz="4" w:space="0" w:color="FFFFFF"/>
              <w:bottom w:val="single" w:sz="4" w:space="0" w:color="FFFFFF"/>
              <w:right w:val="single" w:sz="4" w:space="0" w:color="FFFFFF"/>
            </w:tcBorders>
            <w:shd w:val="clear" w:color="auto" w:fill="C00000"/>
          </w:tcPr>
          <w:p w:rsidR="00B80258" w:rsidRPr="00ED65B5" w:rsidRDefault="00B80258" w:rsidP="00271DC5">
            <w:pPr>
              <w:pStyle w:val="SPEC-3pt"/>
              <w:rPr>
                <w:rFonts w:ascii="Arial Narrow" w:hAnsi="Arial Narrow"/>
                <w:b/>
              </w:rPr>
            </w:pPr>
          </w:p>
        </w:tc>
        <w:tc>
          <w:tcPr>
            <w:tcW w:w="1403" w:type="dxa"/>
            <w:tcBorders>
              <w:top w:val="single" w:sz="4" w:space="0" w:color="FFFFFF"/>
              <w:left w:val="single" w:sz="4" w:space="0" w:color="FFFFFF"/>
              <w:bottom w:val="single" w:sz="4" w:space="0" w:color="FFFFFF"/>
              <w:right w:val="single" w:sz="4" w:space="0" w:color="FFFFFF"/>
            </w:tcBorders>
            <w:shd w:val="clear" w:color="auto" w:fill="C00000"/>
          </w:tcPr>
          <w:p w:rsidR="00B80258" w:rsidRPr="00ED65B5" w:rsidRDefault="00B80258" w:rsidP="00271DC5">
            <w:pPr>
              <w:pStyle w:val="SPEC-3pt"/>
              <w:rPr>
                <w:rFonts w:ascii="Arial Narrow" w:hAnsi="Arial Narrow"/>
                <w:b/>
              </w:rPr>
            </w:pPr>
          </w:p>
        </w:tc>
        <w:tc>
          <w:tcPr>
            <w:tcW w:w="3987" w:type="dxa"/>
            <w:tcBorders>
              <w:top w:val="single" w:sz="4" w:space="0" w:color="FFFFFF"/>
              <w:left w:val="single" w:sz="4" w:space="0" w:color="FFFFFF"/>
              <w:bottom w:val="single" w:sz="4" w:space="0" w:color="FFFFFF"/>
              <w:right w:val="single" w:sz="4" w:space="0" w:color="FFFFFF"/>
            </w:tcBorders>
            <w:shd w:val="clear" w:color="auto" w:fill="C00000"/>
          </w:tcPr>
          <w:p w:rsidR="00B80258" w:rsidRPr="00ED65B5" w:rsidRDefault="00B80258" w:rsidP="00271DC5">
            <w:pPr>
              <w:pStyle w:val="SPEC-3pt"/>
              <w:rPr>
                <w:rFonts w:ascii="Arial Narrow" w:hAnsi="Arial Narrow"/>
                <w:b/>
              </w:rPr>
            </w:pPr>
          </w:p>
        </w:tc>
        <w:tc>
          <w:tcPr>
            <w:tcW w:w="283" w:type="dxa"/>
            <w:tcBorders>
              <w:top w:val="single" w:sz="4" w:space="0" w:color="FFFFFF"/>
              <w:left w:val="single" w:sz="4" w:space="0" w:color="FFFFFF"/>
              <w:bottom w:val="single" w:sz="4" w:space="0" w:color="FFFFFF"/>
              <w:right w:val="single" w:sz="4" w:space="0" w:color="FFFFFF"/>
            </w:tcBorders>
            <w:shd w:val="clear" w:color="auto" w:fill="auto"/>
          </w:tcPr>
          <w:p w:rsidR="00B80258" w:rsidRPr="00ED65B5" w:rsidRDefault="00B80258" w:rsidP="00271DC5">
            <w:pPr>
              <w:pStyle w:val="SPEC-3pt"/>
              <w:rPr>
                <w:rFonts w:ascii="Arial Narrow" w:hAnsi="Arial Narrow"/>
                <w:b/>
              </w:rPr>
            </w:pPr>
          </w:p>
        </w:tc>
        <w:tc>
          <w:tcPr>
            <w:tcW w:w="708" w:type="dxa"/>
            <w:vMerge/>
            <w:tcBorders>
              <w:top w:val="single" w:sz="4" w:space="0" w:color="FFFFFF"/>
              <w:left w:val="single" w:sz="4" w:space="0" w:color="FFFFFF"/>
              <w:bottom w:val="single" w:sz="4" w:space="0" w:color="FFFFFF"/>
              <w:right w:val="single" w:sz="4" w:space="0" w:color="FFFFFF"/>
            </w:tcBorders>
            <w:shd w:val="clear" w:color="auto" w:fill="auto"/>
          </w:tcPr>
          <w:p w:rsidR="00B80258" w:rsidRPr="00D62E87" w:rsidRDefault="00B80258" w:rsidP="00D62E87">
            <w:pPr>
              <w:pStyle w:val="3Raz5"/>
            </w:pPr>
          </w:p>
        </w:tc>
      </w:tr>
      <w:tr w:rsidR="00B80258" w:rsidRPr="00D62E87" w:rsidTr="00B80258">
        <w:trPr>
          <w:trHeight w:val="85"/>
        </w:trPr>
        <w:tc>
          <w:tcPr>
            <w:tcW w:w="2694" w:type="dxa"/>
            <w:vMerge/>
            <w:tcBorders>
              <w:top w:val="single" w:sz="4" w:space="0" w:color="FFFFFF"/>
              <w:left w:val="single" w:sz="4" w:space="0" w:color="FFFFFF"/>
              <w:bottom w:val="single" w:sz="4" w:space="0" w:color="FFFFFF"/>
              <w:right w:val="single" w:sz="4" w:space="0" w:color="FFFFFF"/>
            </w:tcBorders>
            <w:shd w:val="clear" w:color="auto" w:fill="auto"/>
          </w:tcPr>
          <w:p w:rsidR="00B80258" w:rsidRPr="00D62E87" w:rsidRDefault="00B80258" w:rsidP="00D62E87">
            <w:pPr>
              <w:pStyle w:val="ePar-0"/>
            </w:pPr>
          </w:p>
        </w:tc>
        <w:tc>
          <w:tcPr>
            <w:tcW w:w="1272" w:type="dxa"/>
            <w:tcBorders>
              <w:top w:val="single" w:sz="4" w:space="0" w:color="FFFFFF"/>
              <w:left w:val="single" w:sz="4" w:space="0" w:color="FFFFFF"/>
              <w:bottom w:val="single" w:sz="4" w:space="0" w:color="FFFFFF"/>
              <w:right w:val="single" w:sz="4" w:space="0" w:color="FFFFFF"/>
            </w:tcBorders>
            <w:shd w:val="clear" w:color="auto" w:fill="auto"/>
            <w:vAlign w:val="bottom"/>
          </w:tcPr>
          <w:p w:rsidR="00B80258" w:rsidRPr="00ED65B5" w:rsidRDefault="00B80258" w:rsidP="00B80258">
            <w:pPr>
              <w:pStyle w:val="xPR002"/>
              <w:spacing w:line="220" w:lineRule="exact"/>
              <w:rPr>
                <w:b/>
                <w:color w:val="808080"/>
                <w:spacing w:val="8"/>
              </w:rPr>
            </w:pPr>
          </w:p>
        </w:tc>
        <w:tc>
          <w:tcPr>
            <w:tcW w:w="140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bottom"/>
          </w:tcPr>
          <w:p w:rsidR="00B80258" w:rsidRPr="00ED65B5" w:rsidRDefault="00B80258" w:rsidP="00B80258">
            <w:pPr>
              <w:pStyle w:val="xPR005"/>
              <w:rPr>
                <w:b/>
              </w:rPr>
            </w:pPr>
          </w:p>
        </w:tc>
        <w:tc>
          <w:tcPr>
            <w:tcW w:w="3987" w:type="dxa"/>
            <w:tcBorders>
              <w:top w:val="single" w:sz="4" w:space="0" w:color="FFFFFF"/>
              <w:left w:val="single" w:sz="4" w:space="0" w:color="FFFFFF"/>
              <w:bottom w:val="single" w:sz="4" w:space="0" w:color="FFFFFF"/>
              <w:right w:val="single" w:sz="4" w:space="0" w:color="FFFFFF"/>
            </w:tcBorders>
            <w:shd w:val="clear" w:color="auto" w:fill="auto"/>
            <w:vAlign w:val="bottom"/>
          </w:tcPr>
          <w:p w:rsidR="00B80258" w:rsidRPr="00ED65B5" w:rsidRDefault="00B80258" w:rsidP="00EF5FC1">
            <w:pPr>
              <w:pStyle w:val="xPR002"/>
              <w:spacing w:line="220" w:lineRule="exact"/>
              <w:rPr>
                <w:b/>
                <w:color w:val="808080"/>
                <w:spacing w:val="8"/>
              </w:rPr>
            </w:pPr>
            <w:r w:rsidRPr="00ED65B5">
              <w:rPr>
                <w:b/>
                <w:color w:val="333333"/>
                <w:spacing w:val="8"/>
              </w:rPr>
              <w:t>OBRADA</w:t>
            </w:r>
            <w:r w:rsidRPr="00ED65B5">
              <w:rPr>
                <w:b/>
                <w:color w:val="C00000"/>
                <w:spacing w:val="8"/>
              </w:rPr>
              <w:t>:</w:t>
            </w:r>
            <w:r w:rsidR="00D62E87">
              <w:rPr>
                <w:rStyle w:val="xPR005Char"/>
                <w:b/>
              </w:rPr>
              <w:t xml:space="preserve"> </w:t>
            </w:r>
            <w:r w:rsidRPr="00ED65B5">
              <w:rPr>
                <w:rStyle w:val="xPR005Char"/>
                <w:b/>
              </w:rPr>
              <w:t>PROPISI.HR,</w:t>
            </w:r>
            <w:r w:rsidR="00D62E87">
              <w:rPr>
                <w:rStyle w:val="xPR005Char"/>
                <w:b/>
              </w:rPr>
              <w:t xml:space="preserve"> </w:t>
            </w:r>
            <w:r w:rsidRPr="00ED65B5">
              <w:rPr>
                <w:rStyle w:val="xPR005Char"/>
                <w:b/>
              </w:rPr>
              <w:t>202</w:t>
            </w:r>
            <w:r w:rsidR="00EF5FC1">
              <w:rPr>
                <w:rStyle w:val="xPR005Char"/>
                <w:b/>
              </w:rPr>
              <w:t>2</w:t>
            </w:r>
            <w:r w:rsidRPr="00ED65B5">
              <w:rPr>
                <w:rStyle w:val="xPR005Char"/>
                <w:b/>
              </w:rPr>
              <w:t>.</w:t>
            </w:r>
          </w:p>
        </w:tc>
        <w:tc>
          <w:tcPr>
            <w:tcW w:w="283" w:type="dxa"/>
            <w:tcBorders>
              <w:top w:val="single" w:sz="4" w:space="0" w:color="FFFFFF"/>
              <w:left w:val="single" w:sz="4" w:space="0" w:color="FFFFFF"/>
              <w:bottom w:val="single" w:sz="4" w:space="0" w:color="FFFFFF"/>
              <w:right w:val="single" w:sz="4" w:space="0" w:color="FFFFFF"/>
            </w:tcBorders>
            <w:shd w:val="clear" w:color="auto" w:fill="auto"/>
          </w:tcPr>
          <w:p w:rsidR="00B80258" w:rsidRPr="00ED65B5" w:rsidRDefault="00B80258" w:rsidP="005D5641">
            <w:pPr>
              <w:pStyle w:val="xPR002"/>
              <w:rPr>
                <w:b/>
              </w:rPr>
            </w:pPr>
          </w:p>
        </w:tc>
        <w:tc>
          <w:tcPr>
            <w:tcW w:w="708" w:type="dxa"/>
            <w:vMerge/>
            <w:tcBorders>
              <w:top w:val="single" w:sz="4" w:space="0" w:color="FFFFFF"/>
              <w:left w:val="single" w:sz="4" w:space="0" w:color="FFFFFF"/>
              <w:bottom w:val="single" w:sz="4" w:space="0" w:color="FFFFFF"/>
              <w:right w:val="single" w:sz="4" w:space="0" w:color="FFFFFF"/>
            </w:tcBorders>
            <w:shd w:val="clear" w:color="auto" w:fill="auto"/>
          </w:tcPr>
          <w:p w:rsidR="00B80258" w:rsidRPr="00D62E87" w:rsidRDefault="00B80258" w:rsidP="00D62E87">
            <w:pPr>
              <w:pStyle w:val="ePar-0"/>
            </w:pPr>
          </w:p>
        </w:tc>
      </w:tr>
    </w:tbl>
    <w:p w:rsidR="0001692F" w:rsidRPr="00D62E87" w:rsidRDefault="0001692F" w:rsidP="00D62E87">
      <w:pPr>
        <w:pStyle w:val="ePar-0"/>
        <w:rPr>
          <w:lang w:eastAsia="en-US"/>
        </w:rPr>
      </w:pPr>
    </w:p>
    <w:p w:rsidR="00E31627" w:rsidRDefault="00E31627" w:rsidP="00E31627">
      <w:pPr>
        <w:pStyle w:val="01Right"/>
        <w:rPr>
          <w:shd w:val="clear" w:color="auto" w:fill="FFFFFF"/>
        </w:rPr>
      </w:pPr>
      <w:r>
        <w:rPr>
          <w:shd w:val="clear" w:color="auto" w:fill="FFFFFF"/>
        </w:rPr>
        <w:t>1412</w:t>
      </w:r>
    </w:p>
    <w:p w:rsidR="00D62E87" w:rsidRPr="00D62E87" w:rsidRDefault="00D62E87" w:rsidP="00D62E87">
      <w:pPr>
        <w:pStyle w:val="ePar-0"/>
      </w:pPr>
      <w:r w:rsidRPr="00D62E87">
        <w:rPr>
          <w:color w:val="000000"/>
          <w:szCs w:val="27"/>
        </w:rPr>
        <w:t>Na osnovi članka 128. stavka 4. i članka 131. Zakona o obveznom zdravstvenom osiguranju (»Narodne novine« broj 80/13 i 137/13) te članka 26. točke 1.a Statuta Hrvatskog zavoda za zdravstveno osiguranje (»Narodne novine« broj 18/09., 33/10., 08/11. i 18/13.) Upravno vijeće Hrvatskog zavoda za zdravstveno osiguranje, uz suglasnost ministra nadležnog za zdravlje, na 47. sjednici održanoj 27. studenoga 2013. donijelo je</w:t>
      </w:r>
    </w:p>
    <w:p w:rsidR="00D62E87" w:rsidRDefault="00D62E87" w:rsidP="00D62E87">
      <w:pPr>
        <w:pStyle w:val="2NAS1"/>
        <w:rPr>
          <w:rStyle w:val="Naglaeno"/>
          <w:b/>
          <w:bCs w:val="0"/>
        </w:rPr>
      </w:pPr>
      <w:r w:rsidRPr="00D62E87">
        <w:rPr>
          <w:rStyle w:val="Naglaeno"/>
          <w:b/>
          <w:bCs w:val="0"/>
        </w:rPr>
        <w:t>PRAVILNIK O PRAVIMA, UVJETIMA I NAČINU OSTVARIVANJA PRAVA IZ OBVEZNOG ZDRAVSTVENOG OSIGURANJA U SLUČAJU OZLJEDE NA RADU I PROFESIONALNE BOLESTI</w:t>
      </w:r>
    </w:p>
    <w:p w:rsidR="00D62E87" w:rsidRPr="0045082A" w:rsidRDefault="00D62E87" w:rsidP="00D62E87">
      <w:pPr>
        <w:pStyle w:val="SPEC-5pt"/>
      </w:pPr>
    </w:p>
    <w:tbl>
      <w:tblPr>
        <w:tblW w:w="0" w:type="auto"/>
        <w:tblInd w:w="13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946"/>
      </w:tblGrid>
      <w:tr w:rsidR="00D62E87" w:rsidRPr="0045082A" w:rsidTr="00D62E87">
        <w:tc>
          <w:tcPr>
            <w:tcW w:w="6946" w:type="dxa"/>
            <w:shd w:val="clear" w:color="auto" w:fill="990033"/>
          </w:tcPr>
          <w:p w:rsidR="00D62E87" w:rsidRPr="0045082A" w:rsidRDefault="00D62E87" w:rsidP="00D62E87">
            <w:pPr>
              <w:pStyle w:val="1NAS1"/>
              <w:spacing w:before="0" w:after="0"/>
              <w:rPr>
                <w:color w:val="EAEAEA"/>
                <w:sz w:val="24"/>
                <w:szCs w:val="24"/>
              </w:rPr>
            </w:pPr>
            <w:r w:rsidRPr="0045082A">
              <w:rPr>
                <w:color w:val="EAEAEA"/>
                <w:sz w:val="24"/>
                <w:szCs w:val="24"/>
              </w:rPr>
              <w:t>UREDNIČKI PROČIŠĆENI TEKST</w:t>
            </w:r>
          </w:p>
        </w:tc>
      </w:tr>
      <w:tr w:rsidR="00D62E87" w:rsidRPr="0045082A" w:rsidTr="00D62E87">
        <w:tc>
          <w:tcPr>
            <w:tcW w:w="6946" w:type="dxa"/>
            <w:shd w:val="clear" w:color="auto" w:fill="FFFFFF"/>
          </w:tcPr>
          <w:p w:rsidR="00D62E87" w:rsidRPr="0045082A" w:rsidRDefault="00D62E87" w:rsidP="00B10A24">
            <w:pPr>
              <w:pStyle w:val="1NASnn"/>
            </w:pPr>
            <w:r w:rsidRPr="0045082A">
              <w:t xml:space="preserve">"Narodne novine", broj  </w:t>
            </w:r>
            <w:r w:rsidRPr="00D62E87">
              <w:t>75/14, 154/14, 79/15, 139/15, 105/16, 40/17, 66/17, 109/17, 132/17, 119/18, 41/19, 22/20</w:t>
            </w:r>
            <w:r w:rsidR="00B10A24">
              <w:t>,</w:t>
            </w:r>
            <w:r w:rsidRPr="00D62E87">
              <w:t xml:space="preserve"> 39/20</w:t>
            </w:r>
            <w:r w:rsidR="00B10A24">
              <w:t xml:space="preserve"> i 2/22</w:t>
            </w:r>
          </w:p>
        </w:tc>
      </w:tr>
      <w:tr w:rsidR="00D62E87" w:rsidRPr="0045082A" w:rsidTr="00D62E87">
        <w:tc>
          <w:tcPr>
            <w:tcW w:w="6946" w:type="dxa"/>
            <w:shd w:val="clear" w:color="auto" w:fill="FFFFFF"/>
          </w:tcPr>
          <w:p w:rsidR="00D62E87" w:rsidRPr="0045082A" w:rsidRDefault="00D62E87" w:rsidP="00D62E87">
            <w:pPr>
              <w:pStyle w:val="SPEC-3pt-White"/>
            </w:pPr>
            <w:r w:rsidRPr="0045082A">
              <w:t>link na propis (doc)</w:t>
            </w:r>
          </w:p>
        </w:tc>
      </w:tr>
    </w:tbl>
    <w:p w:rsidR="00D62E87" w:rsidRPr="0045082A" w:rsidRDefault="00D62E87" w:rsidP="00D62E87">
      <w:pPr>
        <w:pStyle w:val="SPEC-5pt"/>
      </w:pPr>
    </w:p>
    <w:p w:rsidR="00D62E87" w:rsidRPr="00D62E87" w:rsidRDefault="00D62E87" w:rsidP="00D62E87">
      <w:pPr>
        <w:pStyle w:val="2Raz1"/>
      </w:pPr>
      <w:r w:rsidRPr="00D62E87">
        <w:t>I. OPĆE ODREDBE</w:t>
      </w:r>
    </w:p>
    <w:p w:rsidR="00D62E87" w:rsidRPr="00D62E87" w:rsidRDefault="00D62E87" w:rsidP="00D62E87">
      <w:pPr>
        <w:pStyle w:val="3Raz5"/>
      </w:pPr>
      <w:r w:rsidRPr="00D62E87">
        <w:t>Članak 1.</w:t>
      </w:r>
    </w:p>
    <w:p w:rsidR="00D62E87" w:rsidRPr="00D62E87" w:rsidRDefault="00D62E87" w:rsidP="00D62E87">
      <w:pPr>
        <w:pStyle w:val="ePar-0"/>
      </w:pPr>
      <w:r w:rsidRPr="00D62E87">
        <w:rPr>
          <w:color w:val="000000"/>
          <w:szCs w:val="27"/>
        </w:rPr>
        <w:t>Ovim Pravilnikom, u skladu s odredbama Zakona o obveznom zdravstvenom osiguranju (u daljnjem tekstu: Zakon), uređuju se prava i obveze iz obveznoga zdravstvenog osiguranja za slučaj ozljede na radu i profesionalne bolesti koje obuhvaćaju i mjere specifične zdravstvene zaštite radnika, postupak utvrđivanja i priznavanja ozljede na radu, odnosno profesionalne bolesti te postupak utvrđivanja i priznavanja druge/drugih bolesti kao posljedice već priznate ozljede na radu odnosno profesionalne bolesti osiguranih osoba, kao i opseg prava, uvjeti i način njihovog ostvarivanja.</w:t>
      </w:r>
    </w:p>
    <w:p w:rsidR="00D62E87" w:rsidRPr="00D62E87" w:rsidRDefault="00D62E87" w:rsidP="00D62E87">
      <w:pPr>
        <w:pStyle w:val="3Raz5"/>
      </w:pPr>
      <w:r w:rsidRPr="00D62E87">
        <w:rPr>
          <w:szCs w:val="27"/>
        </w:rPr>
        <w:t>Članak 2.</w:t>
      </w:r>
    </w:p>
    <w:p w:rsidR="00D62E87" w:rsidRPr="00D62E87" w:rsidRDefault="00D62E87" w:rsidP="00D62E87">
      <w:pPr>
        <w:pStyle w:val="ePar-0"/>
      </w:pPr>
      <w:r w:rsidRPr="00D62E87">
        <w:rPr>
          <w:color w:val="000000"/>
          <w:szCs w:val="27"/>
        </w:rPr>
        <w:t>Za slučaj ozljede na radu i profesionalne bolesti obvezno se osiguravaju osiguranici iz članka 7. stavka 1. točaka 1. do 6., 8., 9., 20. i 25. Zakona (u daljnjem tekstu: osiguranici iz članka 7. stavka 4. Zakona) te osigurane osobe iz članka 16. Zakona.ž</w:t>
      </w:r>
    </w:p>
    <w:p w:rsidR="00D62E87" w:rsidRPr="00D62E87" w:rsidRDefault="00D62E87" w:rsidP="00D62E87">
      <w:pPr>
        <w:pStyle w:val="3Raz5"/>
      </w:pPr>
      <w:r w:rsidRPr="00D62E87">
        <w:rPr>
          <w:szCs w:val="27"/>
        </w:rPr>
        <w:t>Članak 3.</w:t>
      </w:r>
    </w:p>
    <w:p w:rsidR="00D62E87" w:rsidRPr="00D62E87" w:rsidRDefault="00D62E87" w:rsidP="00D62E87">
      <w:pPr>
        <w:pStyle w:val="ePar-0"/>
      </w:pPr>
      <w:r w:rsidRPr="00D62E87">
        <w:rPr>
          <w:color w:val="000000"/>
          <w:szCs w:val="27"/>
        </w:rPr>
        <w:t>(1) Osiguranicima iz članka 7. stavka 4. Zakona u okviru obveznoga zdravstvenog osiguranja osiguravaju se mjere specifične zdravstvene zaštite radnika iz članka 71. Zakona i prava za slučaj priznate ozljede na radu i profesionalne bolesti iz članka 17. Zakona, u svezi s člankom 19. stavkom 2. točkom 12. Zakona te člankom 37. stavkom 1. i 2. Zakona.</w:t>
      </w:r>
    </w:p>
    <w:p w:rsidR="00D62E87" w:rsidRPr="00D62E87" w:rsidRDefault="00D62E87" w:rsidP="00D62E87">
      <w:pPr>
        <w:pStyle w:val="ePar-0"/>
      </w:pPr>
      <w:r w:rsidRPr="00D62E87">
        <w:t>(2) Osigurane osobe iz članka 16. Zakona u okviru obveznoga zdravstvenog osiguranja ostvaruju prava za slučaj priznate ozljede na radu i profesionalne bolesti iz članka 19. stavka 2. točke 12. Zakona te članka 37. stavka 3. Zakona.</w:t>
      </w:r>
    </w:p>
    <w:p w:rsidR="00D62E87" w:rsidRPr="00D62E87" w:rsidRDefault="00D62E87" w:rsidP="00D62E87">
      <w:pPr>
        <w:pStyle w:val="ePar-0"/>
        <w:rPr>
          <w:szCs w:val="18"/>
        </w:rPr>
      </w:pPr>
      <w:r w:rsidRPr="00D62E87">
        <w:t>(3) Osiguranicima iz članka 69. stavka 1. Zakona prava iz obveznog zdravstvenog osiguranja osiguravaju se u slučaju profesionalnih bolesti ako su bili izloženi fibrogenim prašinama ili karcinogenima kao radnici kod pravnih ili fizičkih osoba s registriranom djelatnošću u Republici Hrvatskoj te im se u okviru prava iz obveznog zdravstvenog osiguranja osiguravaju zdravstveni pregledi i nakon prestanka rada u slučaju izloženosti fibrogenim prašinama ili karcinogenima, kao i prava iz članka 19. stavka 2. točke 12. Zakona te članka 37. stavka 3. Zakona.</w:t>
      </w:r>
    </w:p>
    <w:p w:rsidR="00D62E87" w:rsidRPr="00D62E87" w:rsidRDefault="00D62E87" w:rsidP="00D62E87">
      <w:pPr>
        <w:pStyle w:val="3Raz5"/>
      </w:pPr>
      <w:r w:rsidRPr="00D62E87">
        <w:rPr>
          <w:szCs w:val="27"/>
        </w:rPr>
        <w:t>Članak 4.</w:t>
      </w:r>
    </w:p>
    <w:p w:rsidR="00D62E87" w:rsidRPr="00D62E87" w:rsidRDefault="00D62E87" w:rsidP="00D62E87">
      <w:pPr>
        <w:pStyle w:val="ePar-0"/>
      </w:pPr>
      <w:r w:rsidRPr="00D62E87">
        <w:rPr>
          <w:color w:val="000000"/>
          <w:szCs w:val="27"/>
        </w:rPr>
        <w:t xml:space="preserve">Osiguranici i osigurane osobe iz članka 3. ovog Pravilnika prava za slučaj priznate ozljede na radu i profesionalne bolesti utvrđena u članku 6. stavku 1. točki 2. te stavku 2. ovog Pravilnika ostvaruju na osnovi </w:t>
      </w:r>
      <w:r w:rsidRPr="00D62E87">
        <w:rPr>
          <w:color w:val="000000"/>
          <w:szCs w:val="27"/>
        </w:rPr>
        <w:lastRenderedPageBreak/>
        <w:t>ovjerene tiskanice prijave o ozljedi na radu ili profesionalnoj bolesti, odnosno na osnovi rješenja o priznatoj ozljedi na radu ili profesionalnoj bolesti.</w:t>
      </w:r>
    </w:p>
    <w:p w:rsidR="00D62E87" w:rsidRPr="00D62E87" w:rsidRDefault="00D62E87" w:rsidP="00D62E87">
      <w:pPr>
        <w:pStyle w:val="3Raz5"/>
      </w:pPr>
      <w:r w:rsidRPr="00D62E87">
        <w:rPr>
          <w:szCs w:val="27"/>
        </w:rPr>
        <w:t>Članak 5.</w:t>
      </w:r>
    </w:p>
    <w:p w:rsidR="00D62E87" w:rsidRPr="00D62E87" w:rsidRDefault="00D62E87" w:rsidP="00D62E87">
      <w:pPr>
        <w:pStyle w:val="ePar-0"/>
      </w:pPr>
      <w:r w:rsidRPr="00D62E87">
        <w:rPr>
          <w:color w:val="000000"/>
          <w:szCs w:val="27"/>
        </w:rPr>
        <w:t>(1) Za osigurane osobe iz članka 16. Zakona obvezno se podnosi prijava na obvezno zdravstveno osiguranje za slučaj ozljede na radu odnosno profesionalne bolesti za razdoblje i u okolnostima utvrđenim u članku 16. Zakona.</w:t>
      </w:r>
    </w:p>
    <w:p w:rsidR="00D62E87" w:rsidRPr="00D62E87" w:rsidRDefault="00D62E87" w:rsidP="00D62E87">
      <w:pPr>
        <w:pStyle w:val="ePar-0"/>
      </w:pPr>
      <w:r w:rsidRPr="00D62E87">
        <w:t>(2) Prijavu na obvezno zdravstveno osiguranje za slučaj ozljede na radu i profesionalne bolesti iz stavka 1. ovog članka podnosi pravna ili fizička osoba, odnosno tijelo državne vlasti iz članka 16. stavka 2. Zakona.</w:t>
      </w:r>
    </w:p>
    <w:p w:rsidR="00D62E87" w:rsidRPr="00D62E87" w:rsidRDefault="00D62E87" w:rsidP="00D62E87">
      <w:pPr>
        <w:pStyle w:val="ePar-0"/>
      </w:pPr>
      <w:r w:rsidRPr="00D62E87">
        <w:t>(3) Prijava iz stavka 1. ovog članka podnosi se nadležnom regionalnom uredu odnosno područnoj službi Zavoda prema mjestu prebivališta odnosno boravišta osigurane osobe, koja nadležnost je utvrđena Statutom Hrvatskog zavoda za zdravstveno osiguranje, u roku od 8 dana od dana nastanka okolnosti osnovom kojih postoji obveza osiguranja za slučaj ozljede na radu i profesionalne bolesti na tiskanici T-5 Prijava na obvezno zdravstveno osiguranje za slučaj ozljede na radu odnosno profesionalne bolesti koja je tiskana uz ovaj Pravilnik i čini njegov sastavni dio.</w:t>
      </w:r>
    </w:p>
    <w:p w:rsidR="00D62E87" w:rsidRPr="00D62E87" w:rsidRDefault="00D62E87" w:rsidP="00D62E87">
      <w:pPr>
        <w:pStyle w:val="ePar-0"/>
      </w:pPr>
      <w:r w:rsidRPr="00D62E87">
        <w:t>(4) Iznimno od stavka 3. ovog članka, osigurane osobe iz članka 16. stavka 1. točke 14. i 15. Zakona prijavljuju se na obvezno zdravstveno osiguranje za slučaj ozljede na radu odnosno profesionalne bolesti osnovom ugovora o obavljanju privremenih odnosno povremenih sezonskih poslova u poljoprivredi sklopljenog sukladno važećim odredbama Zakona o poticanju zapošljavanja.</w:t>
      </w:r>
    </w:p>
    <w:p w:rsidR="00D62E87" w:rsidRPr="00D62E87" w:rsidRDefault="00D62E87" w:rsidP="00D62E87">
      <w:pPr>
        <w:pStyle w:val="ePar-0"/>
      </w:pPr>
      <w:r w:rsidRPr="00D62E87">
        <w:t>(5) Iznimno od stavka 3. ovog članka skupna</w:t>
      </w:r>
      <w:r w:rsidRPr="00D62E87">
        <w:rPr>
          <w:b/>
          <w:bCs/>
        </w:rPr>
        <w:t xml:space="preserve"> </w:t>
      </w:r>
      <w:r w:rsidRPr="00D62E87">
        <w:t>prijava na obvezno zdravstveno osiguranje za slučaj ozljede na radu odnosno profesionalne bolesti za učenike na redovitom školovanju prema propisima o redovitom školovanju u Republici Hrvatskoj za vrijeme praktične nastave te za vrijeme stručne prakse može se podnijeti za cijelo razdoblje tekuće školske godine odnosno za studente koji rade putem posrednika u vremenu trajanja članstva kod posrednika tijekom tekuće akademske godine, time da su prava i obveze osnovom iste uvjetovani nastupom okolnosti iz stavka 1. ovog članka.</w:t>
      </w:r>
    </w:p>
    <w:p w:rsidR="00D62E87" w:rsidRPr="00D62E87" w:rsidRDefault="00D62E87" w:rsidP="00D62E87">
      <w:pPr>
        <w:pStyle w:val="ePar-0"/>
      </w:pPr>
      <w:r w:rsidRPr="00D62E87">
        <w:t>(6) Iznimno od stavka 3. ovog članka za osobe iz članka 16. stavka 1. točke 5., 9., 12. i 13. (osobe koje sudjeluju u akcijama spašavanja ili u zaštiti i spašavanju u slučaju prirodnih i drugih nepogoda; osobe koje kao članovi terenskih sastava sudjeluju u spašavanju i zdravstvenoj zaštiti u prirodnim i drugim nepogodama; osobe koje ispunjavaju obvezu sudjelovanja u civilnoj zaštiti ili obvezu sudjelovanja u službi motrenja i obavješćivanja; osobe koje kao članovi operativnih sastava dobrovoljnih vatrogasnih organizacija obavljaju zadatke gašenja požara, zaštite i spašavanja u slučaju drugih nepogoda, osiguravanja mjesta gdje postoji požarna opasnost, educiranja građana u protupožarnoj zaštiti te obavljanja zadataka u sklopu javnih nastupa i demonstracija s prikazom vježbi), prijava na obvezno zdravstveno osiguranje za slučaj ozljede na radu, odnosno profesionalne bolesti može se podnijeti u obliku skupne prijave za cijelo razdoblje tekuće kalendarske godine, a prava i obveze osnovom iste uvjetovani su nastupom okolnosti iz stavka 1. ovog članka.</w:t>
      </w:r>
    </w:p>
    <w:p w:rsidR="00D62E87" w:rsidRPr="00D62E87" w:rsidRDefault="00D62E87" w:rsidP="00D62E87">
      <w:pPr>
        <w:pStyle w:val="ePar-0"/>
      </w:pPr>
      <w:r w:rsidRPr="00D62E87">
        <w:t>(7) Iznimno od stavka 3. ovog članka za osobe iz članka 16. stavka 1. točke 6., 7. 10. i 16. (osobe koje na poziv državnih i drugih ovlaštenih tijela obavljaju dužnosti u interesu Republike Hrvatske; sportaši, treneri ili organizatori u sklopu organizirane amaterske sportske aktivnosti; osobe na odsluženju vojnog roka, odnosno dragovoljnom služenu vojnog roka-ročnici, kadeti te pričuvnici za vrijeme obavljanja službe u Oružanim snagama Republike Hrvatske; osobe koje izvršavaju rad za opće dobro sukladno Zakonu o probaciji i osobe koje su raspoređene na poslove tijekom izdržavanja kazne zatvora, mjere istražnog zatvora ili odgojne mjere upućivanja u odgojni zavod) prijava na obvezno zdravstveno osiguranje za slučaj ozljede na radu, odnosno profesionalne bolesti može se podnijeti u obliku skupne prijave sukladno dostavljenim podacima obveznika podnošenja prijave iz članka 16. stavka 2. Zakona o razdobljima korištenja osiguranja, a prava i obveze osnovom iste uvjetovani su nastupom okolnosti iz stavka 1. ovog članka.</w:t>
      </w:r>
    </w:p>
    <w:p w:rsidR="00D62E87" w:rsidRPr="00D62E87" w:rsidRDefault="00D62E87" w:rsidP="00D62E87">
      <w:pPr>
        <w:pStyle w:val="ePar-0"/>
        <w:rPr>
          <w:szCs w:val="18"/>
        </w:rPr>
      </w:pPr>
      <w:r w:rsidRPr="00D62E87">
        <w:t>(8) Skupne prijave na obvezno zdravstveno osiguranje za slučaj ozljede na radu, odnosno profesionalne bolesti, za osobe iz stavka 5., 6. i 7. ovog članka, dostavljaju se putem datoteke na magnetskom mediju (disketa, CD), koje sadržavaju podatke o prezimenu, imenu, datumu rođenja i osobnom identifikacijskom broju osoba za koje se podnose prijave te razdoblju osiguranja, kao i podatke o podnositelju prijave, obvezniku uplate posebnog doprinosa za zaštitu zdravlja na radu te broju obveze obveznika uplate.</w:t>
      </w:r>
    </w:p>
    <w:p w:rsidR="00D62E87" w:rsidRPr="00D62E87" w:rsidRDefault="00D62E87" w:rsidP="00D62E87">
      <w:pPr>
        <w:pStyle w:val="ePar-0"/>
        <w:rPr>
          <w:szCs w:val="18"/>
        </w:rPr>
      </w:pPr>
      <w:r w:rsidRPr="00D62E87">
        <w:t>(9) Tiskanica iz stavka 3. ovog članka može se preuzeti s web-stranice Zavoda na adresi: www.hzzo.hr pod »Zaštita zdravlja na radu«.</w:t>
      </w:r>
    </w:p>
    <w:p w:rsidR="00D62E87" w:rsidRPr="00D62E87" w:rsidRDefault="00D62E87" w:rsidP="00D62E87">
      <w:pPr>
        <w:pStyle w:val="2Raz1"/>
      </w:pPr>
      <w:r w:rsidRPr="00D62E87">
        <w:lastRenderedPageBreak/>
        <w:t>II. PRAVA IZ OBVEZNOGA ZDRAVSTVENOG OSIGURANJA ZA SLUČAJ OZLJEDE NA RADU ODNOSNO PROFESIONALNE BOLESTI</w:t>
      </w:r>
    </w:p>
    <w:p w:rsidR="00D62E87" w:rsidRPr="00D62E87" w:rsidRDefault="00D62E87" w:rsidP="00717918">
      <w:pPr>
        <w:pStyle w:val="3Raz5"/>
        <w:rPr>
          <w:szCs w:val="18"/>
        </w:rPr>
      </w:pPr>
      <w:r w:rsidRPr="00717918">
        <w:t>Članak</w:t>
      </w:r>
      <w:r w:rsidRPr="00D62E87">
        <w:t xml:space="preserve"> 6.</w:t>
      </w:r>
    </w:p>
    <w:p w:rsidR="00D62E87" w:rsidRPr="00D62E87" w:rsidRDefault="00D62E87" w:rsidP="00D62E87">
      <w:pPr>
        <w:pStyle w:val="ePar-0"/>
      </w:pPr>
      <w:r w:rsidRPr="00D62E87">
        <w:rPr>
          <w:color w:val="000000"/>
          <w:szCs w:val="27"/>
        </w:rPr>
        <w:t>(1) U okviru prava iz obveznoga zdravstvenog osiguranja iz članka 3. ovog Pravilnika, osiguranicima iz članka 7. stavka 4. Zakona osigurava se:</w:t>
      </w:r>
    </w:p>
    <w:p w:rsidR="00D62E87" w:rsidRPr="00D62E87" w:rsidRDefault="00D62E87" w:rsidP="00D62E87">
      <w:pPr>
        <w:pStyle w:val="ePar-0"/>
      </w:pPr>
      <w:r w:rsidRPr="00D62E87">
        <w:t>1. pravo na specifičnu zdravstvenu zaštitu radnika koju provode doktori specijalisti medicine rada, sukladno Zakonu o zdravstvenoj zaštiti i posebnim zakonima te pravilnicima donesenim na temelju tih zakona</w:t>
      </w:r>
    </w:p>
    <w:p w:rsidR="00D62E87" w:rsidRPr="00D62E87" w:rsidRDefault="00D62E87" w:rsidP="00D62E87">
      <w:pPr>
        <w:pStyle w:val="ePar-0"/>
      </w:pPr>
      <w:r w:rsidRPr="00D62E87">
        <w:t>2. prava za slučaj priznate ozljede na radu, odnosno profesionalne bolesti:</w:t>
      </w:r>
    </w:p>
    <w:p w:rsidR="00D62E87" w:rsidRPr="00D62E87" w:rsidRDefault="00D62E87" w:rsidP="00D62E87">
      <w:pPr>
        <w:pStyle w:val="ePar-0"/>
      </w:pPr>
      <w:r w:rsidRPr="00D62E87">
        <w:t>2.1. pravo na zdravstvenu zaštitu</w:t>
      </w:r>
    </w:p>
    <w:p w:rsidR="00D62E87" w:rsidRPr="00D62E87" w:rsidRDefault="00D62E87" w:rsidP="00D62E87">
      <w:pPr>
        <w:pStyle w:val="ePar-0"/>
      </w:pPr>
      <w:r w:rsidRPr="00D62E87">
        <w:t>2.2. pravo na novčane naknade:</w:t>
      </w:r>
    </w:p>
    <w:p w:rsidR="00D62E87" w:rsidRPr="00D62E87" w:rsidRDefault="00D62E87" w:rsidP="00D62E87">
      <w:pPr>
        <w:pStyle w:val="ePar-0"/>
      </w:pPr>
      <w:r w:rsidRPr="00D62E87">
        <w:t>2.2.1. pravo na naknadu plaće za vrijeme privremene nesposobnosti za rad</w:t>
      </w:r>
    </w:p>
    <w:p w:rsidR="00D62E87" w:rsidRPr="00D62E87" w:rsidRDefault="00D62E87" w:rsidP="00D62E87">
      <w:pPr>
        <w:pStyle w:val="ePar-0"/>
      </w:pPr>
      <w:r w:rsidRPr="00D62E87">
        <w:t>2.2.2. pravo na naknadu troškova prijevoza u vezi s korištenjem prava na zdravstvenu zaštitu zbog priznate ozljede na radu i profesionalne bolesti</w:t>
      </w:r>
    </w:p>
    <w:p w:rsidR="00D62E87" w:rsidRPr="00D62E87" w:rsidRDefault="00D62E87" w:rsidP="00D62E87">
      <w:pPr>
        <w:pStyle w:val="ePar-0"/>
      </w:pPr>
      <w:r w:rsidRPr="00D62E87">
        <w:t>2.2.3. pravo na naknadu za pogrebne troškove.</w:t>
      </w:r>
    </w:p>
    <w:p w:rsidR="00D62E87" w:rsidRPr="00D62E87" w:rsidRDefault="00D62E87" w:rsidP="00D62E87">
      <w:pPr>
        <w:pStyle w:val="ePar-0"/>
      </w:pPr>
      <w:r w:rsidRPr="00D62E87">
        <w:t>(2) Pravo na naknadu plaće za vrijeme privremene nesposobnosti za rad iz stavka 1. točke 2. podtočke 2.2.1. pripada osiguranicima iz članka 7. stavka 1. točaka 1. do 4. te točaka 6., 8., 9., 20. i 25. Zakona.</w:t>
      </w:r>
    </w:p>
    <w:p w:rsidR="00D62E87" w:rsidRPr="00D62E87" w:rsidRDefault="00D62E87" w:rsidP="00D62E87">
      <w:pPr>
        <w:pStyle w:val="ePar-0"/>
      </w:pPr>
      <w:r w:rsidRPr="00D62E87">
        <w:t>(3) Osiguranim osobama iz članka 16. Zakona u okviru obveznoga zdravstvenog osiguranja za slučaj priznate ozljede na radu i profesionalne bolesti osiguravaju se prava iz stavka 1. točke 2. 1. i točaka 2.2.2. te 2.2.3. ovoga članka.</w:t>
      </w:r>
    </w:p>
    <w:p w:rsidR="00D62E87" w:rsidRPr="00D62E87" w:rsidRDefault="00D62E87" w:rsidP="00D62E87">
      <w:pPr>
        <w:pStyle w:val="ePar-0"/>
        <w:rPr>
          <w:szCs w:val="18"/>
        </w:rPr>
      </w:pPr>
      <w:r w:rsidRPr="00D62E87">
        <w:t>(4) Osiguranicima iz članka 69. stavka 1. Zakona u okviru prava iz obveznog zdravstvenog osiguranja osiguravaju se zdravstveni pregledi i nakon prestanka rada u slučaju izloženosti fibrogenim prašinama ili karcinogenima te prava iz stavka 1. točke 2.1. i točaka 2.2.2 te 2.2.3. ovog članka.</w:t>
      </w:r>
    </w:p>
    <w:p w:rsidR="00D62E87" w:rsidRPr="00D62E87" w:rsidRDefault="00D62E87" w:rsidP="00717918">
      <w:pPr>
        <w:pStyle w:val="2Raz4"/>
      </w:pPr>
      <w:r w:rsidRPr="00D62E87">
        <w:t>1. Pravo na specifičnu zdravstvenu zaštitu radnika</w:t>
      </w:r>
    </w:p>
    <w:p w:rsidR="00D62E87" w:rsidRPr="00D62E87" w:rsidRDefault="00D62E87" w:rsidP="00D62E87">
      <w:pPr>
        <w:pStyle w:val="3Raz5"/>
        <w:rPr>
          <w:szCs w:val="18"/>
        </w:rPr>
      </w:pPr>
      <w:r w:rsidRPr="00D62E87">
        <w:t>Članak 7.</w:t>
      </w:r>
    </w:p>
    <w:p w:rsidR="00D62E87" w:rsidRPr="00D62E87" w:rsidRDefault="00D62E87" w:rsidP="00D62E87">
      <w:pPr>
        <w:pStyle w:val="ePar-0"/>
      </w:pPr>
      <w:r w:rsidRPr="00D62E87">
        <w:rPr>
          <w:color w:val="000000"/>
          <w:szCs w:val="27"/>
        </w:rPr>
        <w:t>(1) Specifična zdravstvena zaštita radnika obuhvaća:</w:t>
      </w:r>
    </w:p>
    <w:p w:rsidR="00D62E87" w:rsidRPr="00D62E87" w:rsidRDefault="00D62E87" w:rsidP="00D62E87">
      <w:pPr>
        <w:pStyle w:val="ePar-0"/>
      </w:pPr>
      <w:r w:rsidRPr="00D62E87">
        <w:t>1. liječničke preglede i dijagnostičke postupke radi utvrđivanja zdravstvene sposobnosti za radna mjesta s posebnim uvjetima rada,</w:t>
      </w:r>
    </w:p>
    <w:p w:rsidR="00D62E87" w:rsidRPr="00D62E87" w:rsidRDefault="00D62E87" w:rsidP="00D62E87">
      <w:pPr>
        <w:pStyle w:val="ePar-0"/>
      </w:pPr>
      <w:r w:rsidRPr="00D62E87">
        <w:t>2. praćenje zdravstvenog stanja radnika na radnim mjestima s posebnim uvjetima rada, prema posebnim propisima</w:t>
      </w:r>
    </w:p>
    <w:p w:rsidR="00D62E87" w:rsidRPr="00D62E87" w:rsidRDefault="00D62E87" w:rsidP="00D62E87">
      <w:pPr>
        <w:pStyle w:val="ePar-0"/>
      </w:pPr>
      <w:r w:rsidRPr="00D62E87">
        <w:t>3. praćenje i analizu pobola s osnove ozljede na radu i profesionalne bolesti,</w:t>
      </w:r>
    </w:p>
    <w:p w:rsidR="00D62E87" w:rsidRPr="00D62E87" w:rsidRDefault="00D62E87" w:rsidP="00D62E87">
      <w:pPr>
        <w:pStyle w:val="ePar-0"/>
      </w:pPr>
      <w:r w:rsidRPr="00D62E87">
        <w:t>4. provođenje dijagnostičkih postupaka radi utvrđivanja profesionalnih bolesti</w:t>
      </w:r>
    </w:p>
    <w:p w:rsidR="00D62E87" w:rsidRPr="00D62E87" w:rsidRDefault="00D62E87" w:rsidP="00D62E87">
      <w:pPr>
        <w:pStyle w:val="ePar-0"/>
      </w:pPr>
      <w:r w:rsidRPr="00D62E87">
        <w:t>5. edukativne programe vezane uz zaštitu zdravlja na radu</w:t>
      </w:r>
    </w:p>
    <w:p w:rsidR="00D62E87" w:rsidRPr="00D62E87" w:rsidRDefault="00D62E87" w:rsidP="00D62E87">
      <w:pPr>
        <w:pStyle w:val="ePar-0"/>
      </w:pPr>
      <w:r w:rsidRPr="00D62E87">
        <w:t>(2) Osiguranici iz članka 7. stavka 4. Zakona pravo na specifičnu zdravstvenu zaštitu ostvaruju u zdravstvenim ustanovama koje u svom sastavu imaju djelatnost medicine rada te kod specijaliste medicine rada u privatnoj praksi uključenih u mrežu ugovornih subjekata medicine rada koji su sa Zavodom sklopili ugovor o provođenju specifične zdravstvene zaštite radnika na način i pod uvjetima utvrđenim općim aktom Zavoda, donesenim uz suglasnost ministra nadležnog za zdravlje.</w:t>
      </w:r>
    </w:p>
    <w:p w:rsidR="00D62E87" w:rsidRPr="00D62E87" w:rsidRDefault="00D62E87" w:rsidP="00D62E87">
      <w:pPr>
        <w:pStyle w:val="ePar-0"/>
      </w:pPr>
      <w:r w:rsidRPr="00D62E87">
        <w:t>(3) Kada je u okviru specifične zdravstvene zaštite iz stavka 1. ovog članka potrebno uputiti osiguranika radi provođenja određenih specijalističkih pregleda odnosno dijagnostičkih postupaka na sekundarnoj ili tercijarnoj razini zdravstvene djelatnosti odnosno na razini zdravstvenih zavoda doktor specijalist medicine rada izdaje uputnicu na tiskanici koja je propisana općim aktom Zavoda kojim se uređuju prava iz obveznog zdravstvenog osiguranja.</w:t>
      </w:r>
    </w:p>
    <w:p w:rsidR="00D62E87" w:rsidRPr="00D62E87" w:rsidRDefault="00D62E87" w:rsidP="00D62E87">
      <w:pPr>
        <w:pStyle w:val="ePar-0"/>
        <w:rPr>
          <w:szCs w:val="18"/>
        </w:rPr>
      </w:pPr>
      <w:r w:rsidRPr="00D62E87">
        <w:t>(4) Zdravstvena zaštita iz stavka 3. ovog članka ostvaruje se pod uvjetima, na način i po postupku utvrđenom općim aktom iz stavka 3. ovog članka.</w:t>
      </w:r>
    </w:p>
    <w:p w:rsidR="00D62E87" w:rsidRPr="00D62E87" w:rsidRDefault="00D62E87" w:rsidP="00717918">
      <w:pPr>
        <w:pStyle w:val="2Raz4"/>
      </w:pPr>
      <w:r w:rsidRPr="00D62E87">
        <w:t>2. Prava za slučaj priznate ozljede na radu, odnosno profesionalne bolesti</w:t>
      </w:r>
    </w:p>
    <w:p w:rsidR="00D62E87" w:rsidRPr="00D62E87" w:rsidRDefault="00D62E87" w:rsidP="00717918">
      <w:pPr>
        <w:pStyle w:val="2Raz4"/>
      </w:pPr>
      <w:r w:rsidRPr="00D62E87">
        <w:t>a) Zdravstvena zaštita</w:t>
      </w:r>
    </w:p>
    <w:p w:rsidR="00D62E87" w:rsidRPr="00D62E87" w:rsidRDefault="00D62E87" w:rsidP="00D62E87">
      <w:pPr>
        <w:pStyle w:val="3Raz5"/>
        <w:rPr>
          <w:szCs w:val="18"/>
        </w:rPr>
      </w:pPr>
      <w:r w:rsidRPr="00D62E87">
        <w:t>Članak 8.</w:t>
      </w:r>
    </w:p>
    <w:p w:rsidR="00D62E87" w:rsidRPr="00D62E87" w:rsidRDefault="00D62E87" w:rsidP="00D62E87">
      <w:pPr>
        <w:pStyle w:val="ePar-0"/>
      </w:pPr>
      <w:r w:rsidRPr="00D62E87">
        <w:rPr>
          <w:color w:val="000000"/>
          <w:szCs w:val="27"/>
        </w:rPr>
        <w:lastRenderedPageBreak/>
        <w:t>Osiguranici iz članka 7. stavka 4. te osigurane osobe iz članka 16., kao i osiguranici iz 69. stavka 1. Zakona ostvaruju pravo na zdravstvenu zaštitu iz obveznoga zdravstvenog osiguranja za slučaj priznate ozljede na radu, odnosno profesionalne bolesti utvrđenu člankom 18. Zakona u opsegu, na način i pod uvjetima propisanim Zakonom, ovim Pravilnikom i drugim općim aktima Zavoda, u cijelosti na teret sredstava obveznoga zdravstvenog osiguranja u skladu sa člankom 19. stavkom 2. točkom 12. Zakona.</w:t>
      </w:r>
    </w:p>
    <w:p w:rsidR="00D62E87" w:rsidRPr="00D62E87" w:rsidRDefault="00D62E87" w:rsidP="00D62E87">
      <w:pPr>
        <w:pStyle w:val="3Raz5"/>
      </w:pPr>
      <w:r w:rsidRPr="00D62E87">
        <w:rPr>
          <w:szCs w:val="27"/>
        </w:rPr>
        <w:t>Članak 9.</w:t>
      </w:r>
    </w:p>
    <w:p w:rsidR="00D62E87" w:rsidRPr="00D62E87" w:rsidRDefault="00D62E87" w:rsidP="00D62E87">
      <w:pPr>
        <w:pStyle w:val="ePar-0"/>
      </w:pPr>
      <w:r w:rsidRPr="00D62E87">
        <w:rPr>
          <w:color w:val="000000"/>
          <w:szCs w:val="27"/>
        </w:rPr>
        <w:t>(1) Osigurane osobe iz članka 8. ovog Pravilnika pravo na zdravstvenu zaštitu iz obveznoga zdravstvenog osiguranja za slučaj priznate ozljede na radu i profesionalne bolesti utvrđenu člankom 18. stavkom 1. točkom 1. do 6. Zakona ostvaruju na području Republike Hrvatske kod ugovornih subjekata Zavoda u skladu s člankom 18. stavkom 4. i 5. Zakona, općim aktima Zavoda donesenim osnovom tog Zakona, te na način i pod uvjetima utvrđenim općim aktom Zavoda iz članka 7. stavka 3. ovog Pravilnika.</w:t>
      </w:r>
    </w:p>
    <w:p w:rsidR="00D62E87" w:rsidRPr="00D62E87" w:rsidRDefault="00D62E87" w:rsidP="00D62E87">
      <w:pPr>
        <w:pStyle w:val="ePar-0"/>
      </w:pPr>
      <w:r w:rsidRPr="00D62E87">
        <w:t>(2) Osiguranik Zavoda koji ima prebivalište na području druge države (pogranični migrant), ostvaruje zdravstvenu zaštitu za slučaj priznate ozljede na radu, odnosno profesionalne bolesti kod ugovornih subjekata Zavoda, koji su najbliži njegovom mjestu rada, a u skladu s propisima iz stavka 1. ovog članka.</w:t>
      </w:r>
    </w:p>
    <w:p w:rsidR="00D62E87" w:rsidRPr="00D62E87" w:rsidRDefault="00D62E87" w:rsidP="00D62E87">
      <w:pPr>
        <w:pStyle w:val="ePar-0"/>
        <w:rPr>
          <w:szCs w:val="18"/>
        </w:rPr>
      </w:pPr>
      <w:r w:rsidRPr="00D62E87">
        <w:t>(3) Osigurane osobe iz stavka 1. ovog članka ostvaruju pravo na prekograničnu zdravstvenu zaštitu u skladu s propisima Europske unije o koordinaciji sustava socijalne sigurnosti, člankom 26. i 27. Zakona te sukladno odredbama općeg akta Zavoda kojim se uređuju prava na korištenje prekogranične zdravstvene zaštite.</w:t>
      </w:r>
    </w:p>
    <w:p w:rsidR="00D62E87" w:rsidRPr="00D62E87" w:rsidRDefault="00D62E87" w:rsidP="00717918">
      <w:pPr>
        <w:pStyle w:val="2Raz4"/>
      </w:pPr>
      <w:r w:rsidRPr="00D62E87">
        <w:t>b) Novčane naknade</w:t>
      </w:r>
    </w:p>
    <w:p w:rsidR="00D62E87" w:rsidRPr="00D62E87" w:rsidRDefault="00D62E87" w:rsidP="00717918">
      <w:pPr>
        <w:pStyle w:val="2Raz4"/>
      </w:pPr>
      <w:r w:rsidRPr="00D62E87">
        <w:t>1. Naknada plaće za vrijeme privremene nesposobnosti za rad</w:t>
      </w:r>
    </w:p>
    <w:p w:rsidR="00D62E87" w:rsidRPr="00D62E87" w:rsidRDefault="00D62E87" w:rsidP="00D62E87">
      <w:pPr>
        <w:pStyle w:val="3Raz5"/>
        <w:rPr>
          <w:szCs w:val="18"/>
        </w:rPr>
      </w:pPr>
      <w:r w:rsidRPr="00D62E87">
        <w:t>Članak 10.</w:t>
      </w:r>
    </w:p>
    <w:p w:rsidR="00D62E87" w:rsidRPr="00D62E87" w:rsidRDefault="00D62E87" w:rsidP="00D62E87">
      <w:pPr>
        <w:pStyle w:val="ePar-0"/>
      </w:pPr>
      <w:r w:rsidRPr="00D62E87">
        <w:rPr>
          <w:color w:val="000000"/>
          <w:szCs w:val="27"/>
        </w:rPr>
        <w:t>(1) Osiguraniku za vrijeme privremene nesposobnosti za rad uzrokovane priznatom ozljedom na radu, odnosno profesionalnom bolešću pripada pravo na naknadu plaće u skladu s člankom 39. točkom 10. Zakona, ako je:</w:t>
      </w:r>
    </w:p>
    <w:p w:rsidR="00D62E87" w:rsidRPr="00D62E87" w:rsidRDefault="00D62E87" w:rsidP="00D62E87">
      <w:pPr>
        <w:pStyle w:val="ePar-0"/>
      </w:pPr>
      <w:r w:rsidRPr="00D62E87">
        <w:t>1. privremeno nesposoban za rad zbog priznate ozljede na radu, odnosno profesionalne bolesti, odnosno radi liječenja ili medicinskih ispitivanja vezanih uz priznatu ozljedu na radu odnosno profesionalnu bolest smješten u zdravstvenu ustanovu</w:t>
      </w:r>
    </w:p>
    <w:p w:rsidR="00D62E87" w:rsidRPr="00D62E87" w:rsidRDefault="00D62E87" w:rsidP="00D62E87">
      <w:pPr>
        <w:pStyle w:val="ePar-0"/>
      </w:pPr>
      <w:r w:rsidRPr="00D62E87">
        <w:t>2. privremeno nesposoban za rad zbog određenog liječenja ili medicinskog ispitivanja zbog priznate ozljede na radu, odnosno profesionalne bolesti koje se ne može obaviti izvan radnog vremena osiguranika</w:t>
      </w:r>
    </w:p>
    <w:p w:rsidR="00D62E87" w:rsidRPr="00D62E87" w:rsidRDefault="00D62E87" w:rsidP="00D62E87">
      <w:pPr>
        <w:pStyle w:val="ePar-0"/>
      </w:pPr>
      <w:r w:rsidRPr="00D62E87">
        <w:t>3. izoliran kao kliconoša, a što je posljedica priznate profesionalne bolesti.</w:t>
      </w:r>
    </w:p>
    <w:p w:rsidR="00D62E87" w:rsidRPr="00D62E87" w:rsidRDefault="00D62E87" w:rsidP="00D62E87">
      <w:pPr>
        <w:pStyle w:val="ePar-0"/>
        <w:rPr>
          <w:szCs w:val="18"/>
        </w:rPr>
      </w:pPr>
      <w:r w:rsidRPr="00D62E87">
        <w:t>(2) Pod privremenom nesposobnošću za rad u smislu ovog Pravilnika smatra se odsutnost s rada iz razloga navedenih u stavku 1. ovog članka zbog kojih je osiguranik spriječen izvršavati svoju obvezu rada u skladu s ugovorom o radu, drugim ugovorom ili pojedinačnim aktom.</w:t>
      </w:r>
    </w:p>
    <w:p w:rsidR="00D62E87" w:rsidRPr="00D62E87" w:rsidRDefault="00D62E87" w:rsidP="00D62E87">
      <w:pPr>
        <w:pStyle w:val="3Raz5"/>
      </w:pPr>
      <w:r w:rsidRPr="00D62E87">
        <w:rPr>
          <w:szCs w:val="27"/>
        </w:rPr>
        <w:t>Članak 11.</w:t>
      </w:r>
    </w:p>
    <w:p w:rsidR="00D62E87" w:rsidRPr="00D62E87" w:rsidRDefault="00D62E87" w:rsidP="00D62E87">
      <w:pPr>
        <w:pStyle w:val="ePar-0"/>
      </w:pPr>
      <w:r w:rsidRPr="00D62E87">
        <w:rPr>
          <w:color w:val="000000"/>
          <w:szCs w:val="27"/>
        </w:rPr>
        <w:t xml:space="preserve">(1) Naknadu plaće uslijed privremene nesposobnosti za rad uzrokovane priznatom ozljedom na radu, odnosno profesionalnom bolešću (u daljnjem tekstu: naknada plaće) ostvaruju na teret sredstava obveznog zdravstvenog osiguranja osiguranici iz članka 7. stavka 1. točaka 1. do 4. te točaka 6., 8., 9., 20. i 25. Zakona </w:t>
      </w:r>
      <w:r w:rsidRPr="00D62E87">
        <w:rPr>
          <w:rStyle w:val="Naglaeno"/>
          <w:color w:val="000000"/>
          <w:szCs w:val="27"/>
        </w:rPr>
        <w:t>od datuma nastanka ozljede na radu, od datuma nastanka zarazne bolesti kao profesionalne bolesti</w:t>
      </w:r>
      <w:r w:rsidRPr="00D62E87">
        <w:rPr>
          <w:color w:val="000000"/>
          <w:szCs w:val="27"/>
        </w:rPr>
        <w:t xml:space="preserve"> odnosno od datuma utvrđivanja profesionalne bolesti iz dijela Prijave o profesionalnoj bolesti kojeg popunjava Hrvatski zavod za javno zdravstvo.</w:t>
      </w:r>
    </w:p>
    <w:p w:rsidR="00D62E87" w:rsidRPr="00D62E87" w:rsidRDefault="00D62E87" w:rsidP="00D62E87">
      <w:pPr>
        <w:pStyle w:val="ePar-0"/>
      </w:pPr>
      <w:r w:rsidRPr="00D62E87">
        <w:t>(2) Naknada plaće iz stavka 1. ovog članka osiguraniku pripada samo za dane, odnosno sate za koje bi osiguranik ostvario pravo na plaću, odnosno naknadu plaće u skladu s propisima o radu.</w:t>
      </w:r>
    </w:p>
    <w:p w:rsidR="00D62E87" w:rsidRPr="00D62E87" w:rsidRDefault="00D62E87" w:rsidP="00D62E87">
      <w:pPr>
        <w:pStyle w:val="ePar-0"/>
        <w:rPr>
          <w:szCs w:val="18"/>
        </w:rPr>
      </w:pPr>
      <w:r w:rsidRPr="00D62E87">
        <w:t>(3) Osiguranik ima pravo na naknadu plaće sve dok izabrani doktor medicine primarne zdravstvene zaštite u zdravstvenoj ustanovi, odnosno u privatnoj praksi (u daljnjem tekstu: izabrani doktor) ne utvrdi da je sposoban za rad ili dok nije nalazom i mišljenjem nadležnog tijela vještačenja mirovinskog osiguranja kod osiguranika utvrđena invalidnost zbog opće nesposobnosti za rad ili profesionalne nesposobnosti za rad, u skladu s člankom 48. stavkom 1. Zakona.</w:t>
      </w:r>
    </w:p>
    <w:p w:rsidR="00D62E87" w:rsidRPr="00D62E87" w:rsidRDefault="00D62E87" w:rsidP="00D62E87">
      <w:pPr>
        <w:pStyle w:val="3Raz5"/>
      </w:pPr>
      <w:r w:rsidRPr="00D62E87">
        <w:rPr>
          <w:szCs w:val="27"/>
        </w:rPr>
        <w:t>Članak 12.</w:t>
      </w:r>
    </w:p>
    <w:p w:rsidR="00D62E87" w:rsidRPr="00D62E87" w:rsidRDefault="00D62E87" w:rsidP="00D62E87">
      <w:pPr>
        <w:pStyle w:val="ePar-0"/>
      </w:pPr>
      <w:r w:rsidRPr="00D62E87">
        <w:rPr>
          <w:color w:val="000000"/>
          <w:szCs w:val="27"/>
        </w:rPr>
        <w:t>(1) Naknadu plaće obračunava i isplaćuje osiguraniku iz svojih sredstava pravna, odnosno fizička osoba – poslodavac u skladu s člankom 41. stavkom 4. Zakona.</w:t>
      </w:r>
    </w:p>
    <w:p w:rsidR="00D62E87" w:rsidRPr="00D62E87" w:rsidRDefault="00D62E87" w:rsidP="00D62E87">
      <w:pPr>
        <w:pStyle w:val="ePar-0"/>
      </w:pPr>
      <w:r w:rsidRPr="00D62E87">
        <w:lastRenderedPageBreak/>
        <w:t>(2) Sredstva koja je poslodavac isplatio u skladu sa stavkom 1. ovog članka Zavod je obvezan vratiti poslodavcu u roku od 45 dana od dana primitka zahtjeva za povrat.</w:t>
      </w:r>
    </w:p>
    <w:p w:rsidR="00D62E87" w:rsidRPr="00D62E87" w:rsidRDefault="00D62E87" w:rsidP="00D62E87">
      <w:pPr>
        <w:pStyle w:val="ePar-0"/>
      </w:pPr>
      <w:r w:rsidRPr="00D62E87">
        <w:t>(3) Uz zahtjev iz stavka 2. ovog članka poslodavac je obvezan priložiti tiskanicu – Potvrda o plaći i tiskanicu – Izvješće o privremenoj nesposobnosti za rad, koje su propisane općim aktom Zavoda iz članka 7. stavka 3. ovog Pravilnika te dokumentaciju o izvršenim isplatama naknada plaće.</w:t>
      </w:r>
    </w:p>
    <w:p w:rsidR="00D62E87" w:rsidRPr="00D62E87" w:rsidRDefault="00D62E87" w:rsidP="00D62E87">
      <w:pPr>
        <w:pStyle w:val="ePar-0"/>
        <w:rPr>
          <w:szCs w:val="18"/>
        </w:rPr>
      </w:pPr>
      <w:r w:rsidRPr="00D62E87">
        <w:t>(4) Iznimno, od stavka 1. ovog članka kada poslodavac nije u mogućnosti zbog nelikvidnosti isplatiti plaću, odnosno naknadu plaće najmanje dva kalendarska mjeseca, isplatu će izvršiti Zavod neposredno osiguraniku, sukladno članku 41. stavku 6. Zakona, kao i u slučaju stečajnog postupka poslodavca iz članka 42. Zakona.</w:t>
      </w:r>
    </w:p>
    <w:p w:rsidR="00D62E87" w:rsidRPr="00D62E87" w:rsidRDefault="00D62E87" w:rsidP="00D62E87">
      <w:pPr>
        <w:pStyle w:val="3Raz5"/>
      </w:pPr>
      <w:r w:rsidRPr="00D62E87">
        <w:rPr>
          <w:szCs w:val="27"/>
        </w:rPr>
        <w:t>Članak 13.</w:t>
      </w:r>
    </w:p>
    <w:p w:rsidR="00D62E87" w:rsidRPr="00D62E87" w:rsidRDefault="00D62E87" w:rsidP="00D62E87">
      <w:pPr>
        <w:pStyle w:val="ePar-0"/>
      </w:pPr>
      <w:r w:rsidRPr="00D62E87">
        <w:rPr>
          <w:color w:val="000000"/>
          <w:szCs w:val="27"/>
        </w:rPr>
        <w:t>(1) Osiguraniku kojemu je za vrijeme trajanja privremene nesposobnosti za rad zbog priznate ozljede na radu, odnosno profesionalne bolesti prestao radni odnos, odnosno obavljanje djelatnosti osobnim radom, pripada pravo na naknadu plaće i nakon prestanka radnog odnosa, odnosno obavljanja djelatnosti osobnim radom sve dok ne bude ponovno radno sposoban, odnosno dok mu nalazom i mišljenjem nadležnog tijela vještačenja mirovinskog osiguranja ne bude utvrđena invalidnost, u skladu s člankom 48. Zakona, pod uvjetom da mu je izabrani doktor privremenu nesposobnost utvrdio najmanje osam dana prije prestanka radnog odnosa, odnosno obavljanja djelatnosti osobnim radom te da je u vrijeme prestanka radnog odnosa odnosno obavljanja djelatnosti osobnim radom imao pravo na naknadu plaće u skladu s odredbama Zakona.</w:t>
      </w:r>
    </w:p>
    <w:p w:rsidR="00D62E87" w:rsidRPr="00D62E87" w:rsidRDefault="00D62E87" w:rsidP="00D62E87">
      <w:pPr>
        <w:pStyle w:val="ePar-0"/>
        <w:rPr>
          <w:szCs w:val="18"/>
        </w:rPr>
      </w:pPr>
      <w:r w:rsidRPr="00D62E87">
        <w:t>(2) Isplatu naknade plaće iz stavka 1. ovog članka izvršit će Zavod neposredno osiguraniku.</w:t>
      </w:r>
    </w:p>
    <w:p w:rsidR="00D62E87" w:rsidRPr="00D62E87" w:rsidRDefault="00D62E87" w:rsidP="00D62E87">
      <w:pPr>
        <w:pStyle w:val="3Raz5"/>
      </w:pPr>
      <w:r w:rsidRPr="00D62E87">
        <w:rPr>
          <w:szCs w:val="27"/>
        </w:rPr>
        <w:t>Članak 14.</w:t>
      </w:r>
    </w:p>
    <w:p w:rsidR="00D62E87" w:rsidRPr="00D62E87" w:rsidRDefault="00D62E87" w:rsidP="00D62E87">
      <w:pPr>
        <w:pStyle w:val="ePar-0"/>
      </w:pPr>
      <w:r w:rsidRPr="00D62E87">
        <w:rPr>
          <w:color w:val="000000"/>
          <w:szCs w:val="27"/>
        </w:rPr>
        <w:t>(1) Osiguraniku koji je upućen na rad u inozemstvo naknada plaće zbog priznate ozljede na radu, odnosno profesionalne bolesti pripada u skladu s odredbama Zakona, ovog Pravilnika i propisa Europske unije o koordinaciji sustava socijalne sigurnosti te međunarodnih ugovora o socijalnom osiguranju.</w:t>
      </w:r>
    </w:p>
    <w:p w:rsidR="00D62E87" w:rsidRPr="00D62E87" w:rsidRDefault="00D62E87" w:rsidP="00D62E87">
      <w:pPr>
        <w:pStyle w:val="ePar-0"/>
        <w:rPr>
          <w:szCs w:val="18"/>
        </w:rPr>
      </w:pPr>
      <w:r w:rsidRPr="00D62E87">
        <w:t>(2) Osiguraniku upućenom u inozemstvo izvan područja primjene propisa Europske unije, naknada plaće iz stavka 1. isplaćuje se na teret sredstava Zavoda u skladu s odredbama Zakona i ovog Pravilnika samo za vrijeme njegovog boravka u Republici Hrvatskoj, ukoliko to nije u suprotnosti sa sklopljenim međunarodnim ugovorima o socijalnom osiguranju.</w:t>
      </w:r>
    </w:p>
    <w:p w:rsidR="00D62E87" w:rsidRPr="00D62E87" w:rsidRDefault="00D62E87" w:rsidP="00D62E87">
      <w:pPr>
        <w:pStyle w:val="3Raz5"/>
      </w:pPr>
      <w:r w:rsidRPr="00D62E87">
        <w:rPr>
          <w:szCs w:val="27"/>
        </w:rPr>
        <w:t>Članak 15.</w:t>
      </w:r>
    </w:p>
    <w:p w:rsidR="00D62E87" w:rsidRPr="00D62E87" w:rsidRDefault="00D62E87" w:rsidP="00D62E87">
      <w:pPr>
        <w:pStyle w:val="ePar-0"/>
      </w:pPr>
      <w:r w:rsidRPr="00D62E87">
        <w:rPr>
          <w:color w:val="000000"/>
          <w:szCs w:val="27"/>
        </w:rPr>
        <w:t>(1) Osiguraniku kojem je u vrijeme privremene nesposobnosti za rad uzrokovane priznatom ozljedom na radu, odnosno profesionalnom bolešću određen pritvor pripada naknada plaće u visini jedne trećine naknade, a ako uzdržava obitelj u visini jedne polovice pripadajuće naknade. Tako umanjena naknada pripada osiguraniku dok traju razlozi za privremenu nesposobnost za rad uz odgovarajuću primjenu članka 52. stavka 2. i 3. Zakona.</w:t>
      </w:r>
    </w:p>
    <w:p w:rsidR="00D62E87" w:rsidRPr="00D62E87" w:rsidRDefault="00D62E87" w:rsidP="00D62E87">
      <w:pPr>
        <w:pStyle w:val="ePar-0"/>
      </w:pPr>
      <w:r w:rsidRPr="00D62E87">
        <w:t>(2) Osiguraniku iz stavka 1. ovog članka nakon otpuštanja iz pritvora, kada je postupak protiv njega pravomoćnom presudom obustavljen ili je pravomoćnom presudom oslobođen optužbe ili je optužba odbijena, ali ne zbog nenadležnosti suda, ostvaruje pravo na obustavljeni dio naknade plaće.</w:t>
      </w:r>
    </w:p>
    <w:p w:rsidR="00D62E87" w:rsidRPr="00D62E87" w:rsidRDefault="00D62E87" w:rsidP="00D62E87">
      <w:pPr>
        <w:pStyle w:val="ePar-0"/>
        <w:rPr>
          <w:szCs w:val="18"/>
        </w:rPr>
      </w:pPr>
      <w:r w:rsidRPr="00D62E87">
        <w:t>(3) Privremenu nesposobnost za rad uzrokovanu priznatom ozljedom na radu, odnosno profesionalnom bolešću za vrijeme trajanja pritvora u smislu stavka 1. ovog članka utvrđuje izabrani doktor, na prijedlog doktora medicine ustanove u kojoj se osiguranik nalazi i uz priloženu medicinsku dokumentaciju.</w:t>
      </w:r>
    </w:p>
    <w:p w:rsidR="00D62E87" w:rsidRPr="00D62E87" w:rsidRDefault="00D62E87" w:rsidP="00D62E87">
      <w:pPr>
        <w:pStyle w:val="3Raz5"/>
      </w:pPr>
      <w:r w:rsidRPr="00D62E87">
        <w:rPr>
          <w:szCs w:val="27"/>
        </w:rPr>
        <w:t>Članak 16.</w:t>
      </w:r>
    </w:p>
    <w:p w:rsidR="00D62E87" w:rsidRPr="00D62E87" w:rsidRDefault="00D62E87" w:rsidP="00D62E87">
      <w:pPr>
        <w:pStyle w:val="ePar-0"/>
      </w:pPr>
      <w:r w:rsidRPr="00D62E87">
        <w:rPr>
          <w:color w:val="000000"/>
          <w:szCs w:val="27"/>
        </w:rPr>
        <w:t>(1) Osiguraniku koji se nalazi na izdržavanju kazne zatvora ili u ustanovi zbog provođenja mjera obveznog čuvanja i liječenja ne pripada pravo na naknadu plaće za privremenu nesposobnost za rad zbog priznate ozljede na radu, odnosno profesionalne bolesti.</w:t>
      </w:r>
    </w:p>
    <w:p w:rsidR="00D62E87" w:rsidRPr="00D62E87" w:rsidRDefault="00D62E87" w:rsidP="00D62E87">
      <w:pPr>
        <w:pStyle w:val="ePar-0"/>
        <w:rPr>
          <w:szCs w:val="18"/>
        </w:rPr>
      </w:pPr>
      <w:r w:rsidRPr="00D62E87">
        <w:t>(2) Osiguraniku koji je privremeno, u skladu s odredbama Zakona o radu, udaljen s rada, ne pripada pravo na naknadu plaće ako mu za vrijeme dok je udaljen s rada bude utvrđena privremena nesposobnost za rad zbog priznate ozljede na radu odnosno profesionalne bolesti.</w:t>
      </w:r>
    </w:p>
    <w:p w:rsidR="00D62E87" w:rsidRPr="00D62E87" w:rsidRDefault="00D62E87" w:rsidP="00717918">
      <w:pPr>
        <w:pStyle w:val="2Raz4"/>
      </w:pPr>
      <w:r w:rsidRPr="00D62E87">
        <w:t>1.1. Način utvrđivanja osnovice za određivanje naknade plaće za vrijeme privremene nesposobnosti za rad i utvrđivanja valorizacije (povećanja) osnovice za naknadu plaće</w:t>
      </w:r>
    </w:p>
    <w:p w:rsidR="00D62E87" w:rsidRPr="00D62E87" w:rsidRDefault="00D62E87" w:rsidP="00D62E87">
      <w:pPr>
        <w:pStyle w:val="3Raz5"/>
        <w:rPr>
          <w:szCs w:val="18"/>
        </w:rPr>
      </w:pPr>
      <w:r w:rsidRPr="00D62E87">
        <w:t>Članak 17.</w:t>
      </w:r>
    </w:p>
    <w:p w:rsidR="00D62E87" w:rsidRPr="00D62E87" w:rsidRDefault="00D62E87" w:rsidP="00D62E87">
      <w:pPr>
        <w:pStyle w:val="ePar-0"/>
      </w:pPr>
      <w:r w:rsidRPr="00D62E87">
        <w:rPr>
          <w:color w:val="000000"/>
          <w:szCs w:val="27"/>
        </w:rPr>
        <w:lastRenderedPageBreak/>
        <w:t>(1) Osnovica za obračun naknade plaće za vrijeme privremene nesposobnosti za rad zbog priznate ozljede na radu, odnosno profesionalne bolesti te valorizacija (povećanje) osnovice za naknadu plaće utvrđuje se na način utvrđen člankom 54. Zakona.</w:t>
      </w:r>
    </w:p>
    <w:p w:rsidR="00D62E87" w:rsidRPr="00D62E87" w:rsidRDefault="00D62E87" w:rsidP="00D62E87">
      <w:pPr>
        <w:pStyle w:val="ePar-0"/>
        <w:rPr>
          <w:szCs w:val="18"/>
        </w:rPr>
      </w:pPr>
      <w:r w:rsidRPr="00D62E87">
        <w:t>(2) Osnovica za naknadu plaće utvrđena prema stavku 1. ovog članka služi za obračun naknade plaće za sve vrijeme trajanja neprekidne nesposobnosti za rad zbog istog uzroka privremene nesposobnosti za rad (priznate ozljede na radu ili profesionalne bolesti).</w:t>
      </w:r>
    </w:p>
    <w:p w:rsidR="00D62E87" w:rsidRPr="00D62E87" w:rsidRDefault="00D62E87" w:rsidP="00D62E87">
      <w:pPr>
        <w:pStyle w:val="3Raz5"/>
      </w:pPr>
      <w:r w:rsidRPr="00D62E87">
        <w:rPr>
          <w:szCs w:val="27"/>
        </w:rPr>
        <w:t>Članak 18.</w:t>
      </w:r>
    </w:p>
    <w:p w:rsidR="00D62E87" w:rsidRPr="00D62E87" w:rsidRDefault="00D62E87" w:rsidP="00D62E87">
      <w:pPr>
        <w:pStyle w:val="ePar-0"/>
      </w:pPr>
      <w:r w:rsidRPr="00D62E87">
        <w:rPr>
          <w:color w:val="000000"/>
          <w:szCs w:val="27"/>
        </w:rPr>
        <w:t>Osiguraniku kojem se naknada plaće obračunava i isplaćuje od iste osnovice za naknadu neprekidno u trajanju propisanom člankom 54. stavkom 7. Zakona, osnovica za naknadu plaće za privremenu nesposobnost za rad zbog priznate ozljede na radu, odnosno profesionalne bolesti preračunat će se na odgovarajući viši iznos i od tako povećane osnovice ponovno odrediti pripadajuća naknada plaće ako je ispunjen uvjet za valorizaciju (povećanje) osnovice na način i po postupku utvrđenom Zakonom i općim aktom Zavoda iz članka 7. stavka 3. ovog Pravilnika.</w:t>
      </w:r>
    </w:p>
    <w:p w:rsidR="00D62E87" w:rsidRPr="00D62E87" w:rsidRDefault="00D62E87" w:rsidP="00717918">
      <w:pPr>
        <w:pStyle w:val="2Raz4"/>
      </w:pPr>
      <w:r w:rsidRPr="00D62E87">
        <w:t>1.2. Visina naknade plaće</w:t>
      </w:r>
    </w:p>
    <w:p w:rsidR="00D62E87" w:rsidRPr="00D62E87" w:rsidRDefault="00D62E87" w:rsidP="00D62E87">
      <w:pPr>
        <w:pStyle w:val="3Raz5"/>
        <w:rPr>
          <w:szCs w:val="18"/>
        </w:rPr>
      </w:pPr>
      <w:r w:rsidRPr="00D62E87">
        <w:t>Članak 19.</w:t>
      </w:r>
    </w:p>
    <w:p w:rsidR="00D62E87" w:rsidRPr="00D62E87" w:rsidRDefault="00D62E87" w:rsidP="00D62E87">
      <w:pPr>
        <w:pStyle w:val="ePar-0"/>
      </w:pPr>
      <w:r w:rsidRPr="00D62E87">
        <w:rPr>
          <w:color w:val="000000"/>
          <w:szCs w:val="27"/>
        </w:rPr>
        <w:t>(1) Naknada plaće za vrijeme privremene nesposobnosti za rad zbog priznate ozljede na radu i profesionalne bolesti pripada osiguraniku od prvog dana nesposobnosti u visini 100% od osnovice za naknadu utvrđene u skladu s člankom 17. ovog Pravilnika i bez primjene utvrđenog najvišeg iznosa naknade plaće u skladu sa člankom 55. stavkom 3. Zakona.</w:t>
      </w:r>
    </w:p>
    <w:p w:rsidR="00D62E87" w:rsidRPr="00D62E87" w:rsidRDefault="00D62E87" w:rsidP="00D62E87">
      <w:pPr>
        <w:pStyle w:val="ePar-0"/>
        <w:rPr>
          <w:szCs w:val="18"/>
        </w:rPr>
      </w:pPr>
      <w:r w:rsidRPr="00D62E87">
        <w:t>(2) Naknada plaće iz stavka 1. ovog članka pripada osiguraniku bez obzira na staž osiguranja ostvaren u Zavodu u skladu sa člankom 56. stavkom 2. Zakona.</w:t>
      </w:r>
    </w:p>
    <w:p w:rsidR="00D62E87" w:rsidRPr="00D62E87" w:rsidRDefault="00D62E87" w:rsidP="00D62E87">
      <w:pPr>
        <w:pStyle w:val="3Raz5"/>
      </w:pPr>
      <w:r w:rsidRPr="00D62E87">
        <w:rPr>
          <w:szCs w:val="27"/>
        </w:rPr>
        <w:t>Članak 20.</w:t>
      </w:r>
    </w:p>
    <w:p w:rsidR="00D62E87" w:rsidRPr="00D62E87" w:rsidRDefault="00D62E87" w:rsidP="00D62E87">
      <w:pPr>
        <w:pStyle w:val="ePar-0"/>
      </w:pPr>
      <w:r w:rsidRPr="00D62E87">
        <w:rPr>
          <w:color w:val="000000"/>
          <w:szCs w:val="27"/>
        </w:rPr>
        <w:t>Osiguranik ima pravo na teret Zavoda ostvariti pravo na naknadu plaće iz članka 19. ovog Pravilnika u maksimalnom trajanju od 18 mjeseci po istoj dijagnozi ozljede odnosno bolesti, bez prekida. Nakon isteka ovog roka ostvaruje pravo na naknadu plaće u iznosu od 50% zadnje isplaćene naknade plaće na ime te privremene nesposobnosti dok za privremenu nesposobnost postoji medicinska indikacija, sukladno članku 52. Zakona.</w:t>
      </w:r>
    </w:p>
    <w:p w:rsidR="00D62E87" w:rsidRPr="00D62E87" w:rsidRDefault="00D62E87" w:rsidP="00717918">
      <w:pPr>
        <w:pStyle w:val="2Raz4"/>
      </w:pPr>
      <w:r w:rsidRPr="00D62E87">
        <w:t>2. Naknada troškova prijevoza u svezi korištenja prava na zdravstvenu zaštitu zbog priznate ozljede na radu i profesionalne bolesti</w:t>
      </w:r>
    </w:p>
    <w:p w:rsidR="00D62E87" w:rsidRPr="00D62E87" w:rsidRDefault="00D62E87" w:rsidP="00D62E87">
      <w:pPr>
        <w:pStyle w:val="3Raz5"/>
        <w:rPr>
          <w:szCs w:val="18"/>
        </w:rPr>
      </w:pPr>
      <w:r w:rsidRPr="00D62E87">
        <w:t>Članak 21.</w:t>
      </w:r>
    </w:p>
    <w:p w:rsidR="00D62E87" w:rsidRPr="00D62E87" w:rsidRDefault="00D62E87" w:rsidP="00D62E87">
      <w:pPr>
        <w:pStyle w:val="ePar-0"/>
      </w:pPr>
      <w:r w:rsidRPr="00D62E87">
        <w:rPr>
          <w:color w:val="000000"/>
          <w:szCs w:val="27"/>
        </w:rPr>
        <w:t>(1) Osiguranik iz članka 7. stavka 4. te osigurana osoba iz članka 16., kao i osiguranik iz članka 69. Zakona koja je radi korištenja zdravstvene zaštite u vezi s priznatom ozljedom na radu, odnosno profesionalnom bolesti upućena iz mjesta svog prebivališta, odnosno boravišta u ugovornu zdravstvenu ustanovu, odnosno ordinaciju ugovornog doktora privatne prakse ili ugovornom isporučitelja pomagala u drugo mjesto (u daljnjem tekstu: mjesto upućivanja) ostvaruje pravo na naknadu troškova prijevoza pod uvjetima i na način utvrđen Zakonom, općim aktom Zavoda iz članka 7. stavka 3. ovog Pravilnika, neovisno o udaljenosti od mjesta polaska do mjesta upućivanja, u skladu sa člankom 62. stavkom 4. Zakona.</w:t>
      </w:r>
    </w:p>
    <w:p w:rsidR="00D62E87" w:rsidRPr="00D62E87" w:rsidRDefault="00D62E87" w:rsidP="00D62E87">
      <w:pPr>
        <w:pStyle w:val="ePar-0"/>
        <w:rPr>
          <w:szCs w:val="18"/>
        </w:rPr>
      </w:pPr>
      <w:r w:rsidRPr="00D62E87">
        <w:t>(2) Osigurana osoba iz stavka 1. ovog članka nema pravo na naknadu troškova prijevoza ako je prema posebnim propisima oslobođena njihovog plaćanja (npr. priznato pravo na besplatan prijevoz: učenika, osoba starijih od 65 godina, osoba određenih profesija i sl.).</w:t>
      </w:r>
    </w:p>
    <w:p w:rsidR="00D62E87" w:rsidRPr="00D62E87" w:rsidRDefault="00D62E87" w:rsidP="00717918">
      <w:pPr>
        <w:pStyle w:val="2Raz4"/>
      </w:pPr>
      <w:r w:rsidRPr="00D62E87">
        <w:t>3. Naknada za pogrebne troškove</w:t>
      </w:r>
    </w:p>
    <w:p w:rsidR="00D62E87" w:rsidRPr="00D62E87" w:rsidRDefault="00D62E87" w:rsidP="00D62E87">
      <w:pPr>
        <w:pStyle w:val="3Raz5"/>
        <w:rPr>
          <w:szCs w:val="18"/>
        </w:rPr>
      </w:pPr>
      <w:r w:rsidRPr="00D62E87">
        <w:t>Članak 22.</w:t>
      </w:r>
    </w:p>
    <w:p w:rsidR="00D62E87" w:rsidRPr="00D62E87" w:rsidRDefault="00D62E87" w:rsidP="00D62E87">
      <w:pPr>
        <w:pStyle w:val="ePar-0"/>
      </w:pPr>
      <w:r w:rsidRPr="00D62E87">
        <w:rPr>
          <w:color w:val="000000"/>
          <w:szCs w:val="27"/>
        </w:rPr>
        <w:t>(1) U slučaju smrti osiguranika iz članka 7. stavka 4. Zakona te osigurane osobe iz članka 16. Zakona i osiguranika iz članka 69. Zakona, osigurava se pravo na naknadu za pogrebne troškove ako je smrt osiguranika, odnosno osigurane osobe neposredna posljedica priznate ozljede na radu, odnosno profesionalne bolesti.</w:t>
      </w:r>
    </w:p>
    <w:p w:rsidR="00D62E87" w:rsidRPr="00D62E87" w:rsidRDefault="00D62E87" w:rsidP="00D62E87">
      <w:pPr>
        <w:pStyle w:val="ePar-0"/>
        <w:rPr>
          <w:szCs w:val="18"/>
        </w:rPr>
      </w:pPr>
      <w:r w:rsidRPr="00D62E87">
        <w:t>(2) Naknada za pogrebne troškove pripada pravnoj ili fizičkoj osobi koja je snosila troškove pokopa osigurane osobe iz stavka 1. ovog članka u visini iznosa jedne proračunske osnovice, u skladu s člankom 70. Zakona.</w:t>
      </w:r>
    </w:p>
    <w:p w:rsidR="00D62E87" w:rsidRPr="00D62E87" w:rsidRDefault="00D62E87" w:rsidP="00D62E87">
      <w:pPr>
        <w:pStyle w:val="2Raz1"/>
      </w:pPr>
      <w:r w:rsidRPr="00D62E87">
        <w:lastRenderedPageBreak/>
        <w:t>III. OSTVARIVANJE PRAVA IZ OBVEZNOG ZDRAVSTVENOG OSIGURANJA ZA SLUČAJ OZLJEDE NA RADU, ODNOSNO PROFESIONALNE BOLESTI</w:t>
      </w:r>
    </w:p>
    <w:p w:rsidR="00D62E87" w:rsidRPr="00D62E87" w:rsidRDefault="00D62E87" w:rsidP="00717918">
      <w:pPr>
        <w:pStyle w:val="2Raz4"/>
      </w:pPr>
      <w:r w:rsidRPr="00D62E87">
        <w:t>1. Ostvarivanje prava na specifičnu zdravstvenu zaštitu radnika i zdravstvenu zaštitu za slučaj priznate ozljede na radu i profesionalne bolesti</w:t>
      </w:r>
    </w:p>
    <w:p w:rsidR="00D62E87" w:rsidRPr="00D62E87" w:rsidRDefault="00D62E87" w:rsidP="00D62E87">
      <w:pPr>
        <w:pStyle w:val="3Raz5"/>
        <w:rPr>
          <w:szCs w:val="18"/>
        </w:rPr>
      </w:pPr>
      <w:r w:rsidRPr="00D62E87">
        <w:t>Članak 23.</w:t>
      </w:r>
    </w:p>
    <w:p w:rsidR="00D62E87" w:rsidRPr="00D62E87" w:rsidRDefault="00D62E87" w:rsidP="00D62E87">
      <w:pPr>
        <w:pStyle w:val="ePar-0"/>
      </w:pPr>
      <w:r w:rsidRPr="00D62E87">
        <w:rPr>
          <w:color w:val="000000"/>
          <w:szCs w:val="27"/>
        </w:rPr>
        <w:t>(1) Osiguraniku Zavoda koji je specifičnu zdravstvenu zaštitu radnika ostvario mimo uvjeta i načina propisanih zakonom, ovim Pravilnikom i drugim općim aktima Zavoda izvan mreže ugovornih subjekata medicine rada i koji sa Zavodom nisu sklopili ugovor o provođenju specifične zdravstvene zaštite radnika kao i protivno odredbama članka 7. stavka 2., 3. i 4. ovog Pravilnika ne osigurava se takva zdravstvena zaštita na teret sredstava obveznoga zdravstvenog osiguranja.</w:t>
      </w:r>
    </w:p>
    <w:p w:rsidR="00D62E87" w:rsidRPr="00D62E87" w:rsidRDefault="00D62E87" w:rsidP="00D62E87">
      <w:pPr>
        <w:pStyle w:val="ePar-0"/>
      </w:pPr>
      <w:r w:rsidRPr="00D62E87">
        <w:t>(2) Osiguranik Zavoda, kojem je ugovorni subjekt Zavoda iz mreže ugovornih subjekata medicine rada, koji ima sa Zavodom sklopljen ugovor o provođenju specifične zdravstvene zaštite radnika, neopravdano naplatio zdravstvenu uslugu u okviru ugovorene specifične zdravstvene zaštite radnika, ima pravo na povrat tih troškova u cijelosti ako se u postupku pri nadležnom regionalnom uredu odnosno područnoj službi Zavoda pokrenutom na njegov zahtjev i prema ocjeni liječničkog povjerenstva Zavoda utvrdi da se radi o korištenju zdravstvene zaštite na koju u okviru prava na specifičnu zdravstvenu zaštitu radnika iz obveznoga zdravstvenog osiguranja ima pravo u skladu sa Zakonom, ovim Pravilnikom i drugim općim aktima Zavoda.</w:t>
      </w:r>
    </w:p>
    <w:p w:rsidR="00D62E87" w:rsidRPr="00D62E87" w:rsidRDefault="00D62E87" w:rsidP="00D62E87">
      <w:pPr>
        <w:pStyle w:val="ePar-0"/>
      </w:pPr>
      <w:r w:rsidRPr="00D62E87">
        <w:t>(3) Prava iz obveznoga zdravstvenog osiguranja za slučaj ozljede na radu, odnosno profesionalne bolesti po priznatoj ozljedi na radu, odnosno profesionalnoj bolesti osnovom ovjerene tiskanice prijave odnosno osnovom rješenja kojim je osiguranoj osobi priznata ozljeda na radu, odnosno profesionalna bolest, osigurana osoba ostvaruje od dana nastanka te ozljede, odnosno od datuma utvrđivanja profesionalne bolesti iz dijela Prijave o profesionalnoj bolesti kojeg popunjava</w:t>
      </w:r>
      <w:r w:rsidRPr="00D62E87">
        <w:rPr>
          <w:rStyle w:val="Naglaeno"/>
          <w:color w:val="000000"/>
          <w:szCs w:val="27"/>
        </w:rPr>
        <w:t xml:space="preserve"> Hrvatski zavod za javno zdravstvo</w:t>
      </w:r>
      <w:r w:rsidRPr="00D62E87">
        <w:t>.</w:t>
      </w:r>
    </w:p>
    <w:p w:rsidR="00D62E87" w:rsidRPr="00D62E87" w:rsidRDefault="00D62E87" w:rsidP="00D62E87">
      <w:pPr>
        <w:pStyle w:val="ePar-0"/>
      </w:pPr>
      <w:r w:rsidRPr="00D62E87">
        <w:t>(4) Osigurana osoba Zavoda koja u času korištenja prava iz obveznoga zdravstvenog osiguranja za slučaj ozljede na radu, odnosno profesionalne bolesti nije ta prava mogla ostvariti osnovom rješenja, odnosno ovjerene tiskanice prijave iz stavka 3. ovog članka jer rješenje, odnosno ovjerena prijava nisu donijeti ili je postupak za njihovo donošenje naknadno pokrenut u propisanom roku, može neostvarenu razliku prava iz obveznoga zdravstvenog osiguranja ostvariti nakon donošenja tog rješenja, odnosno ovjere prijave.</w:t>
      </w:r>
    </w:p>
    <w:p w:rsidR="00D62E87" w:rsidRPr="00D62E87" w:rsidRDefault="00D62E87" w:rsidP="00D62E87">
      <w:pPr>
        <w:pStyle w:val="ePar-0"/>
        <w:rPr>
          <w:szCs w:val="18"/>
        </w:rPr>
      </w:pPr>
      <w:r w:rsidRPr="00D62E87">
        <w:t>(5) Osigurana osoba Zavoda pripadajuću razliku prava u smislu stavka 4. ovog članka ostvaruje osnovom zahtjeva podnijetog Zavodu u propisanom roku iz članka 134. stavka 1. Zakona.</w:t>
      </w:r>
    </w:p>
    <w:p w:rsidR="00D62E87" w:rsidRPr="00D62E87" w:rsidRDefault="00D62E87" w:rsidP="00717918">
      <w:pPr>
        <w:pStyle w:val="2Raz4"/>
      </w:pPr>
      <w:r w:rsidRPr="00D62E87">
        <w:t>2. Ostvarivanje novčanih naknada</w:t>
      </w:r>
    </w:p>
    <w:p w:rsidR="00D62E87" w:rsidRPr="00D62E87" w:rsidRDefault="00D62E87" w:rsidP="00717918">
      <w:pPr>
        <w:pStyle w:val="2Raz4"/>
      </w:pPr>
      <w:r w:rsidRPr="00D62E87">
        <w:t>2.1. Ostvarivanje prava na naknadu plaće za vrijeme privremene nesposobnosti za rad zbog priznate ozljede na radu, odnosno profesionalne bolesti</w:t>
      </w:r>
    </w:p>
    <w:p w:rsidR="00D62E87" w:rsidRPr="00D62E87" w:rsidRDefault="00D62E87" w:rsidP="00D62E87">
      <w:pPr>
        <w:pStyle w:val="3Raz5"/>
        <w:rPr>
          <w:szCs w:val="18"/>
        </w:rPr>
      </w:pPr>
      <w:r w:rsidRPr="00D62E87">
        <w:t>Članak 24.</w:t>
      </w:r>
    </w:p>
    <w:p w:rsidR="00D62E87" w:rsidRPr="00D62E87" w:rsidRDefault="00D62E87" w:rsidP="00D62E87">
      <w:pPr>
        <w:pStyle w:val="ePar-0"/>
      </w:pPr>
      <w:r w:rsidRPr="00D62E87">
        <w:rPr>
          <w:color w:val="000000"/>
          <w:szCs w:val="27"/>
        </w:rPr>
        <w:t>Naknadu plaće za vrijeme privremene nesposobnosti za rad zbog priznate ozljede na radu, odnosno profesionalne bolesti osiguranik ostvaruje kod pravne, odnosno fizičke osobe – poslodavca u skladu s odredbama članka 12. ovog Pravilnika.</w:t>
      </w:r>
    </w:p>
    <w:p w:rsidR="00D62E87" w:rsidRPr="00D62E87" w:rsidRDefault="00D62E87" w:rsidP="00D62E87">
      <w:pPr>
        <w:pStyle w:val="3Raz5"/>
      </w:pPr>
      <w:r w:rsidRPr="00D62E87">
        <w:rPr>
          <w:szCs w:val="27"/>
        </w:rPr>
        <w:t>Članak 25.</w:t>
      </w:r>
    </w:p>
    <w:p w:rsidR="00D62E87" w:rsidRPr="00D62E87" w:rsidRDefault="00D62E87" w:rsidP="00D62E87">
      <w:pPr>
        <w:pStyle w:val="ePar-0"/>
      </w:pPr>
      <w:r w:rsidRPr="00D62E87">
        <w:rPr>
          <w:color w:val="000000"/>
          <w:szCs w:val="27"/>
        </w:rPr>
        <w:t>O pravu na naknadu plaće iz članka 24. ovog Pravilnika odlučuje se, u pravilu, bez donošenja pisanog rješenja na osnovi izvješća o privremenoj nesposobnosti za rad koje izdaje izabrani doktor u skladu s člankom 38. stavkom 3. Zakona.</w:t>
      </w:r>
    </w:p>
    <w:p w:rsidR="00D62E87" w:rsidRPr="00D62E87" w:rsidRDefault="00D62E87" w:rsidP="00D62E87">
      <w:pPr>
        <w:pStyle w:val="3Raz5"/>
      </w:pPr>
      <w:r w:rsidRPr="00D62E87">
        <w:rPr>
          <w:szCs w:val="27"/>
        </w:rPr>
        <w:t>Članak 26.</w:t>
      </w:r>
    </w:p>
    <w:p w:rsidR="00D62E87" w:rsidRPr="00D62E87" w:rsidRDefault="00D62E87" w:rsidP="00D62E87">
      <w:pPr>
        <w:pStyle w:val="ePar-0"/>
      </w:pPr>
      <w:r w:rsidRPr="00D62E87">
        <w:rPr>
          <w:color w:val="000000"/>
          <w:szCs w:val="27"/>
        </w:rPr>
        <w:t>Izabrani doktor koji je utvrdio početak i prestanak privremene nesposobnosti za rad osiguranika u skladu s odredbom članka 48. stavkom 1. Zakona, drugih propisa, ovog Pravilnika i drugih općih akata Zavoda, ispunjava i izdaje osiguraniku tiskanicu – Izvješće o privremenoj nesposobnosti za rad na način utvrđen općim aktom Zavoda iz članka 7. stavka 3. ovog Pravilnika i na tiskanici koja je propisana tim općim aktom.</w:t>
      </w:r>
    </w:p>
    <w:p w:rsidR="00D62E87" w:rsidRPr="00D62E87" w:rsidRDefault="00D62E87" w:rsidP="00D62E87">
      <w:pPr>
        <w:pStyle w:val="3Raz5"/>
      </w:pPr>
      <w:r w:rsidRPr="00D62E87">
        <w:rPr>
          <w:szCs w:val="27"/>
        </w:rPr>
        <w:t>Članak 27.</w:t>
      </w:r>
    </w:p>
    <w:p w:rsidR="00D62E87" w:rsidRPr="00D62E87" w:rsidRDefault="00D62E87" w:rsidP="00D62E87">
      <w:pPr>
        <w:pStyle w:val="ePar-0"/>
      </w:pPr>
      <w:r w:rsidRPr="00D62E87">
        <w:rPr>
          <w:color w:val="000000"/>
          <w:szCs w:val="27"/>
        </w:rPr>
        <w:t>(1) Osiguranik nema pravo na naknadu plaće za vrijeme privremene nesposobnosti za rad zbog priznate ozljede na radu, odnosno profesionalne bolesti u slučajevima iz članka 53. stavka 1. Zakona i to od dana nastanka tih slučajeva do dana njihovog prestanka, odnosno prestanka posljedica njima uzrokovanih.</w:t>
      </w:r>
    </w:p>
    <w:p w:rsidR="00D62E87" w:rsidRPr="00D62E87" w:rsidRDefault="00D62E87" w:rsidP="00D62E87">
      <w:pPr>
        <w:pStyle w:val="ePar-0"/>
      </w:pPr>
      <w:r w:rsidRPr="00D62E87">
        <w:lastRenderedPageBreak/>
        <w:t>(2) Činjenicu prestanka postojanja slučaja, odnosno njegove posljedice u smislu stavka 1. ovog članka utvrđuje izabrani doktor odnosno doktor kontrolor odnosno tijelo Zavoda ovlašteno za kontrolu privremene nesposobnosti.</w:t>
      </w:r>
    </w:p>
    <w:p w:rsidR="00D62E87" w:rsidRPr="00D62E87" w:rsidRDefault="00D62E87" w:rsidP="00D62E87">
      <w:pPr>
        <w:pStyle w:val="ePar-0"/>
        <w:rPr>
          <w:szCs w:val="18"/>
        </w:rPr>
      </w:pPr>
      <w:r w:rsidRPr="00D62E87">
        <w:t>(3) O nepriznavanju naknade plaće u smislu stavka 1. ovog članka, na zahtjev osiguranika nadležni regionalni ured Zavoda odnosno nadležna područna služba Zavoda izdaje pisano rješenje protiv kojeg osiguranik ima pravo žalbe Direkciji Zavoda.</w:t>
      </w:r>
    </w:p>
    <w:p w:rsidR="00D62E87" w:rsidRPr="00D62E87" w:rsidRDefault="00D62E87" w:rsidP="00717918">
      <w:pPr>
        <w:pStyle w:val="2Raz4"/>
      </w:pPr>
      <w:r w:rsidRPr="00D62E87">
        <w:t>2.2. Ostvarivanje prava na naknadu troškova prijevoza</w:t>
      </w:r>
    </w:p>
    <w:p w:rsidR="00D62E87" w:rsidRPr="00D62E87" w:rsidRDefault="00D62E87" w:rsidP="00D62E87">
      <w:pPr>
        <w:pStyle w:val="3Raz5"/>
        <w:rPr>
          <w:szCs w:val="18"/>
        </w:rPr>
      </w:pPr>
      <w:r w:rsidRPr="00D62E87">
        <w:t>Članak 28.</w:t>
      </w:r>
    </w:p>
    <w:p w:rsidR="00D62E87" w:rsidRPr="00D62E87" w:rsidRDefault="00D62E87" w:rsidP="00D62E87">
      <w:pPr>
        <w:pStyle w:val="ePar-0"/>
      </w:pPr>
      <w:r w:rsidRPr="00D62E87">
        <w:rPr>
          <w:color w:val="000000"/>
          <w:szCs w:val="27"/>
        </w:rPr>
        <w:t>Naknadu troškova prijevoza nastalih u svezi s korištenjem zdravstvene zaštite zbog priznate ozljede na radu ili profesionalne bolesti iz članka 21. ovog Pravilnika osigurana osoba ostvaruje pod uvjetima i na način kako je to utvrđeno člankom 62. Zakona, općim aktom Zavoda iz članka 7. stavka 3. Ovog Pravilnika i drugim općim aktima Zavoda kojima se uređuje pravo na naknadu troškova prijevoza u svezi s korištenjem zdravstvene zaštite iz obveznoga zdravstvenog osiguranja.</w:t>
      </w:r>
    </w:p>
    <w:p w:rsidR="00D62E87" w:rsidRPr="00D62E87" w:rsidRDefault="00D62E87" w:rsidP="00717918">
      <w:pPr>
        <w:pStyle w:val="2Raz4"/>
      </w:pPr>
      <w:r w:rsidRPr="00D62E87">
        <w:t>2.3. Ostvarivanje naknade za pogrebne troškove</w:t>
      </w:r>
    </w:p>
    <w:p w:rsidR="00D62E87" w:rsidRPr="00D62E87" w:rsidRDefault="00D62E87" w:rsidP="00D62E87">
      <w:pPr>
        <w:pStyle w:val="3Raz5"/>
        <w:rPr>
          <w:szCs w:val="18"/>
        </w:rPr>
      </w:pPr>
      <w:r w:rsidRPr="00D62E87">
        <w:t>Članak 29.</w:t>
      </w:r>
    </w:p>
    <w:p w:rsidR="00D62E87" w:rsidRPr="00D62E87" w:rsidRDefault="00D62E87" w:rsidP="00D62E87">
      <w:pPr>
        <w:pStyle w:val="ePar-0"/>
      </w:pPr>
      <w:r w:rsidRPr="00D62E87">
        <w:rPr>
          <w:color w:val="000000"/>
          <w:szCs w:val="27"/>
        </w:rPr>
        <w:t>Pravna ili fizička osoba koja je izvršila pokop umrle osigurane osobe ostvaruje pravo na naknadu za pogrebne troškove u visini propisanoj člankom 22. ovog Pravilnika, na osnovi pisanog zahtjeva koji se podnosi nadležnom regionalnom uredu Zavoda odnosno područnoj službi Zavoda prema mjestu prebivališta odnosno boravišta umrle osigurane osobe uz koji se prilaže dokaz o smrti osigurane osobe (smrtni list), dokaz da je smrt neposredna posljedica priznate ozljede na radu, odnosno profesionalne bolesti, o čemu nalaz, mišljenje i ocjenu daje liječničko povjerenstvo Zavoda, kao i dokaz o izvršenom pokopu osigurane osobe.</w:t>
      </w:r>
    </w:p>
    <w:p w:rsidR="00D62E87" w:rsidRPr="00D62E87" w:rsidRDefault="00D62E87" w:rsidP="00717918">
      <w:pPr>
        <w:pStyle w:val="2Raz4"/>
      </w:pPr>
      <w:r w:rsidRPr="00D62E87">
        <w:t>3. Zaštita prava iz obveznoga zdravstvenog osiguranja za slučaj ozljede na radu i profesionalne bolesti</w:t>
      </w:r>
    </w:p>
    <w:p w:rsidR="00D62E87" w:rsidRPr="00D62E87" w:rsidRDefault="00D62E87" w:rsidP="00D62E87">
      <w:pPr>
        <w:pStyle w:val="3Raz5"/>
        <w:rPr>
          <w:szCs w:val="18"/>
        </w:rPr>
      </w:pPr>
      <w:r w:rsidRPr="00D62E87">
        <w:t>Članak 30.</w:t>
      </w:r>
    </w:p>
    <w:p w:rsidR="00D62E87" w:rsidRPr="00D62E87" w:rsidRDefault="00D62E87" w:rsidP="00D62E87">
      <w:pPr>
        <w:pStyle w:val="ePar-0"/>
      </w:pPr>
      <w:r w:rsidRPr="00D62E87">
        <w:rPr>
          <w:color w:val="000000"/>
          <w:szCs w:val="27"/>
        </w:rPr>
        <w:t>U postupcima ostvarivanja i zaštite prava iz obveznoga zdravstvenog osiguranja za slučaj ozljede na radu i profesionalne bolesti na odgovarajući način primjenjuju se odredbe općeg akta Zavoda iz članka 7. stavka 3. ovog Pravilnika kojima je uređena zaštita prava iz obveznoga zdravstvenog osiguranja.</w:t>
      </w:r>
    </w:p>
    <w:p w:rsidR="00D62E87" w:rsidRPr="00D62E87" w:rsidRDefault="00D62E87" w:rsidP="00717918">
      <w:pPr>
        <w:pStyle w:val="2Raz4"/>
      </w:pPr>
      <w:r w:rsidRPr="00D62E87">
        <w:t>4. Dospijeće prava i rokovi</w:t>
      </w:r>
    </w:p>
    <w:p w:rsidR="00D62E87" w:rsidRPr="00D62E87" w:rsidRDefault="00D62E87" w:rsidP="00D62E87">
      <w:pPr>
        <w:pStyle w:val="3Raz5"/>
        <w:rPr>
          <w:szCs w:val="18"/>
        </w:rPr>
      </w:pPr>
      <w:r w:rsidRPr="00D62E87">
        <w:t>Članak 31.</w:t>
      </w:r>
    </w:p>
    <w:p w:rsidR="00D62E87" w:rsidRPr="00D62E87" w:rsidRDefault="00D62E87" w:rsidP="00D62E87">
      <w:pPr>
        <w:pStyle w:val="ePar-0"/>
      </w:pPr>
      <w:r w:rsidRPr="00D62E87">
        <w:rPr>
          <w:color w:val="000000"/>
          <w:szCs w:val="27"/>
        </w:rPr>
        <w:t>Zahtjev za isplatu naknade plaće uslijed privremene nesposobnosti za rad u slučaju priznate ozljede na radu, odnosno profesionalne bolesti dospijeva u roku utvrđenom člankom 132. Zakona.</w:t>
      </w:r>
    </w:p>
    <w:p w:rsidR="00D62E87" w:rsidRPr="00D62E87" w:rsidRDefault="00D62E87" w:rsidP="00D62E87">
      <w:pPr>
        <w:pStyle w:val="3Raz5"/>
      </w:pPr>
      <w:r w:rsidRPr="00D62E87">
        <w:rPr>
          <w:szCs w:val="27"/>
        </w:rPr>
        <w:t>Članak 32.</w:t>
      </w:r>
    </w:p>
    <w:p w:rsidR="00D62E87" w:rsidRPr="00D62E87" w:rsidRDefault="00D62E87" w:rsidP="00D62E87">
      <w:pPr>
        <w:pStyle w:val="ePar-0"/>
      </w:pPr>
      <w:r w:rsidRPr="00D62E87">
        <w:rPr>
          <w:color w:val="000000"/>
          <w:szCs w:val="27"/>
        </w:rPr>
        <w:t>Zahtjev za isplatu drugih novčanih naknada u slučaju priznate ozljede na radu odnosno profesionalne bolesti dospijeva u roku utvrđenom člankom 133. Zakona.</w:t>
      </w:r>
    </w:p>
    <w:p w:rsidR="00D62E87" w:rsidRPr="00D62E87" w:rsidRDefault="00D62E87" w:rsidP="00D62E87">
      <w:pPr>
        <w:pStyle w:val="3Raz5"/>
      </w:pPr>
      <w:r w:rsidRPr="00D62E87">
        <w:rPr>
          <w:szCs w:val="27"/>
        </w:rPr>
        <w:t>Članak 33.</w:t>
      </w:r>
    </w:p>
    <w:p w:rsidR="00D62E87" w:rsidRPr="00D62E87" w:rsidRDefault="00D62E87" w:rsidP="00D62E87">
      <w:pPr>
        <w:pStyle w:val="ePar-0"/>
      </w:pPr>
      <w:r w:rsidRPr="00D62E87">
        <w:rPr>
          <w:color w:val="000000"/>
          <w:szCs w:val="27"/>
        </w:rPr>
        <w:t>(1) Zahtjev za ostvarivanje prava na novčane naknade zastarijeva nakon isteka roka od tri godine od dana nastanka troška za osiguranu osobu, odnosno od dana stjecanja prava iz obveznoga zdravstvenog osiguranja za slučaj ozljede na radu, odnosno profesionalne bolesti prema odredbama Zakona i ovog Pravilnika.</w:t>
      </w:r>
    </w:p>
    <w:p w:rsidR="00D62E87" w:rsidRPr="00D62E87" w:rsidRDefault="00D62E87" w:rsidP="00D62E87">
      <w:pPr>
        <w:pStyle w:val="ePar-0"/>
        <w:rPr>
          <w:szCs w:val="18"/>
        </w:rPr>
      </w:pPr>
      <w:r w:rsidRPr="00D62E87">
        <w:t>(2) Zahtjev za povrat isplaćene naknade plaće za vrijeme privremene nesposobnosti za rad zbog priznate ozljede na radu odnosno profesionalne bolesti zastarijeva istekom roka od tri godine od dana dospijeća naknade plaće iz članka 133. stavka 1. Zakona.</w:t>
      </w:r>
    </w:p>
    <w:p w:rsidR="00D62E87" w:rsidRPr="00D62E87" w:rsidRDefault="00D62E87" w:rsidP="00D62E87">
      <w:pPr>
        <w:pStyle w:val="2Raz1"/>
      </w:pPr>
      <w:r w:rsidRPr="00D62E87">
        <w:t>IV. POSTUPAK UTVRĐIVANJA I PRIZNAVANJA PRAVA IZ OBVEZNOGA ZDRAVSTVENOG OSIGURANJA ZA SLUČAJ OZLJEDE NA RADU I PROFESIONALNE BOLESTI</w:t>
      </w:r>
    </w:p>
    <w:p w:rsidR="00D62E87" w:rsidRPr="00D62E87" w:rsidRDefault="00D62E87" w:rsidP="00D62E87">
      <w:pPr>
        <w:pStyle w:val="3Raz5"/>
        <w:rPr>
          <w:szCs w:val="18"/>
        </w:rPr>
      </w:pPr>
      <w:r w:rsidRPr="00D62E87">
        <w:t>Članak 34.</w:t>
      </w:r>
    </w:p>
    <w:p w:rsidR="00D62E87" w:rsidRPr="00D62E87" w:rsidRDefault="00D62E87" w:rsidP="00D62E87">
      <w:pPr>
        <w:pStyle w:val="ePar-0"/>
      </w:pPr>
      <w:r w:rsidRPr="00D62E87">
        <w:rPr>
          <w:color w:val="000000"/>
          <w:szCs w:val="27"/>
        </w:rPr>
        <w:t xml:space="preserve">Prava iz obveznoga zdravstvenog osiguranja za slučaj ozljede na radu, odnosno profesionalne bolesti iz članka 6. stavka 1. i 2. ovog Pravilnika te prava osiguranika iz članka 69. stavka 1. Zakona ostvaruju se nakon </w:t>
      </w:r>
      <w:r w:rsidRPr="00D62E87">
        <w:rPr>
          <w:color w:val="000000"/>
          <w:szCs w:val="27"/>
        </w:rPr>
        <w:lastRenderedPageBreak/>
        <w:t>prethodno provedenog postupka utvrđivanja i priznavanja ozljede na radu odnosno, profesionalne bolesti od strane Zavoda.</w:t>
      </w:r>
    </w:p>
    <w:p w:rsidR="00D62E87" w:rsidRPr="00D62E87" w:rsidRDefault="00D62E87" w:rsidP="00D62E87">
      <w:pPr>
        <w:pStyle w:val="3Raz5"/>
      </w:pPr>
      <w:r w:rsidRPr="00D62E87">
        <w:rPr>
          <w:szCs w:val="27"/>
        </w:rPr>
        <w:t>Članak 35.</w:t>
      </w:r>
    </w:p>
    <w:p w:rsidR="00D62E87" w:rsidRPr="00D62E87" w:rsidRDefault="00D62E87" w:rsidP="00D62E87">
      <w:pPr>
        <w:pStyle w:val="ePar-0"/>
      </w:pPr>
      <w:r w:rsidRPr="00D62E87">
        <w:rPr>
          <w:color w:val="000000"/>
          <w:szCs w:val="27"/>
        </w:rPr>
        <w:t>U postupku utvrđivanja i priznavanja ozljede ili bolesti za ozljedu na radu, odnosno profesionalnu bolest utvrđuju se uvjeti koji moraju biti ispunjeni kako bi se ozljeda ili bolest mogla priznati za ozljedu na radu, odnosno profesionalnu bolest, s time da prijava o ozljedi na radu, odnosno profesionalnoj bolesti mora biti podnijeta u rokovima utvrđenim ovim Pravilnikom.</w:t>
      </w:r>
    </w:p>
    <w:p w:rsidR="00D62E87" w:rsidRPr="00D62E87" w:rsidRDefault="00D62E87" w:rsidP="00D62E87">
      <w:pPr>
        <w:pStyle w:val="3Raz5"/>
      </w:pPr>
      <w:r w:rsidRPr="00D62E87">
        <w:rPr>
          <w:szCs w:val="27"/>
        </w:rPr>
        <w:t>Članak 36.</w:t>
      </w:r>
    </w:p>
    <w:p w:rsidR="00D62E87" w:rsidRPr="00D62E87" w:rsidRDefault="00D62E87" w:rsidP="00D62E87">
      <w:pPr>
        <w:pStyle w:val="ePar-0"/>
      </w:pPr>
      <w:r w:rsidRPr="00D62E87">
        <w:rPr>
          <w:color w:val="000000"/>
          <w:szCs w:val="27"/>
        </w:rPr>
        <w:t>Ozljeda na radu može se priznati osiguraniku iz članka 7. stavka 4. Zakona te osiguranoj osobi iz članka 16. Zakona kod kojih je došlo do ozljeđivanja, odnosno bolesti u smislu članka 66. Zakona.</w:t>
      </w:r>
    </w:p>
    <w:p w:rsidR="00D62E87" w:rsidRPr="00D62E87" w:rsidRDefault="00D62E87" w:rsidP="00D62E87">
      <w:pPr>
        <w:pStyle w:val="3Raz5"/>
      </w:pPr>
      <w:r w:rsidRPr="00D62E87">
        <w:rPr>
          <w:szCs w:val="27"/>
        </w:rPr>
        <w:t>Članak 37.</w:t>
      </w:r>
    </w:p>
    <w:p w:rsidR="00D62E87" w:rsidRPr="00D62E87" w:rsidRDefault="00D62E87" w:rsidP="00D62E87">
      <w:pPr>
        <w:pStyle w:val="ePar-0"/>
      </w:pPr>
      <w:r w:rsidRPr="00D62E87">
        <w:rPr>
          <w:color w:val="000000"/>
          <w:szCs w:val="27"/>
        </w:rPr>
        <w:t>Ozljeda na radu neće se priznati osiguranoj osobi iz članka 36. ovog Pravilnika u slučajevima iz članka 67. Zakona.</w:t>
      </w:r>
    </w:p>
    <w:p w:rsidR="00D62E87" w:rsidRPr="00D62E87" w:rsidRDefault="00D62E87" w:rsidP="00D62E87">
      <w:pPr>
        <w:pStyle w:val="3Raz5"/>
      </w:pPr>
      <w:r w:rsidRPr="00D62E87">
        <w:rPr>
          <w:szCs w:val="27"/>
        </w:rPr>
        <w:t>Članak 38.</w:t>
      </w:r>
    </w:p>
    <w:p w:rsidR="00D62E87" w:rsidRPr="00D62E87" w:rsidRDefault="00D62E87" w:rsidP="00D62E87">
      <w:pPr>
        <w:pStyle w:val="ePar-0"/>
      </w:pPr>
      <w:r w:rsidRPr="00D62E87">
        <w:rPr>
          <w:color w:val="000000"/>
          <w:szCs w:val="27"/>
        </w:rPr>
        <w:t>Profesionalna bolest može se priznati osiguraniku iz članka 7. stavka 4. Zakona, osiguranoj osobi iz članka 16. Zakona te osiguraniku iz članka 69. stavka 1. Zakona kod kojih je došlo do bolesti u smislu članka 68. Zakona.</w:t>
      </w:r>
    </w:p>
    <w:p w:rsidR="00D62E87" w:rsidRPr="00D62E87" w:rsidRDefault="00D62E87" w:rsidP="00D62E87">
      <w:pPr>
        <w:pStyle w:val="3Raz5"/>
      </w:pPr>
      <w:r w:rsidRPr="00D62E87">
        <w:rPr>
          <w:szCs w:val="27"/>
        </w:rPr>
        <w:t>Članak 39.</w:t>
      </w:r>
    </w:p>
    <w:p w:rsidR="00D62E87" w:rsidRPr="00D62E87" w:rsidRDefault="00D62E87" w:rsidP="00D62E87">
      <w:pPr>
        <w:pStyle w:val="ePar-0"/>
      </w:pPr>
      <w:r w:rsidRPr="00D62E87">
        <w:rPr>
          <w:color w:val="000000"/>
          <w:szCs w:val="27"/>
        </w:rPr>
        <w:t>U postupku utvrđivanja i priznavanja ozljede ili bolesti za ozljedu na radu, odnosno profesionalnu bolest, nadležni regionalni ured Zavoda odnosno nadležna područna služba Zavoda postupat će u skladu s propisima o zaštiti na radu, drugim propisima, te odredbama Zakona i ovog Pravilnika.</w:t>
      </w:r>
    </w:p>
    <w:p w:rsidR="00D62E87" w:rsidRPr="00D62E87" w:rsidRDefault="00D62E87" w:rsidP="00717918">
      <w:pPr>
        <w:pStyle w:val="2Raz4"/>
      </w:pPr>
      <w:r w:rsidRPr="00D62E87">
        <w:t>1. Pokretanje postupka utvrđivanja i priznavanja ozljede na radu, odnosno profesionalne bolesti</w:t>
      </w:r>
    </w:p>
    <w:p w:rsidR="00D62E87" w:rsidRPr="00D62E87" w:rsidRDefault="00D62E87" w:rsidP="00D62E87">
      <w:pPr>
        <w:pStyle w:val="3Raz5"/>
        <w:rPr>
          <w:szCs w:val="18"/>
        </w:rPr>
      </w:pPr>
      <w:r w:rsidRPr="00D62E87">
        <w:t>Članak 40.</w:t>
      </w:r>
    </w:p>
    <w:p w:rsidR="00D62E87" w:rsidRPr="00D62E87" w:rsidRDefault="00D62E87" w:rsidP="00D62E87">
      <w:pPr>
        <w:pStyle w:val="ePar-0"/>
      </w:pPr>
      <w:r w:rsidRPr="00D62E87">
        <w:rPr>
          <w:color w:val="000000"/>
          <w:szCs w:val="27"/>
        </w:rPr>
        <w:t>(1) Postupak utvrđivanja i priznavanja ozljede ili bolesti za ozljedu na radu, odnosno profesionalnu bolest pokreće se podnošenjem prijave o ozljedi na radu odnosno profesionalnoj bolesti sukladno članku 128. Zakona.</w:t>
      </w:r>
    </w:p>
    <w:p w:rsidR="00D62E87" w:rsidRPr="00D62E87" w:rsidRDefault="00D62E87" w:rsidP="00D62E87">
      <w:pPr>
        <w:pStyle w:val="ePar-0"/>
      </w:pPr>
      <w:r w:rsidRPr="00D62E87">
        <w:t>(2) Postupak utvrđivanja i priznavanja ozljede ili bolesti za ozljedu na radu, odnosno profesionalnu bolest pokrenut će se pri nadležnom regionalnom uredu Zavoda odnosno nadležnoj područnoj službi Zavoda, prema mjestu prebivališta, odnosno boravišta osigurane osobe na pisani zahtjev ozlijeđene ili oboljele osigurane osobe, odnosno člana obitelji u slučaju smrti osigurane osobe, kojoj se prema Zakonu osiguravaju prava za slučaj ozljede na radu, odnosno profesionalne bolesti.</w:t>
      </w:r>
    </w:p>
    <w:p w:rsidR="00D62E87" w:rsidRPr="00D62E87" w:rsidRDefault="00D62E87" w:rsidP="00D62E87">
      <w:pPr>
        <w:pStyle w:val="ePar-0"/>
        <w:rPr>
          <w:szCs w:val="18"/>
        </w:rPr>
      </w:pPr>
      <w:r w:rsidRPr="00D62E87">
        <w:t>(3) Postupak utvrđivanja i priznavanja ozljede odnosno bolesti za ozljedu na radu može pokrenuti i nadležni regionalni ured odnosno nadležna područna služba Zavoda iz stavka 2. ovog članka ako sazna za činjenice i okolnosti nastanka ozljede odnosno bolesti osigurane osobe na radu ili u vezi s radom.</w:t>
      </w:r>
    </w:p>
    <w:p w:rsidR="00D62E87" w:rsidRPr="00D62E87" w:rsidRDefault="00D62E87" w:rsidP="00717918">
      <w:pPr>
        <w:pStyle w:val="2Raz4"/>
      </w:pPr>
      <w:r w:rsidRPr="00D62E87">
        <w:t>2. Podnošenje prijave o ozljedi na radu, odnosno profesionalnoj bolesti</w:t>
      </w:r>
    </w:p>
    <w:p w:rsidR="00D62E87" w:rsidRPr="00D62E87" w:rsidRDefault="00D62E87" w:rsidP="00D62E87">
      <w:pPr>
        <w:pStyle w:val="3Raz5"/>
        <w:rPr>
          <w:szCs w:val="18"/>
        </w:rPr>
      </w:pPr>
      <w:r w:rsidRPr="00D62E87">
        <w:t>Članak 41.</w:t>
      </w:r>
    </w:p>
    <w:p w:rsidR="00D62E87" w:rsidRPr="00D62E87" w:rsidRDefault="00D62E87" w:rsidP="00D62E87">
      <w:pPr>
        <w:pStyle w:val="ePar-0"/>
      </w:pPr>
      <w:r w:rsidRPr="00D62E87">
        <w:rPr>
          <w:color w:val="000000"/>
          <w:szCs w:val="27"/>
        </w:rPr>
        <w:t>(1) Prijava o ozljedi na radu, odnosno profesionalnoj bolesti podnosi se na tiskanicama »Prijava o ozljedi na radu« i »Prijava o profesionalnoj bolesti« čiji je oblik i sadržaj tiskan uz ovaj Pravilnik i čini njegov sastavni dio.</w:t>
      </w:r>
    </w:p>
    <w:p w:rsidR="00D62E87" w:rsidRPr="00D62E87" w:rsidRDefault="00D62E87" w:rsidP="00D62E87">
      <w:pPr>
        <w:pStyle w:val="ePar-0"/>
      </w:pPr>
      <w:r w:rsidRPr="00D62E87">
        <w:t>(2) U tiskanici »Prijava o ozljedi na radu« obavezno se naznačuje uzrok ozljede, sukladno popisu oznaka uzroka ozljeda sadržanih u Prilogu 1, koji je tiskan uz ovaj Pravilnik i čini njegov sastavni dio, osim u slučajevima iz članka 66. točke 3. Zakona.</w:t>
      </w:r>
    </w:p>
    <w:p w:rsidR="00D62E87" w:rsidRPr="00D62E87" w:rsidRDefault="00D62E87" w:rsidP="00D62E87">
      <w:pPr>
        <w:pStyle w:val="ePar-0"/>
      </w:pPr>
      <w:r w:rsidRPr="00D62E87">
        <w:t>(3) Uz prijavu iz stavka 1. ovog članka obvezno se prilaže medicinska i druga dokumentacija kojom se može dokazati da je nastanak ozljede, odnosno bolesti i mjesto nastanka ozljede, odnosno bolesti uzročno-posljedično vezan uz obvezu i proces rada, odnosno obavljanja djelatnosti, kao i druge okolnosti utvrđene Zakonom.</w:t>
      </w:r>
    </w:p>
    <w:p w:rsidR="00D62E87" w:rsidRPr="00D62E87" w:rsidRDefault="00D62E87" w:rsidP="00D62E87">
      <w:pPr>
        <w:pStyle w:val="ePar-0"/>
      </w:pPr>
      <w:r w:rsidRPr="00D62E87">
        <w:t xml:space="preserve">(4) Ako je nastanak ozljede ili bolesti vezan uz proces rada na izdvojenom mjestu rada u smislu propisa o radu i zaštiti na radu, uz prijavu iz stavka 1. i dokumentaciju iz stavka 3., prilaže se obvezno i ugovor o radu kojim se, u skladu s propisima o radu, dokazuje status radnika na izdvojenom mjestu rada, potvrda poslodavca s </w:t>
      </w:r>
      <w:r w:rsidRPr="00D62E87">
        <w:lastRenderedPageBreak/>
        <w:t>evidencijom o radnom vremenu te zapisnik o inspekcijskom nadzoru nadležnog tijela, ako je nadzor obavljen ili drugi dokaz kojim se mogu utvrditi uvjeti rada na izdvojenom mjestu rada koji su uređeni propisima o radu i zaštiti na radu (primjerice zapisnik o provedenom unutarnjem nadzoru, izvješće o provedbi mjera zaštite na radu na izdvojenom mjestu rada i sl.).</w:t>
      </w:r>
    </w:p>
    <w:p w:rsidR="00D62E87" w:rsidRPr="00D62E87" w:rsidRDefault="00D62E87" w:rsidP="00D62E87">
      <w:pPr>
        <w:pStyle w:val="3Raz5"/>
      </w:pPr>
      <w:r w:rsidRPr="00D62E87">
        <w:rPr>
          <w:szCs w:val="27"/>
        </w:rPr>
        <w:t>Članak 42.</w:t>
      </w:r>
    </w:p>
    <w:p w:rsidR="00D62E87" w:rsidRPr="00D62E87" w:rsidRDefault="00D62E87" w:rsidP="00D62E87">
      <w:pPr>
        <w:pStyle w:val="ePar-0"/>
      </w:pPr>
      <w:r w:rsidRPr="00D62E87">
        <w:rPr>
          <w:color w:val="000000"/>
          <w:szCs w:val="27"/>
        </w:rPr>
        <w:t xml:space="preserve">(1) Obveznici podnošenja prijave iz članka 128. Zakona, koji raspolažu odgovarajućom elektroničkom opremom i koji posjeduju elektronički potpis u skladu s odredbama važećeg </w:t>
      </w:r>
      <w:r w:rsidRPr="00D62E87">
        <w:rPr>
          <w:color w:val="231F20"/>
          <w:szCs w:val="18"/>
        </w:rPr>
        <w:t>Zakona o provedbi Uredbe (EU) br. 910/2014 Europskog parlamenta i Vijeća od 23. srpnja 2014. o elektroničkoj identifikaciji i uslugama povjerenja za elektroničke transakcije na unutarnjem tržištu i stavljanju izvan snage Direktive 1999/93/EZ</w:t>
      </w:r>
      <w:r w:rsidRPr="00D62E87">
        <w:rPr>
          <w:color w:val="000000"/>
          <w:szCs w:val="27"/>
        </w:rPr>
        <w:t xml:space="preserve"> te koji su u Zavodu osnovom pristupnog lista Zavoda registrirani kao korisnici usluge mogu prijavu iz članka 41. ovog Pravilnika podnijeti i elektroničkim putem kao elektroničku ispravu sukladno odredbama važećeg Zakona o elektroničkoj ispravi (u daljnjem tekstu e-prijava o ozljedi na radu i e-prijava o profesionalnoj bolesti).</w:t>
      </w:r>
    </w:p>
    <w:p w:rsidR="00D62E87" w:rsidRPr="00D62E87" w:rsidRDefault="00D62E87" w:rsidP="00D62E87">
      <w:pPr>
        <w:pStyle w:val="ePar-0"/>
      </w:pPr>
      <w:r w:rsidRPr="00D62E87">
        <w:t>(2) Pristupni list Zavoda iz stavka 1. ovog članka može se preuzeti s internetske stranice Zavoda na adresi: www.hzzo.hr pod</w:t>
      </w:r>
    </w:p>
    <w:p w:rsidR="00D62E87" w:rsidRPr="00D62E87" w:rsidRDefault="00D62E87" w:rsidP="00D62E87">
      <w:pPr>
        <w:pStyle w:val="ePar-0"/>
      </w:pPr>
      <w:r w:rsidRPr="00D62E87">
        <w:t>»e-Zdravstveno«.</w:t>
      </w:r>
    </w:p>
    <w:p w:rsidR="00D62E87" w:rsidRPr="00D62E87" w:rsidRDefault="00D62E87" w:rsidP="00D62E87">
      <w:pPr>
        <w:pStyle w:val="ePar-0"/>
      </w:pPr>
      <w:r w:rsidRPr="00D62E87">
        <w:t>(3) Za točnost podataka dostavljenih i preuzetih u Zavodu na način iz stavka 1. ovog članka odgovorna je ovlaštena osoba pravne odnosno fizičke osobe navedena u pristupnom listu Zavoda iz stavka 2. ovog članka koja je podnijela prijavu na način iz stavka 1. ovog članka i potpisala ju elektroničkim potpisom kojim ujedno jamči i istovjetnost priložene dokumentacije u elektroničkom obliku s izvornom dokumentacijom.</w:t>
      </w:r>
    </w:p>
    <w:p w:rsidR="00D62E87" w:rsidRPr="00D62E87" w:rsidRDefault="00D62E87" w:rsidP="00D62E87">
      <w:pPr>
        <w:pStyle w:val="ePar-0"/>
      </w:pPr>
      <w:r w:rsidRPr="00D62E87">
        <w:t>(4) Podnošenje e-prijave o ozljedi na radu i e-prijave o profesionalnoj bolesti obavlja se upisom podataka u elektronički obrazac koji sadržajem odgovara tiskanicama iz članka 41. ovog Pravilnika.</w:t>
      </w:r>
    </w:p>
    <w:p w:rsidR="00D62E87" w:rsidRPr="00D62E87" w:rsidRDefault="00D62E87" w:rsidP="00D62E87">
      <w:pPr>
        <w:pStyle w:val="ePar-0"/>
        <w:rPr>
          <w:szCs w:val="18"/>
        </w:rPr>
      </w:pPr>
      <w:r w:rsidRPr="00D62E87">
        <w:t>(5) Izvješće izabranog doktora opće/obiteljske medicine, koje je sastavni dio prijave iz stavka 1. ovog članka, popunjava i dostavlja Zavodu izabrani doktor ozlijeđene ili oboljele osigurane osobe u elektroničkom obliku sukladno odredbama važećeg Zakona o elektroničkoj ispravi.</w:t>
      </w:r>
    </w:p>
    <w:p w:rsidR="00D62E87" w:rsidRPr="00D62E87" w:rsidRDefault="00D62E87" w:rsidP="00D62E87">
      <w:pPr>
        <w:pStyle w:val="3Raz5"/>
      </w:pPr>
      <w:r w:rsidRPr="00D62E87">
        <w:rPr>
          <w:szCs w:val="27"/>
        </w:rPr>
        <w:t>Članak 43.</w:t>
      </w:r>
    </w:p>
    <w:p w:rsidR="00D62E87" w:rsidRPr="00D62E87" w:rsidRDefault="00D62E87" w:rsidP="00D62E87">
      <w:pPr>
        <w:pStyle w:val="ePar-0"/>
      </w:pPr>
      <w:r w:rsidRPr="00D62E87">
        <w:rPr>
          <w:color w:val="000000"/>
          <w:szCs w:val="27"/>
        </w:rPr>
        <w:t>Prijava o ozljedi na radu, odnosno profesionalnoj bolesti podnosi se neovisno o tome da li je ozljeda, odnosno bolest imala za posljedicu privremenu nesposobnost za rad osigurane osobe.</w:t>
      </w:r>
    </w:p>
    <w:p w:rsidR="00D62E87" w:rsidRPr="00D62E87" w:rsidRDefault="00D62E87" w:rsidP="00D62E87">
      <w:pPr>
        <w:pStyle w:val="3Raz5"/>
      </w:pPr>
      <w:r w:rsidRPr="00D62E87">
        <w:rPr>
          <w:szCs w:val="27"/>
        </w:rPr>
        <w:t>Članak 44.</w:t>
      </w:r>
    </w:p>
    <w:p w:rsidR="00D62E87" w:rsidRPr="00D62E87" w:rsidRDefault="00D62E87" w:rsidP="00D62E87">
      <w:pPr>
        <w:pStyle w:val="ePar-0"/>
      </w:pPr>
      <w:r w:rsidRPr="00D62E87">
        <w:rPr>
          <w:color w:val="000000"/>
          <w:szCs w:val="27"/>
        </w:rPr>
        <w:t>(1) Prijava o ozljedi na radu, odnosno profesionalnoj bolesti popunjava se u pet primjeraka i to za: obveznika podnošenja prijave, osiguranu osobu, nadležnog doktora specijalistu medicine rada, izabranog doktora opće/obiteljske medicine te Zavod.</w:t>
      </w:r>
    </w:p>
    <w:p w:rsidR="00D62E87" w:rsidRPr="00D62E87" w:rsidRDefault="00D62E87" w:rsidP="00D62E87">
      <w:pPr>
        <w:pStyle w:val="ePar-0"/>
      </w:pPr>
      <w:r w:rsidRPr="00D62E87">
        <w:t>(2) Podatke o zaprimljenim prijavama o ozljedama na radu i profesionalnim bolestima Zavod dostavlja tijelu nadležnom za inspekciju rada te Hrvatskom zavodu za javno zdravstvo elektroničkim putem uz odgovarajuću autentifikaciju i autorizaciju korisnika.</w:t>
      </w:r>
    </w:p>
    <w:p w:rsidR="00D62E87" w:rsidRPr="00D62E87" w:rsidRDefault="00D62E87" w:rsidP="00D62E87">
      <w:pPr>
        <w:pStyle w:val="3Raz5"/>
      </w:pPr>
      <w:r w:rsidRPr="00D62E87">
        <w:rPr>
          <w:szCs w:val="27"/>
        </w:rPr>
        <w:t>Članak 45.</w:t>
      </w:r>
    </w:p>
    <w:p w:rsidR="00D62E87" w:rsidRPr="00D62E87" w:rsidRDefault="00D62E87" w:rsidP="00D62E87">
      <w:pPr>
        <w:pStyle w:val="ePar-0"/>
      </w:pPr>
      <w:r w:rsidRPr="00D62E87">
        <w:rPr>
          <w:color w:val="000000"/>
          <w:szCs w:val="27"/>
        </w:rPr>
        <w:t>Prijava o ozljedi na radu, odnosno profesionalnoj bolesti podnosi se regionalnom uredu odnosno područnoj službi Zavoda prema mjestu prebivališta, odnosno boravišta osigurane osobe, a može i regionalnom uredu Zavoda odnosno područnoj službi Zavoda na području kojeg je sjedište poslodavca.</w:t>
      </w:r>
    </w:p>
    <w:p w:rsidR="00D62E87" w:rsidRPr="00D62E87" w:rsidRDefault="00D62E87" w:rsidP="00D62E87">
      <w:pPr>
        <w:pStyle w:val="3Raz5"/>
      </w:pPr>
      <w:r w:rsidRPr="00D62E87">
        <w:rPr>
          <w:szCs w:val="27"/>
        </w:rPr>
        <w:t>Članak 46.</w:t>
      </w:r>
    </w:p>
    <w:p w:rsidR="00D62E87" w:rsidRPr="00D62E87" w:rsidRDefault="00D62E87" w:rsidP="00D62E87">
      <w:pPr>
        <w:pStyle w:val="ePar-0"/>
      </w:pPr>
      <w:r w:rsidRPr="00D62E87">
        <w:rPr>
          <w:color w:val="000000"/>
          <w:szCs w:val="27"/>
        </w:rPr>
        <w:t>Nadležni regionalni ured, odnosno područna služba Zavoda iz članka 45. ovoga Pravilnika obvezna je na zahtjev podnositelja koji neposredno predaje prijavu o ozljedi na radu, odnosno prijavu o profesionalnoj bolesti potvrditi primitak prijave stavljanjem otiska prijemnog štambilja na kopiju prijave ili poseban papir, kojim se potvrđuje datum primitka te broj pod kojim je prijava zaprimljena u Zavodu, sukladno propisima o uredskom poslovanju.</w:t>
      </w:r>
    </w:p>
    <w:p w:rsidR="00D62E87" w:rsidRPr="00D62E87" w:rsidRDefault="00D62E87" w:rsidP="00717918">
      <w:pPr>
        <w:pStyle w:val="2Raz4"/>
      </w:pPr>
      <w:r w:rsidRPr="00D62E87">
        <w:t>3. Rok podnošenja prijave o ozljedi na radu, odnosno profesionalnoj bolesti</w:t>
      </w:r>
    </w:p>
    <w:p w:rsidR="00D62E87" w:rsidRPr="00D62E87" w:rsidRDefault="00D62E87" w:rsidP="00D62E87">
      <w:pPr>
        <w:pStyle w:val="3Raz5"/>
        <w:rPr>
          <w:szCs w:val="18"/>
        </w:rPr>
      </w:pPr>
      <w:r w:rsidRPr="00D62E87">
        <w:t>Članak 47.</w:t>
      </w:r>
    </w:p>
    <w:p w:rsidR="00D62E87" w:rsidRPr="00D62E87" w:rsidRDefault="00D62E87" w:rsidP="00D62E87">
      <w:pPr>
        <w:pStyle w:val="ePar-0"/>
      </w:pPr>
      <w:r w:rsidRPr="00D62E87">
        <w:rPr>
          <w:color w:val="000000"/>
          <w:szCs w:val="27"/>
        </w:rPr>
        <w:t>(1) Prijava o ozljedi na radu, odnosno profesionalnoj bolesti podnosi se:</w:t>
      </w:r>
    </w:p>
    <w:p w:rsidR="00D62E87" w:rsidRPr="00D62E87" w:rsidRDefault="00D62E87" w:rsidP="00D62E87">
      <w:pPr>
        <w:pStyle w:val="ePar-0"/>
      </w:pPr>
      <w:r w:rsidRPr="00D62E87">
        <w:t>– za slučaj ozljede na radu – u roku od 8 dana od dana nastanka ozljede na radu</w:t>
      </w:r>
    </w:p>
    <w:p w:rsidR="00D62E87" w:rsidRPr="00D62E87" w:rsidRDefault="00D62E87" w:rsidP="00D62E87">
      <w:pPr>
        <w:pStyle w:val="ePar-0"/>
      </w:pPr>
      <w:r w:rsidRPr="00D62E87">
        <w:lastRenderedPageBreak/>
        <w:t>– za profesionalnu bolest – u roku od 8 dana od dana kada je osigurana osoba primila ispravu zdravstvene ustanove, odnosno ordinacije doktora specijaliste medicine rada u privatnoj praksi uključenih u mrežu ugovornih subjekata medicine rada, kojom joj je dijagnosticirana profesionalna bolest.</w:t>
      </w:r>
    </w:p>
    <w:p w:rsidR="00D62E87" w:rsidRPr="00D62E87" w:rsidRDefault="00D62E87" w:rsidP="00D62E87">
      <w:pPr>
        <w:pStyle w:val="ePar-0"/>
        <w:rPr>
          <w:szCs w:val="18"/>
        </w:rPr>
      </w:pPr>
      <w:r w:rsidRPr="00D62E87">
        <w:t>(2) Osigurana osoba za koju Zavodu nije podnesena prijava o ozljedi na radu, odnosno profesionalnoj bolesti u roku od tri godine od isteka rokova iz stavka 1. ovoga članka gubi pravo na pokretanje postupka utvrđivanja i priznavanja ozljede na radu, odnosno profesionalne bolesti od strane Zavoda.</w:t>
      </w:r>
    </w:p>
    <w:p w:rsidR="00D62E87" w:rsidRPr="00D62E87" w:rsidRDefault="00D62E87" w:rsidP="00717918">
      <w:pPr>
        <w:pStyle w:val="2Raz4"/>
      </w:pPr>
      <w:r w:rsidRPr="00D62E87">
        <w:t>4. Vođenje postupka i donošenje rješenja o ozljedi na radu, odnosno profesionalnoj bolesti</w:t>
      </w:r>
    </w:p>
    <w:p w:rsidR="00D62E87" w:rsidRPr="00D62E87" w:rsidRDefault="00D62E87" w:rsidP="00D62E87">
      <w:pPr>
        <w:pStyle w:val="3Raz5"/>
        <w:rPr>
          <w:szCs w:val="18"/>
        </w:rPr>
      </w:pPr>
      <w:r w:rsidRPr="00D62E87">
        <w:t>Članak 48.</w:t>
      </w:r>
    </w:p>
    <w:p w:rsidR="00D62E87" w:rsidRPr="00D62E87" w:rsidRDefault="00D62E87" w:rsidP="00D62E87">
      <w:pPr>
        <w:pStyle w:val="ePar-0"/>
      </w:pPr>
      <w:r w:rsidRPr="00D62E87">
        <w:rPr>
          <w:color w:val="000000"/>
          <w:szCs w:val="27"/>
        </w:rPr>
        <w:t>Postupak priznavanja ozljede na radu, odnosno profesionalne bolesti na osnovi zaprimljene prijave iz članka 41. ovog Pravilnika provodi se u skladu s odredbama Zakona, Zakona o općem upravnom postupku, drugih propisa i ovog Pravilnika.</w:t>
      </w:r>
    </w:p>
    <w:p w:rsidR="00D62E87" w:rsidRPr="00D62E87" w:rsidRDefault="00D62E87" w:rsidP="00D62E87">
      <w:pPr>
        <w:pStyle w:val="3Raz5"/>
      </w:pPr>
      <w:r w:rsidRPr="00D62E87">
        <w:rPr>
          <w:szCs w:val="27"/>
        </w:rPr>
        <w:t>Članak 49.</w:t>
      </w:r>
    </w:p>
    <w:p w:rsidR="00D62E87" w:rsidRPr="00D62E87" w:rsidRDefault="00D62E87" w:rsidP="00D62E87">
      <w:pPr>
        <w:pStyle w:val="ePar-0"/>
      </w:pPr>
      <w:r w:rsidRPr="00D62E87">
        <w:rPr>
          <w:color w:val="000000"/>
          <w:szCs w:val="27"/>
        </w:rPr>
        <w:t>(1) U postupku utvrđivanja činjenica radi priznavanja ozljede na radu može se, osim stručno medicinskog vještačenja liječničkog povjerenstva Zavoda iz članka 127. Zakona, zatražiti i stručno mišljenje nadležnog doktora specijaliste medicine rada kao i Hrvatskog zavoda za javno zdravstvo.</w:t>
      </w:r>
    </w:p>
    <w:p w:rsidR="00D62E87" w:rsidRPr="00D62E87" w:rsidRDefault="00D62E87" w:rsidP="00D62E87">
      <w:pPr>
        <w:pStyle w:val="ePar-0"/>
        <w:rPr>
          <w:szCs w:val="18"/>
        </w:rPr>
      </w:pPr>
      <w:r w:rsidRPr="00D62E87">
        <w:t>(2) U postupku utvrđivanja činjenica radi priznavanja profesionalne bolesti obvezno se pribavlja mišljenje nadležnog doktora specijaliste medicine rada i Hrvatskog zavoda za javno zdravstvo.</w:t>
      </w:r>
    </w:p>
    <w:p w:rsidR="00D62E87" w:rsidRPr="00D62E87" w:rsidRDefault="00D62E87" w:rsidP="00D62E87">
      <w:pPr>
        <w:pStyle w:val="3Raz5"/>
      </w:pPr>
      <w:r w:rsidRPr="00D62E87">
        <w:rPr>
          <w:szCs w:val="27"/>
        </w:rPr>
        <w:t>Članak 50.</w:t>
      </w:r>
    </w:p>
    <w:p w:rsidR="00D62E87" w:rsidRPr="00D62E87" w:rsidRDefault="00D62E87" w:rsidP="00D62E87">
      <w:pPr>
        <w:pStyle w:val="ePar-0"/>
      </w:pPr>
      <w:r w:rsidRPr="00D62E87">
        <w:rPr>
          <w:color w:val="000000"/>
          <w:szCs w:val="27"/>
        </w:rPr>
        <w:t>(1) O priznavanju ozljede na radu, odnosno profesionalne bolesti Zavod odlučuje, u pravilu, bez donošenja pisanog rješenja, ovjerom zaprimljene tiskanice prijave o ozljedi na radu, odnosno profesionalnoj bolesti.</w:t>
      </w:r>
    </w:p>
    <w:p w:rsidR="00D62E87" w:rsidRPr="00D62E87" w:rsidRDefault="00D62E87" w:rsidP="00D62E87">
      <w:pPr>
        <w:pStyle w:val="ePar-0"/>
      </w:pPr>
      <w:r w:rsidRPr="00D62E87">
        <w:t>(2) Iznimno od stavka 1. ovog članka, Zavod obvezno donosi rješenje u slučaju nepriznavanja ozljede, odnosno bolesti kao ozljede na radu, odnosno profesionalne bolesti te kada odlučuje o priznavanju ozljede na radu odnosno profesionalne bolesti na osnovi zahtjeva osigurane osobe odnosno člana obitelji osigurane osobe u slučaju smrti osigurane osobe, kao i kada se osoba iz članka 128. stavka 1. Zakona u postupku utvrđivanja i priznavanja ozljede ili bolesti za ozljedu na radu odnosno profesionalnu bolest pisanim putem izričito izjasni da istu ne smatra ozljedom na radu odnosno profesionalnom bolešću.</w:t>
      </w:r>
    </w:p>
    <w:p w:rsidR="00D62E87" w:rsidRPr="00D62E87" w:rsidRDefault="00D62E87" w:rsidP="00D62E87">
      <w:pPr>
        <w:pStyle w:val="ePar-0"/>
        <w:rPr>
          <w:szCs w:val="18"/>
        </w:rPr>
      </w:pPr>
      <w:r w:rsidRPr="00D62E87">
        <w:t>(3) Kad se o ozljedi na radu, odnosno o profesionalnoj bolesti odlučuje rješenjem, izrekom rješenja mora se odlučiti o konkretnoj ozljedi, odnosno bolesti, uz naznaku datuma njezinog nastanka, oznake prema Međunarodnoj klasifikaciji bolesti i broja evidencije priznate ozljede na radu, odnosno profesionalne bolesti.</w:t>
      </w:r>
    </w:p>
    <w:p w:rsidR="00D62E87" w:rsidRPr="00D62E87" w:rsidRDefault="00D62E87" w:rsidP="00D62E87">
      <w:pPr>
        <w:pStyle w:val="3Raz5"/>
      </w:pPr>
      <w:r w:rsidRPr="00D62E87">
        <w:rPr>
          <w:szCs w:val="27"/>
        </w:rPr>
        <w:t>Članak 51.</w:t>
      </w:r>
    </w:p>
    <w:p w:rsidR="00D62E87" w:rsidRPr="00D62E87" w:rsidRDefault="00D62E87" w:rsidP="00D62E87">
      <w:pPr>
        <w:pStyle w:val="ePar-0"/>
      </w:pPr>
      <w:r w:rsidRPr="00D62E87">
        <w:rPr>
          <w:color w:val="000000"/>
          <w:szCs w:val="27"/>
        </w:rPr>
        <w:t>(1) Postupak priznavanja ozljede na radu, odnosno profesionalne bolesti provodi se po žurnom postupku.</w:t>
      </w:r>
    </w:p>
    <w:p w:rsidR="00D62E87" w:rsidRPr="00D62E87" w:rsidRDefault="00D62E87" w:rsidP="00D62E87">
      <w:pPr>
        <w:pStyle w:val="ePar-0"/>
      </w:pPr>
      <w:r w:rsidRPr="00D62E87">
        <w:t>(2) Rješenje iz članka 50. stavka 2. ovog Pravilnika donosi nadležni regionalni ured odnosno nadležna područna služba Zavoda, prema nadležnostima utvrđenim Statutom Hrvatskog zavoda za zdravstveno osiguranje.</w:t>
      </w:r>
    </w:p>
    <w:p w:rsidR="00D62E87" w:rsidRPr="00D62E87" w:rsidRDefault="00D62E87" w:rsidP="00D62E87">
      <w:pPr>
        <w:pStyle w:val="ePar-0"/>
      </w:pPr>
      <w:r w:rsidRPr="00D62E87">
        <w:t>(3) Protiv rješenja iz stavka 2. ovog članka može se podnijeti žalba Direkciji Zavoda.</w:t>
      </w:r>
    </w:p>
    <w:p w:rsidR="00D62E87" w:rsidRPr="00D62E87" w:rsidRDefault="00D62E87" w:rsidP="00D62E87">
      <w:pPr>
        <w:pStyle w:val="ePar-0"/>
      </w:pPr>
      <w:r w:rsidRPr="00D62E87">
        <w:t>(4) Podnošenje žalbe iz stavka 3. ovog članka ne odgađa izvršenje rješenja.</w:t>
      </w:r>
    </w:p>
    <w:p w:rsidR="00D62E87" w:rsidRPr="00D62E87" w:rsidRDefault="00D62E87" w:rsidP="00D62E87">
      <w:pPr>
        <w:pStyle w:val="ePar-0"/>
        <w:rPr>
          <w:szCs w:val="18"/>
        </w:rPr>
      </w:pPr>
      <w:r w:rsidRPr="00D62E87">
        <w:t>(5) Protiv drugostupanjskog rješenja Direkcije Zavoda nije dopuštena žalba već se protiv njega može pokrenuti upravni spor.</w:t>
      </w:r>
    </w:p>
    <w:p w:rsidR="00D62E87" w:rsidRPr="00D62E87" w:rsidRDefault="00D62E87" w:rsidP="00D62E87">
      <w:pPr>
        <w:pStyle w:val="3Raz5"/>
      </w:pPr>
      <w:r w:rsidRPr="00D62E87">
        <w:rPr>
          <w:szCs w:val="27"/>
        </w:rPr>
        <w:t>Članak 52.</w:t>
      </w:r>
    </w:p>
    <w:p w:rsidR="00D62E87" w:rsidRPr="00D62E87" w:rsidRDefault="00D62E87" w:rsidP="00D62E87">
      <w:pPr>
        <w:pStyle w:val="ePar-0"/>
      </w:pPr>
      <w:r w:rsidRPr="00D62E87">
        <w:rPr>
          <w:color w:val="000000"/>
          <w:szCs w:val="27"/>
        </w:rPr>
        <w:t>(1) O priznatoj ozljedi na radu, odnosno profesionalnoj bolesti, pored podnositelja prijave i osigurane osobe, Zavod je obvezan u roku od 8 dana obavijestiti izabranog doktora opće/obiteljske medicine te nadležnog doktora specijalistu medicine rada.</w:t>
      </w:r>
    </w:p>
    <w:p w:rsidR="00D62E87" w:rsidRPr="00D62E87" w:rsidRDefault="00D62E87" w:rsidP="00D62E87">
      <w:pPr>
        <w:pStyle w:val="ePar-0"/>
        <w:rPr>
          <w:rFonts w:ascii="Arial" w:hAnsi="Arial"/>
        </w:rPr>
      </w:pPr>
      <w:r w:rsidRPr="00D62E87">
        <w:rPr>
          <w:szCs w:val="27"/>
        </w:rPr>
        <w:t>(2) Zavod godišnje na svojim internetskim stranicama, u dijelu koji se odnosi na »Zaštitu zdravlja na radu«, objavljuje podatke o broju priznatih ozljeda na radu, odnosno profesionalnih bolesti i to sa stanjem na dan 31. ožujka tekuće godine za prijave o ozljedama na radu, odnosno profesionalnim bolestima koje su zaprimljene u prethodnoj godini.</w:t>
      </w:r>
    </w:p>
    <w:p w:rsidR="00D62E87" w:rsidRPr="00D62E87" w:rsidRDefault="00D62E87" w:rsidP="00D62E87">
      <w:pPr>
        <w:pStyle w:val="2Raz1"/>
      </w:pPr>
      <w:r w:rsidRPr="00D62E87">
        <w:lastRenderedPageBreak/>
        <w:t>V. POSTUPAK UTVRĐIVANJA I PRIZNAVANJA DRUGE/DRUGIH BOLESTI KAO POSLJEDICA VEĆ PRIZNATE OZLJEDE NA RADU ODNOSNO PROFESIONALNE BOLESTI</w:t>
      </w:r>
    </w:p>
    <w:p w:rsidR="00D62E87" w:rsidRPr="00D62E87" w:rsidRDefault="00D62E87" w:rsidP="00D62E87">
      <w:pPr>
        <w:pStyle w:val="3Raz5"/>
        <w:rPr>
          <w:szCs w:val="18"/>
        </w:rPr>
      </w:pPr>
      <w:r w:rsidRPr="00D62E87">
        <w:t>Članak 53.</w:t>
      </w:r>
    </w:p>
    <w:p w:rsidR="00D62E87" w:rsidRPr="00D62E87" w:rsidRDefault="00D62E87" w:rsidP="00D62E87">
      <w:pPr>
        <w:pStyle w:val="ePar-0"/>
      </w:pPr>
      <w:r w:rsidRPr="00D62E87">
        <w:rPr>
          <w:color w:val="000000"/>
          <w:szCs w:val="27"/>
        </w:rPr>
        <w:t>(1) Posljedica priznate ozljede na radu odnosno profesionalne bolesti je oštećenje zdravlja izraženo određenom dijagnozom po Međunarodnoj klasifikaciji bolesti nastalo kao direktna posljedica već priznate ozljede na radu odnosno profesionalne bolesti za koju postoji medicinska dokumentacija temeljem koje je vidljiva dinamika bolesti za koju je poznato da je takvo oštećenje moguće ili je ono očekivano i kod pravilno provedenog liječenja i medicinske rehabilitacije.</w:t>
      </w:r>
    </w:p>
    <w:p w:rsidR="00D62E87" w:rsidRPr="00D62E87" w:rsidRDefault="00D62E87" w:rsidP="00D62E87">
      <w:pPr>
        <w:pStyle w:val="ePar-0"/>
      </w:pPr>
      <w:r w:rsidRPr="00D62E87">
        <w:t>(2) Posljedicom priznate ozljede na radu odnosno profesionalne bolesti ne smatra se oštećenje zdravlja koje je nastalo zbog toga što se osigurana osoba nije pridržavala uputa nadležnog doktora vezanih uz liječenje.</w:t>
      </w:r>
    </w:p>
    <w:p w:rsidR="00D62E87" w:rsidRPr="00D62E87" w:rsidRDefault="00D62E87" w:rsidP="00D62E87">
      <w:pPr>
        <w:pStyle w:val="ePar-0"/>
        <w:rPr>
          <w:szCs w:val="18"/>
        </w:rPr>
      </w:pPr>
      <w:r w:rsidRPr="00D62E87">
        <w:t>(3) Pod posljedicom priznate ozljede na radu odnosno profesionalne bolesti ne podrazumijeva se dopunska dijagnoza/dijagnoze priznate ozljede na radu odnosno profesionalne bolesti, koja dijagnoza/dijagnoze je nastala istom ozljedom na radu odnosno profesionalnom bolešću, ali nije istovremeno i verificirana prilikom priznavanja ozljede na radu odnosno profesionalne bolesti. Postupak priznavanja dopunske dijagnoze/dijagnoza provodi se na način propisan člankom 34. ovog Pravilnika temeljem zahtjeva osigurane osobe ili njenog izabranog doktora opće/obiteljske medicine.</w:t>
      </w:r>
    </w:p>
    <w:p w:rsidR="00D62E87" w:rsidRPr="00D62E87" w:rsidRDefault="00D62E87" w:rsidP="00D62E87">
      <w:pPr>
        <w:pStyle w:val="3Raz5"/>
      </w:pPr>
      <w:r w:rsidRPr="00D62E87">
        <w:rPr>
          <w:szCs w:val="27"/>
        </w:rPr>
        <w:t>Članak 54.</w:t>
      </w:r>
    </w:p>
    <w:p w:rsidR="00D62E87" w:rsidRPr="00D62E87" w:rsidRDefault="00D62E87" w:rsidP="00D62E87">
      <w:pPr>
        <w:pStyle w:val="ePar-0"/>
      </w:pPr>
      <w:r w:rsidRPr="00D62E87">
        <w:rPr>
          <w:color w:val="000000"/>
          <w:szCs w:val="27"/>
        </w:rPr>
        <w:t>(1) Ako izabrani doktor opće/obiteljske medicine ocjeni da se radi o oštećenju zdravlja kao posljedici koja je sa medicinskog stajališta uzročno-posljedično povezana sa već priznatom ozljedom na radu odnosno profesionalnom bolešću, osigurana osoba ima pravo pokrenuti postupak utvrđivanja i priznavanja takve posljedice.</w:t>
      </w:r>
    </w:p>
    <w:p w:rsidR="00D62E87" w:rsidRPr="00D62E87" w:rsidRDefault="00D62E87" w:rsidP="00D62E87">
      <w:pPr>
        <w:pStyle w:val="ePar-0"/>
      </w:pPr>
      <w:r w:rsidRPr="00D62E87">
        <w:t>(2) Postupak iz stavka 1. ovog članka pokreće se na osnovi zahtjeva osigurane osobe koji se podnosi regionalnom uredu odnosno područnoj službi Zavoda prema mjestu prebivališta odnosno boravišta osigurane osobe, u roku od 8 dana od kada je osigurana osoba primila pisano mišljenje izabranog doktora iz stavka 1. ovog članka.</w:t>
      </w:r>
    </w:p>
    <w:p w:rsidR="00D62E87" w:rsidRPr="00D62E87" w:rsidRDefault="00D62E87" w:rsidP="00D62E87">
      <w:pPr>
        <w:pStyle w:val="ePar-0"/>
      </w:pPr>
      <w:r w:rsidRPr="00D62E87">
        <w:t>(3) Osigurana osoba dužna je uz zahtjev iz stavka 2. ovog članka priložiti cjelokupnu medicinsku dokumentaciju, presliku osobnog zdravstvenog kartona koji se vodi kod izabranog doktora, ovjerenu Prijavu o ozljedi na radu odnosno ovjerenu Prijavu o profesionalnoj bolesti, odnosno rješenje o priznatoj ozljedi na radu odnosno profesionalnoj bolesti i mišljenje izabranog doktora.</w:t>
      </w:r>
    </w:p>
    <w:p w:rsidR="00D62E87" w:rsidRPr="00D62E87" w:rsidRDefault="00D62E87" w:rsidP="00D62E87">
      <w:pPr>
        <w:pStyle w:val="ePar-0"/>
        <w:rPr>
          <w:szCs w:val="18"/>
        </w:rPr>
      </w:pPr>
      <w:r w:rsidRPr="00D62E87">
        <w:t>(4) Postupak utvrđivanja i priznavanja oštećenja zdravlja koje je sa medicinskog stajališta uzročno-posljedično povezano s priznatom ozljedom na radu odnosno profesionalnom bolešću može pokrenuti zahtjevom i izabrani doktor opće/obiteljske medicine, kao i nadležni regionalni ured Zavoda odnosno područna služba Zavoda prema mjestu prebivališta odnosno boravišta osigurane osobe po službenoj dužnosti po primitku dokaza odnosno medicinske dokumentacije koja upućuje na postojanje posljedice priznate ozljede na radu odnosno profesionalne bolesti.</w:t>
      </w:r>
    </w:p>
    <w:p w:rsidR="00D62E87" w:rsidRPr="00D62E87" w:rsidRDefault="00D62E87" w:rsidP="00D62E87">
      <w:pPr>
        <w:pStyle w:val="3Raz5"/>
      </w:pPr>
      <w:r w:rsidRPr="00D62E87">
        <w:rPr>
          <w:szCs w:val="27"/>
        </w:rPr>
        <w:t>Članak 55.</w:t>
      </w:r>
    </w:p>
    <w:p w:rsidR="00D62E87" w:rsidRPr="00D62E87" w:rsidRDefault="00D62E87" w:rsidP="00D62E87">
      <w:pPr>
        <w:pStyle w:val="ePar-0"/>
      </w:pPr>
      <w:r w:rsidRPr="00D62E87">
        <w:rPr>
          <w:color w:val="000000"/>
          <w:szCs w:val="27"/>
        </w:rPr>
        <w:t>(1) U postupku iz članka 54. ovog Pravilnika obvezno se pribavlja nalaz, mišljenje i ocjena Liječničkog povjerenstva Zavoda, sukladno članku 127. stavku 2. Zakona, da li se radi o oštećenju zdravlja označenom određenom dijagnozom/dijagnozama po Međunarodnoj klasifikaciji bolesti kao posljedici koja je s medicinskog stajališta uzročno-posljedično povezano s priznatom ozljedom na radu odnosno profesionalnom bolešću.</w:t>
      </w:r>
    </w:p>
    <w:p w:rsidR="00D62E87" w:rsidRPr="00D62E87" w:rsidRDefault="00D62E87" w:rsidP="00D62E87">
      <w:pPr>
        <w:pStyle w:val="ePar-0"/>
        <w:rPr>
          <w:szCs w:val="18"/>
        </w:rPr>
      </w:pPr>
      <w:r w:rsidRPr="00D62E87">
        <w:t>(2) Radi utvrđivanja činjenica u postupku iz članka 54. ovog Pravilnika može se tražiti i mišljenje nadležnog doktora specijaliste medicine rada kao i Hrvatskog zavoda za javno zdravstvo.</w:t>
      </w:r>
    </w:p>
    <w:p w:rsidR="00D62E87" w:rsidRPr="00D62E87" w:rsidRDefault="00D62E87" w:rsidP="00D62E87">
      <w:pPr>
        <w:pStyle w:val="3Raz5"/>
      </w:pPr>
      <w:r w:rsidRPr="00D62E87">
        <w:rPr>
          <w:szCs w:val="27"/>
        </w:rPr>
        <w:t>Članak 56.</w:t>
      </w:r>
    </w:p>
    <w:p w:rsidR="00D62E87" w:rsidRPr="00D62E87" w:rsidRDefault="00D62E87" w:rsidP="00D62E87">
      <w:pPr>
        <w:pStyle w:val="ePar-0"/>
      </w:pPr>
      <w:r w:rsidRPr="00D62E87">
        <w:rPr>
          <w:color w:val="000000"/>
          <w:szCs w:val="27"/>
        </w:rPr>
        <w:t>(1) Na osnovi provedenog postupka iz članka 54. ovog Pravilnika osiguranoj osobi izdaje se rješenje u upravnom postupku kojim se odlučuje o priznavanju, djelomičnom priznavanju ili nepriznavanju oštećenja zdravlja kao posljedici koja je s medicinskog stajališta uzročno-posljedično povezana s već priznatom ozljedom na radu odnosno profesionalnom bolesti, a osnovom kojeg joj pripadaju ili ne pripadaju prava iz obveznog zdravstvenog osiguranja u skladu s člankom 6. stavkom 1. točkom 2. te stavkom 2. i 3. ovog Pravilnika.</w:t>
      </w:r>
    </w:p>
    <w:p w:rsidR="00D62E87" w:rsidRPr="00D62E87" w:rsidRDefault="00D62E87" w:rsidP="00D62E87">
      <w:pPr>
        <w:pStyle w:val="ePar-0"/>
      </w:pPr>
      <w:r w:rsidRPr="00D62E87">
        <w:lastRenderedPageBreak/>
        <w:t>(2) Prava iz stavka 1. ovog članka priznaju se osiguranoj osobi od dana zaprimanja u nadležnom regionalnom uredu odnosno područnoj službi Zavoda zahtjeva iz članka 54. stavka 2. i stavka 4. ovog Pravilnika odnosno s danom zaprimanja dokaza odnosno medicinske dokumentacije u nadležnom regionalnom uredu odnosno područnoj službi Zavoda kada se postupak pokreće po službenoj dužnosti.</w:t>
      </w:r>
    </w:p>
    <w:p w:rsidR="00D62E87" w:rsidRPr="00D62E87" w:rsidRDefault="00D62E87" w:rsidP="00D62E87">
      <w:pPr>
        <w:pStyle w:val="ePar-0"/>
        <w:rPr>
          <w:szCs w:val="18"/>
        </w:rPr>
      </w:pPr>
      <w:r w:rsidRPr="00D62E87">
        <w:t>(3) Rješenje iz stavka 1. ovog članka dostavlja se osiguranoj osobi i njenom poslodavcu, kao i izabranom doktoru opće/obiteljske medicine, nadležnom doktoru specijalisti medicine rada, Hrvatskom zavodu za javno zdravstvo i nadležnom tijelu za inspekciju rada.</w:t>
      </w:r>
    </w:p>
    <w:p w:rsidR="00D62E87" w:rsidRPr="00D62E87" w:rsidRDefault="00D62E87" w:rsidP="00D62E87">
      <w:pPr>
        <w:pStyle w:val="3Raz5"/>
      </w:pPr>
      <w:r w:rsidRPr="00D62E87">
        <w:rPr>
          <w:szCs w:val="27"/>
        </w:rPr>
        <w:t>Članak 57.</w:t>
      </w:r>
    </w:p>
    <w:p w:rsidR="00D62E87" w:rsidRPr="00D62E87" w:rsidRDefault="00D62E87" w:rsidP="00D62E87">
      <w:pPr>
        <w:pStyle w:val="ePar-0"/>
      </w:pPr>
      <w:r w:rsidRPr="00D62E87">
        <w:rPr>
          <w:color w:val="000000"/>
          <w:szCs w:val="27"/>
        </w:rPr>
        <w:t>Osigurana osoba za koju nije pokrenut postupak za utvrđivanje i priznavanje posljedica koje su s medicinskog stajališta uzročno-posljedično povezane s priznatom ozljedom na radu odnosno profesionalnom bolešću u roku od 3 godine od proteka roka iz članka 54. stavka 2. ovog Pravilnika, gubi pravo na pokretanje ovog postupka.</w:t>
      </w:r>
    </w:p>
    <w:p w:rsidR="00D62E87" w:rsidRPr="00D62E87" w:rsidRDefault="00D62E87" w:rsidP="00717918">
      <w:pPr>
        <w:pStyle w:val="2Raz1"/>
      </w:pPr>
      <w:r w:rsidRPr="00D62E87">
        <w:t>VI. PRIJELAZNE I ZAVRŠNE ODREDBE</w:t>
      </w:r>
    </w:p>
    <w:p w:rsidR="00D62E87" w:rsidRPr="00D62E87" w:rsidRDefault="00D62E87" w:rsidP="00D62E87">
      <w:pPr>
        <w:pStyle w:val="3Raz5"/>
        <w:rPr>
          <w:szCs w:val="18"/>
        </w:rPr>
      </w:pPr>
      <w:r w:rsidRPr="00D62E87">
        <w:t>Članak 58.</w:t>
      </w:r>
    </w:p>
    <w:p w:rsidR="00D62E87" w:rsidRPr="00D62E87" w:rsidRDefault="00D62E87" w:rsidP="00D62E87">
      <w:pPr>
        <w:pStyle w:val="ePar-0"/>
      </w:pPr>
      <w:r w:rsidRPr="00D62E87">
        <w:rPr>
          <w:color w:val="000000"/>
          <w:szCs w:val="27"/>
        </w:rPr>
        <w:t>(1) Postupci radi utvrđivanja prava iz obveznog zdravstvenog osiguranja za slučaj ozljede na radu odnosno profesionalne bolesti, pokrenuti do dana stupanja na snagu ovog Pravilnika, dovršit će se primjenom odredbi Pravilnika o pravima, uvjetima i načinu ostvarivanja prava iz obveznog zdravstvenog osiguranja u slučaju ozljede na radu i profesionalne bolesti (»Narodne novine« broj 1/11., 153/11., 51/12., 126/12., 147/12., 38/13. i 67/13.), u dijelu u kojem nisu u suprotnosti s odredbama Zakona.</w:t>
      </w:r>
    </w:p>
    <w:p w:rsidR="00D62E87" w:rsidRPr="00D62E87" w:rsidRDefault="00D62E87" w:rsidP="00D62E87">
      <w:pPr>
        <w:pStyle w:val="ePar-0"/>
        <w:rPr>
          <w:szCs w:val="18"/>
        </w:rPr>
      </w:pPr>
      <w:r w:rsidRPr="00D62E87">
        <w:t>(2) Zahtjevi osiguranih osoba radi ostvarivanja prava iz obveznog zdravstvenog osiguranja za slučaj ozljede na radu i profesionalne bolesti, zaprimljeni u Zavodu nakon stupanja na snagu ovog Pravilnika, rješavat će se u skladu s odredbama ovog Pravilnika.</w:t>
      </w:r>
    </w:p>
    <w:p w:rsidR="00D62E87" w:rsidRPr="00D62E87" w:rsidRDefault="00D62E87" w:rsidP="00D62E87">
      <w:pPr>
        <w:pStyle w:val="3Raz5"/>
      </w:pPr>
      <w:r w:rsidRPr="00D62E87">
        <w:rPr>
          <w:szCs w:val="27"/>
        </w:rPr>
        <w:t>Članak 59.</w:t>
      </w:r>
    </w:p>
    <w:p w:rsidR="00D62E87" w:rsidRPr="00D62E87" w:rsidRDefault="00D62E87" w:rsidP="00D62E87">
      <w:pPr>
        <w:pStyle w:val="ePar-0"/>
      </w:pPr>
      <w:r w:rsidRPr="00D62E87">
        <w:rPr>
          <w:color w:val="000000"/>
          <w:szCs w:val="27"/>
        </w:rPr>
        <w:t>Stupanjem na snagu ovog Pravilnika prestaje važiti Pravilnik o pravima, uvjetima i načinu ostvarivanja prava iz obveznog zdravstvenog osiguranja u slučaju ozljede na radu i profesionalne bolesti (»Narodne novine« broj 1/11., 153/11., 51/12., 126/12., 147/12., 38/13. i 67/13.).</w:t>
      </w:r>
    </w:p>
    <w:p w:rsidR="00D62E87" w:rsidRPr="00D62E87" w:rsidRDefault="00D62E87" w:rsidP="00D62E87">
      <w:pPr>
        <w:pStyle w:val="3Raz5"/>
      </w:pPr>
      <w:r w:rsidRPr="00D62E87">
        <w:rPr>
          <w:szCs w:val="27"/>
        </w:rPr>
        <w:t>Članak 60.</w:t>
      </w:r>
    </w:p>
    <w:p w:rsidR="00D62E87" w:rsidRPr="00D62E87" w:rsidRDefault="00D62E87" w:rsidP="00D62E87">
      <w:pPr>
        <w:pStyle w:val="ePar-0"/>
      </w:pPr>
      <w:r w:rsidRPr="00D62E87">
        <w:rPr>
          <w:color w:val="000000"/>
          <w:szCs w:val="27"/>
        </w:rPr>
        <w:t xml:space="preserve">Ovaj Pravilnik stupa na snagu osmog dana od dana objave u »Narodnim novinama«, osim odredbe članka 42. ovog Pravilnika koja stupa na snagu </w:t>
      </w:r>
      <w:r w:rsidRPr="00D62E87">
        <w:rPr>
          <w:color w:val="000000"/>
        </w:rPr>
        <w:t xml:space="preserve">1. listopada 2017. godine </w:t>
      </w:r>
      <w:r w:rsidRPr="00D62E87">
        <w:rPr>
          <w:color w:val="231F20"/>
          <w:szCs w:val="27"/>
        </w:rPr>
        <w:t>u dijelu koji se odnosi na e-prijavu o ozljedi na radu, odnosno nakon što se za to ispune tehnički uvjeti u dijelu koji se odnosi na e-prijavu o profesionalnoj bolesti.</w:t>
      </w:r>
    </w:p>
    <w:p w:rsidR="00D62E87" w:rsidRDefault="00D62E87">
      <w:pPr>
        <w:spacing w:after="0" w:line="240" w:lineRule="auto"/>
        <w:rPr>
          <w:rFonts w:ascii="Arial" w:eastAsia="Calibri" w:hAnsi="Arial"/>
          <w:color w:val="FF0000"/>
          <w:sz w:val="20"/>
          <w:szCs w:val="20"/>
          <w:lang w:eastAsia="en-US"/>
        </w:rPr>
      </w:pPr>
      <w:r>
        <w:br w:type="page"/>
      </w:r>
    </w:p>
    <w:p w:rsidR="00D62E87" w:rsidRPr="00181E7F" w:rsidRDefault="00D62E87" w:rsidP="00D62E87">
      <w:pPr>
        <w:pStyle w:val="SPEC-5pt"/>
      </w:pPr>
    </w:p>
    <w:tbl>
      <w:tblPr>
        <w:tblW w:w="9724"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34"/>
        <w:gridCol w:w="801"/>
        <w:gridCol w:w="6787"/>
        <w:gridCol w:w="850"/>
        <w:gridCol w:w="652"/>
      </w:tblGrid>
      <w:tr w:rsidR="00D62E87" w:rsidRPr="00181E7F" w:rsidTr="00D62E87">
        <w:tc>
          <w:tcPr>
            <w:tcW w:w="1435" w:type="dxa"/>
            <w:gridSpan w:val="2"/>
            <w:vMerge w:val="restart"/>
            <w:shd w:val="clear" w:color="auto" w:fill="FFFFFF"/>
          </w:tcPr>
          <w:p w:rsidR="00D62E87" w:rsidRPr="00181E7F" w:rsidRDefault="00D62E87" w:rsidP="00D62E87">
            <w:pPr>
              <w:pStyle w:val="TBrbr-7"/>
              <w:rPr>
                <w:sz w:val="22"/>
                <w:szCs w:val="20"/>
              </w:rPr>
            </w:pPr>
            <w:r w:rsidRPr="00181E7F">
              <w:rPr>
                <w:noProof/>
                <w:lang w:val="en-US" w:eastAsia="en-US"/>
              </w:rPr>
              <w:drawing>
                <wp:inline distT="0" distB="0" distL="0" distR="0" wp14:anchorId="116C35DE" wp14:editId="7F5B44A9">
                  <wp:extent cx="724535" cy="106680"/>
                  <wp:effectExtent l="0" t="0" r="0" b="7620"/>
                  <wp:docPr id="28" name="Slika 28" descr="Description: Description: C:\Users\korisnik\AppData\Local\Microsoft\Windows\INetCache\Content.Word\Logo_Propisi.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C:\Users\korisnik\AppData\Local\Microsoft\Windows\INetCache\Content.Word\Logo_Propisi.h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4535" cy="106680"/>
                          </a:xfrm>
                          <a:prstGeom prst="rect">
                            <a:avLst/>
                          </a:prstGeom>
                          <a:noFill/>
                          <a:ln>
                            <a:noFill/>
                          </a:ln>
                        </pic:spPr>
                      </pic:pic>
                    </a:graphicData>
                  </a:graphic>
                </wp:inline>
              </w:drawing>
            </w:r>
          </w:p>
        </w:tc>
        <w:tc>
          <w:tcPr>
            <w:tcW w:w="6787" w:type="dxa"/>
            <w:tcBorders>
              <w:bottom w:val="single" w:sz="18" w:space="0" w:color="C00000"/>
            </w:tcBorders>
            <w:shd w:val="clear" w:color="auto" w:fill="FFFFFF"/>
          </w:tcPr>
          <w:p w:rsidR="00D62E87" w:rsidRPr="00181E7F" w:rsidRDefault="00D62E87" w:rsidP="00D62E87">
            <w:pPr>
              <w:pStyle w:val="TBrbr-7"/>
            </w:pPr>
          </w:p>
        </w:tc>
        <w:tc>
          <w:tcPr>
            <w:tcW w:w="1502" w:type="dxa"/>
            <w:gridSpan w:val="2"/>
            <w:vMerge w:val="restart"/>
            <w:shd w:val="clear" w:color="auto" w:fill="FFFFFF"/>
          </w:tcPr>
          <w:p w:rsidR="00D62E87" w:rsidRPr="00181E7F" w:rsidRDefault="00D62E87" w:rsidP="00D62E87">
            <w:pPr>
              <w:pStyle w:val="TBrbr-7"/>
              <w:rPr>
                <w:sz w:val="22"/>
                <w:szCs w:val="20"/>
              </w:rPr>
            </w:pPr>
            <w:r w:rsidRPr="00181E7F">
              <w:rPr>
                <w:noProof/>
                <w:lang w:val="en-US" w:eastAsia="en-US"/>
              </w:rPr>
              <w:drawing>
                <wp:inline distT="0" distB="0" distL="0" distR="0" wp14:anchorId="6B65FE61" wp14:editId="42DCBA29">
                  <wp:extent cx="724535" cy="106680"/>
                  <wp:effectExtent l="0" t="0" r="0" b="7620"/>
                  <wp:docPr id="29" name="Slika 29" descr="Description: Description: C:\Users\korisnik\AppData\Local\Microsoft\Windows\INetCache\Content.Word\Logo_Propisi.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C:\Users\korisnik\AppData\Local\Microsoft\Windows\INetCache\Content.Word\Logo_Propisi.h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4535" cy="106680"/>
                          </a:xfrm>
                          <a:prstGeom prst="rect">
                            <a:avLst/>
                          </a:prstGeom>
                          <a:noFill/>
                          <a:ln>
                            <a:noFill/>
                          </a:ln>
                        </pic:spPr>
                      </pic:pic>
                    </a:graphicData>
                  </a:graphic>
                </wp:inline>
              </w:drawing>
            </w:r>
          </w:p>
        </w:tc>
      </w:tr>
      <w:tr w:rsidR="00D62E87" w:rsidRPr="00181E7F" w:rsidTr="00D62E87">
        <w:tc>
          <w:tcPr>
            <w:tcW w:w="1435" w:type="dxa"/>
            <w:gridSpan w:val="2"/>
            <w:vMerge/>
            <w:shd w:val="clear" w:color="auto" w:fill="FFFFFF"/>
          </w:tcPr>
          <w:p w:rsidR="00D62E87" w:rsidRPr="00181E7F" w:rsidRDefault="00D62E87" w:rsidP="00D62E87">
            <w:pPr>
              <w:pStyle w:val="ePar-2"/>
              <w:jc w:val="center"/>
              <w:rPr>
                <w:noProof/>
                <w:lang w:eastAsia="hr-HR"/>
              </w:rPr>
            </w:pPr>
          </w:p>
        </w:tc>
        <w:tc>
          <w:tcPr>
            <w:tcW w:w="6787" w:type="dxa"/>
            <w:tcBorders>
              <w:top w:val="single" w:sz="18" w:space="0" w:color="C00000"/>
            </w:tcBorders>
            <w:shd w:val="clear" w:color="auto" w:fill="FFFFFF"/>
          </w:tcPr>
          <w:p w:rsidR="00D62E87" w:rsidRPr="00181E7F" w:rsidRDefault="00D62E87" w:rsidP="00D62E87">
            <w:pPr>
              <w:pStyle w:val="SPEC-5pt"/>
            </w:pPr>
          </w:p>
        </w:tc>
        <w:tc>
          <w:tcPr>
            <w:tcW w:w="1502" w:type="dxa"/>
            <w:gridSpan w:val="2"/>
            <w:vMerge/>
            <w:shd w:val="clear" w:color="auto" w:fill="FFFFFF"/>
          </w:tcPr>
          <w:p w:rsidR="00D62E87" w:rsidRPr="00181E7F" w:rsidRDefault="00D62E87" w:rsidP="00D62E87">
            <w:pPr>
              <w:pStyle w:val="ePar-2"/>
              <w:jc w:val="center"/>
              <w:rPr>
                <w:noProof/>
                <w:lang w:eastAsia="hr-HR"/>
              </w:rPr>
            </w:pPr>
          </w:p>
        </w:tc>
      </w:tr>
      <w:tr w:rsidR="00D62E87" w:rsidRPr="00181E7F" w:rsidTr="00D62E87">
        <w:tc>
          <w:tcPr>
            <w:tcW w:w="634" w:type="dxa"/>
            <w:tcBorders>
              <w:bottom w:val="single" w:sz="4" w:space="0" w:color="FFFFFF"/>
            </w:tcBorders>
            <w:shd w:val="clear" w:color="auto" w:fill="FFFFFF"/>
          </w:tcPr>
          <w:p w:rsidR="00D62E87" w:rsidRPr="00181E7F" w:rsidRDefault="00D62E87" w:rsidP="00D62E87">
            <w:pPr>
              <w:pStyle w:val="ePar-2"/>
              <w:jc w:val="center"/>
              <w:rPr>
                <w:noProof/>
                <w:lang w:eastAsia="hr-HR"/>
              </w:rPr>
            </w:pPr>
            <w:r w:rsidRPr="00181E7F">
              <w:rPr>
                <w:rFonts w:ascii="Arial Black" w:hAnsi="Arial Black"/>
                <w:color w:val="C00000"/>
                <w:sz w:val="40"/>
                <w:szCs w:val="40"/>
              </w:rPr>
              <w:t>!!!</w:t>
            </w:r>
          </w:p>
        </w:tc>
        <w:tc>
          <w:tcPr>
            <w:tcW w:w="8438" w:type="dxa"/>
            <w:gridSpan w:val="3"/>
            <w:tcBorders>
              <w:bottom w:val="single" w:sz="4" w:space="0" w:color="FFFFFF"/>
            </w:tcBorders>
            <w:shd w:val="clear" w:color="auto" w:fill="EAEAEA"/>
          </w:tcPr>
          <w:p w:rsidR="00D62E87" w:rsidRPr="00D62E87" w:rsidRDefault="00D62E87" w:rsidP="00E31627">
            <w:pPr>
              <w:pStyle w:val="ePar-2"/>
            </w:pPr>
            <w:r w:rsidRPr="00D62E87">
              <w:t>Obrasci u prilogu ovog propisa nisu dio ovog pročišćenog teksta. Obrasci dani u provom izdanju propisa dostupni su na internetskim stranicama Narodnih novina</w:t>
            </w:r>
            <w:r w:rsidR="00E31627">
              <w:t xml:space="preserve"> </w:t>
            </w:r>
            <w:r w:rsidRPr="00E31627">
              <w:t xml:space="preserve"> (link: </w:t>
            </w:r>
            <w:hyperlink r:id="rId9" w:history="1">
              <w:r w:rsidRPr="00E31627">
                <w:rPr>
                  <w:rStyle w:val="Hiperveza"/>
                  <w:color w:val="auto"/>
                  <w:u w:val="none"/>
                </w:rPr>
                <w:t>OBRASCI</w:t>
              </w:r>
            </w:hyperlink>
            <w:r w:rsidRPr="00E31627">
              <w:rPr>
                <w:rStyle w:val="Naglaeno"/>
                <w:bCs w:val="0"/>
              </w:rPr>
              <w:t>)</w:t>
            </w:r>
            <w:r w:rsidR="00E31627">
              <w:rPr>
                <w:rStyle w:val="Naglaeno"/>
                <w:bCs w:val="0"/>
              </w:rPr>
              <w:t xml:space="preserve">. </w:t>
            </w:r>
            <w:r w:rsidRPr="00D62E87">
              <w:t>Izmjene obrazaca dane su u okviru teksta koji nije ušao u pročišćeni tekst.</w:t>
            </w:r>
          </w:p>
        </w:tc>
        <w:tc>
          <w:tcPr>
            <w:tcW w:w="652" w:type="dxa"/>
            <w:tcBorders>
              <w:bottom w:val="single" w:sz="4" w:space="0" w:color="FFFFFF"/>
            </w:tcBorders>
            <w:shd w:val="clear" w:color="auto" w:fill="FFFFFF"/>
          </w:tcPr>
          <w:p w:rsidR="00D62E87" w:rsidRPr="00181E7F" w:rsidRDefault="00D62E87" w:rsidP="00D62E87">
            <w:pPr>
              <w:pStyle w:val="ePar-2"/>
              <w:jc w:val="center"/>
              <w:rPr>
                <w:noProof/>
                <w:lang w:eastAsia="hr-HR"/>
              </w:rPr>
            </w:pPr>
            <w:r w:rsidRPr="00181E7F">
              <w:rPr>
                <w:rFonts w:ascii="Arial Black" w:hAnsi="Arial Black"/>
                <w:color w:val="C00000"/>
                <w:sz w:val="40"/>
                <w:szCs w:val="40"/>
              </w:rPr>
              <w:t>!!!</w:t>
            </w:r>
          </w:p>
        </w:tc>
      </w:tr>
      <w:tr w:rsidR="00D62E87" w:rsidRPr="00181E7F" w:rsidTr="00D62E87">
        <w:tc>
          <w:tcPr>
            <w:tcW w:w="634" w:type="dxa"/>
            <w:tcBorders>
              <w:bottom w:val="single" w:sz="18" w:space="0" w:color="C00000"/>
            </w:tcBorders>
            <w:shd w:val="clear" w:color="auto" w:fill="FFFFFF"/>
          </w:tcPr>
          <w:p w:rsidR="00D62E87" w:rsidRPr="00181E7F" w:rsidRDefault="00D62E87" w:rsidP="00D62E87">
            <w:pPr>
              <w:pStyle w:val="SPEC-3pt"/>
            </w:pPr>
          </w:p>
        </w:tc>
        <w:tc>
          <w:tcPr>
            <w:tcW w:w="8438" w:type="dxa"/>
            <w:gridSpan w:val="3"/>
            <w:tcBorders>
              <w:bottom w:val="single" w:sz="18" w:space="0" w:color="C00000"/>
            </w:tcBorders>
            <w:shd w:val="clear" w:color="auto" w:fill="FFFFFF"/>
          </w:tcPr>
          <w:p w:rsidR="00D62E87" w:rsidRPr="00181E7F" w:rsidRDefault="00D62E87" w:rsidP="00D62E87">
            <w:pPr>
              <w:pStyle w:val="SPEC-3pt"/>
            </w:pPr>
          </w:p>
        </w:tc>
        <w:tc>
          <w:tcPr>
            <w:tcW w:w="652" w:type="dxa"/>
            <w:tcBorders>
              <w:bottom w:val="single" w:sz="18" w:space="0" w:color="C00000"/>
            </w:tcBorders>
            <w:shd w:val="clear" w:color="auto" w:fill="FFFFFF"/>
          </w:tcPr>
          <w:p w:rsidR="00D62E87" w:rsidRPr="00181E7F" w:rsidRDefault="00D62E87" w:rsidP="00D62E87">
            <w:pPr>
              <w:pStyle w:val="SPEC-3pt"/>
            </w:pPr>
          </w:p>
        </w:tc>
      </w:tr>
    </w:tbl>
    <w:p w:rsidR="00D62E87" w:rsidRPr="00181E7F" w:rsidRDefault="00D62E87" w:rsidP="00D62E87">
      <w:pPr>
        <w:pStyle w:val="SPEC-5pt"/>
      </w:pPr>
    </w:p>
    <w:p w:rsidR="00717918" w:rsidRPr="00724462" w:rsidRDefault="00717918" w:rsidP="00724462">
      <w:pPr>
        <w:pStyle w:val="SPEC-5pt"/>
      </w:pPr>
    </w:p>
    <w:p w:rsidR="00717918" w:rsidRPr="00724462" w:rsidRDefault="00717918" w:rsidP="00724462">
      <w:pPr>
        <w:pStyle w:val="SPEC-5pt"/>
      </w:pPr>
    </w:p>
    <w:p w:rsidR="00717918" w:rsidRPr="00724462" w:rsidRDefault="00717918" w:rsidP="00724462">
      <w:pPr>
        <w:pStyle w:val="xEl-y001"/>
        <w:shd w:val="clear" w:color="auto" w:fill="FF0000"/>
      </w:pPr>
      <w:r w:rsidRPr="00724462">
        <w:t xml:space="preserve">  </w:t>
      </w:r>
    </w:p>
    <w:p w:rsidR="00717918" w:rsidRPr="00724462" w:rsidRDefault="00717918" w:rsidP="00724462">
      <w:pPr>
        <w:pStyle w:val="2Raz4"/>
      </w:pPr>
      <w:r w:rsidRPr="00724462">
        <w:t>TEKST (IZMJENA i/ili DOPUNA i/ili ISPRAVKA) KOJI NIJE UŠAO U PROČIŠĆENI TEKST</w:t>
      </w:r>
    </w:p>
    <w:p w:rsidR="00D62E87" w:rsidRPr="00D62E87" w:rsidRDefault="00717918" w:rsidP="00D62E87">
      <w:pPr>
        <w:pStyle w:val="2Raz4"/>
      </w:pPr>
      <w:r w:rsidRPr="00D62E87">
        <w:t xml:space="preserve"> </w:t>
      </w:r>
      <w:r w:rsidR="00D62E87" w:rsidRPr="00D62E87">
        <w:t>(„Narodne novine“, broj 154/14 od 24.12.2014.)</w:t>
      </w:r>
    </w:p>
    <w:p w:rsidR="00D62E87" w:rsidRPr="00D62E87" w:rsidRDefault="00D62E87" w:rsidP="00D62E87">
      <w:pPr>
        <w:pStyle w:val="3Raz5"/>
        <w:rPr>
          <w:szCs w:val="18"/>
        </w:rPr>
      </w:pPr>
      <w:r w:rsidRPr="00D62E87">
        <w:t>Članak 5.</w:t>
      </w:r>
    </w:p>
    <w:p w:rsidR="00D62E87" w:rsidRPr="00D62E87" w:rsidRDefault="00D62E87" w:rsidP="00D62E87">
      <w:pPr>
        <w:pStyle w:val="ePar-0"/>
      </w:pPr>
      <w:r w:rsidRPr="00D62E87">
        <w:rPr>
          <w:color w:val="000000"/>
          <w:szCs w:val="27"/>
        </w:rPr>
        <w:t>Ovaj Pravilnik stupa na snagu osmog dana od dana objave u »Narodnim novinama«, osim članka 1. koji stupa na snagu 1. siječnja 2015. godine.</w:t>
      </w:r>
    </w:p>
    <w:p w:rsidR="00717918" w:rsidRPr="00724462" w:rsidRDefault="00717918" w:rsidP="00717918">
      <w:pPr>
        <w:pStyle w:val="SPEC-5pt"/>
      </w:pPr>
    </w:p>
    <w:p w:rsidR="00717918" w:rsidRPr="00724462" w:rsidRDefault="00717918" w:rsidP="00717918">
      <w:pPr>
        <w:pStyle w:val="SPEC-5pt"/>
      </w:pPr>
    </w:p>
    <w:p w:rsidR="00717918" w:rsidRPr="00724462" w:rsidRDefault="00717918" w:rsidP="00717918">
      <w:pPr>
        <w:pStyle w:val="xEl-y001"/>
        <w:shd w:val="clear" w:color="auto" w:fill="FF0000"/>
      </w:pPr>
      <w:r w:rsidRPr="00724462">
        <w:t xml:space="preserve">  </w:t>
      </w:r>
    </w:p>
    <w:p w:rsidR="00717918" w:rsidRPr="00724462" w:rsidRDefault="00717918" w:rsidP="00717918">
      <w:pPr>
        <w:pStyle w:val="2Raz4"/>
      </w:pPr>
      <w:r w:rsidRPr="00724462">
        <w:t>TEKST (IZMJENA i/ili DOPUNA i/ili ISPRAVKA) KOJI NIJE UŠAO U PROČIŠĆENI TEKST</w:t>
      </w:r>
    </w:p>
    <w:p w:rsidR="00D62E87" w:rsidRPr="00D62E87" w:rsidRDefault="00717918" w:rsidP="00717918">
      <w:pPr>
        <w:pStyle w:val="2Raz4"/>
      </w:pPr>
      <w:r w:rsidRPr="00D62E87">
        <w:t xml:space="preserve"> </w:t>
      </w:r>
      <w:r w:rsidR="00D62E87" w:rsidRPr="00D62E87">
        <w:t>(„Narodne novine“, broj 79/15 od 20.07.2015.)</w:t>
      </w:r>
    </w:p>
    <w:p w:rsidR="00D62E87" w:rsidRPr="00D62E87" w:rsidRDefault="00D62E87" w:rsidP="00D62E87">
      <w:pPr>
        <w:pStyle w:val="3Raz5"/>
        <w:rPr>
          <w:szCs w:val="18"/>
        </w:rPr>
      </w:pPr>
      <w:r w:rsidRPr="00D62E87">
        <w:t>Članak 1.</w:t>
      </w:r>
    </w:p>
    <w:p w:rsidR="00D62E87" w:rsidRPr="00D62E87" w:rsidRDefault="00D62E87" w:rsidP="00D62E87">
      <w:pPr>
        <w:pStyle w:val="ePar-0"/>
      </w:pPr>
      <w:r w:rsidRPr="00D62E87">
        <w:rPr>
          <w:color w:val="000000"/>
          <w:szCs w:val="27"/>
        </w:rPr>
        <w:t>U Pravilniku o pravima uvjetima i načinu ostvarivanja prava iz obveznog zdravstvenog osiguranja u slučaju ozljede na radu i profesionalne bolesti (»Narodne novine«, broj 75/14 i 154/14), tiskanica iz članka 5. stavka 3. mijenja se, tiskana je uz ovaj Pravilnik i čini njegov sastavni dio.</w:t>
      </w:r>
    </w:p>
    <w:p w:rsidR="00D62E87" w:rsidRPr="00D62E87" w:rsidRDefault="00D62E87" w:rsidP="00D62E87">
      <w:pPr>
        <w:pStyle w:val="3Raz5"/>
      </w:pPr>
      <w:r w:rsidRPr="00D62E87">
        <w:rPr>
          <w:szCs w:val="27"/>
        </w:rPr>
        <w:t>Članak 4.</w:t>
      </w:r>
    </w:p>
    <w:p w:rsidR="00D62E87" w:rsidRPr="00D62E87" w:rsidRDefault="00D62E87" w:rsidP="00D62E87">
      <w:pPr>
        <w:pStyle w:val="ePar-0"/>
      </w:pPr>
      <w:r w:rsidRPr="00D62E87">
        <w:rPr>
          <w:color w:val="000000"/>
          <w:szCs w:val="27"/>
        </w:rPr>
        <w:t>Tiskanice iz članka 41. stavka 1. mijenjaju se, tiskane su tiskane uz ovaj Pravilnik i čine njegov sastavni dio.</w:t>
      </w:r>
    </w:p>
    <w:p w:rsidR="00D62E87" w:rsidRPr="00D62E87" w:rsidRDefault="00D62E87" w:rsidP="00D62E87">
      <w:pPr>
        <w:pStyle w:val="3Raz5"/>
      </w:pPr>
      <w:r w:rsidRPr="00D62E87">
        <w:rPr>
          <w:noProof/>
          <w:szCs w:val="27"/>
          <w:lang w:val="en-US" w:eastAsia="en-US"/>
        </w:rPr>
        <w:lastRenderedPageBreak/>
        <w:drawing>
          <wp:inline distT="0" distB="0" distL="0" distR="0" wp14:anchorId="08F9C91D" wp14:editId="71A5174D">
            <wp:extent cx="6120000" cy="8953626"/>
            <wp:effectExtent l="0" t="0" r="0" b="0"/>
            <wp:docPr id="27" name="Slika 27" descr="http://www.propisi.hr/files/image/451_012slik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pisi.hr/files/image/451_012slika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000" cy="8953626"/>
                    </a:xfrm>
                    <a:prstGeom prst="rect">
                      <a:avLst/>
                    </a:prstGeom>
                    <a:noFill/>
                    <a:ln>
                      <a:noFill/>
                    </a:ln>
                  </pic:spPr>
                </pic:pic>
              </a:graphicData>
            </a:graphic>
          </wp:inline>
        </w:drawing>
      </w:r>
    </w:p>
    <w:p w:rsidR="00D62E87" w:rsidRPr="00D62E87" w:rsidRDefault="00D62E87" w:rsidP="00D62E87">
      <w:pPr>
        <w:pStyle w:val="3Raz5"/>
        <w:rPr>
          <w:szCs w:val="18"/>
        </w:rPr>
      </w:pPr>
      <w:r w:rsidRPr="00D62E87">
        <w:rPr>
          <w:noProof/>
          <w:lang w:val="en-US" w:eastAsia="en-US"/>
        </w:rPr>
        <w:lastRenderedPageBreak/>
        <w:drawing>
          <wp:inline distT="0" distB="0" distL="0" distR="0" wp14:anchorId="657BE6E5" wp14:editId="5D55DE0B">
            <wp:extent cx="6120000" cy="8535627"/>
            <wp:effectExtent l="0" t="0" r="0" b="0"/>
            <wp:docPr id="26" name="Slika 26" descr="http://www.propisi.hr/files/image/451_012slika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pisi.hr/files/image/451_012slika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000" cy="8535627"/>
                    </a:xfrm>
                    <a:prstGeom prst="rect">
                      <a:avLst/>
                    </a:prstGeom>
                    <a:noFill/>
                    <a:ln>
                      <a:noFill/>
                    </a:ln>
                  </pic:spPr>
                </pic:pic>
              </a:graphicData>
            </a:graphic>
          </wp:inline>
        </w:drawing>
      </w:r>
    </w:p>
    <w:p w:rsidR="00D62E87" w:rsidRPr="00D62E87" w:rsidRDefault="00D62E87" w:rsidP="00D62E87">
      <w:pPr>
        <w:pStyle w:val="3Raz5"/>
        <w:rPr>
          <w:szCs w:val="18"/>
        </w:rPr>
      </w:pPr>
      <w:r w:rsidRPr="00D62E87">
        <w:rPr>
          <w:noProof/>
          <w:lang w:val="en-US" w:eastAsia="en-US"/>
        </w:rPr>
        <w:lastRenderedPageBreak/>
        <w:drawing>
          <wp:inline distT="0" distB="0" distL="0" distR="0" wp14:anchorId="423439B1" wp14:editId="68961224">
            <wp:extent cx="6120000" cy="8495491"/>
            <wp:effectExtent l="0" t="0" r="0" b="1270"/>
            <wp:docPr id="25" name="Slika 25" descr="http://www.propisi.hr/files/image/451_012slika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opisi.hr/files/image/451_012slika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000" cy="8495491"/>
                    </a:xfrm>
                    <a:prstGeom prst="rect">
                      <a:avLst/>
                    </a:prstGeom>
                    <a:noFill/>
                    <a:ln>
                      <a:noFill/>
                    </a:ln>
                  </pic:spPr>
                </pic:pic>
              </a:graphicData>
            </a:graphic>
          </wp:inline>
        </w:drawing>
      </w:r>
    </w:p>
    <w:p w:rsidR="00D62E87" w:rsidRPr="00D62E87" w:rsidRDefault="00D62E87" w:rsidP="00D62E87">
      <w:pPr>
        <w:pStyle w:val="3Raz5"/>
        <w:rPr>
          <w:szCs w:val="18"/>
        </w:rPr>
      </w:pPr>
      <w:r w:rsidRPr="00D62E87">
        <w:rPr>
          <w:noProof/>
          <w:lang w:val="en-US" w:eastAsia="en-US"/>
        </w:rPr>
        <w:lastRenderedPageBreak/>
        <w:drawing>
          <wp:inline distT="0" distB="0" distL="0" distR="0" wp14:anchorId="6042DCEC" wp14:editId="00222E84">
            <wp:extent cx="6120000" cy="8315705"/>
            <wp:effectExtent l="0" t="0" r="0" b="0"/>
            <wp:docPr id="24" name="Slika 24" descr="http://www.propisi.hr/files/image/451_012slika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opisi.hr/files/image/451_012slika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000" cy="8315705"/>
                    </a:xfrm>
                    <a:prstGeom prst="rect">
                      <a:avLst/>
                    </a:prstGeom>
                    <a:noFill/>
                    <a:ln>
                      <a:noFill/>
                    </a:ln>
                  </pic:spPr>
                </pic:pic>
              </a:graphicData>
            </a:graphic>
          </wp:inline>
        </w:drawing>
      </w:r>
    </w:p>
    <w:p w:rsidR="00D62E87" w:rsidRPr="00D62E87" w:rsidRDefault="00D62E87" w:rsidP="00D62E87">
      <w:pPr>
        <w:pStyle w:val="3Raz5"/>
      </w:pPr>
    </w:p>
    <w:p w:rsidR="00D62E87" w:rsidRPr="00D62E87" w:rsidRDefault="00D62E87" w:rsidP="00D62E87">
      <w:pPr>
        <w:pStyle w:val="3Raz5"/>
        <w:rPr>
          <w:szCs w:val="18"/>
        </w:rPr>
      </w:pPr>
      <w:r w:rsidRPr="00D62E87">
        <w:rPr>
          <w:noProof/>
          <w:lang w:val="en-US" w:eastAsia="en-US"/>
        </w:rPr>
        <w:lastRenderedPageBreak/>
        <w:drawing>
          <wp:inline distT="0" distB="0" distL="0" distR="0" wp14:anchorId="3A5F3D31" wp14:editId="72BB6654">
            <wp:extent cx="6120000" cy="7622867"/>
            <wp:effectExtent l="0" t="0" r="0" b="0"/>
            <wp:docPr id="23" name="Slika 23" descr="http://www.propisi.hr/files/image/451_012slika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opisi.hr/files/image/451_012slika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000" cy="7622867"/>
                    </a:xfrm>
                    <a:prstGeom prst="rect">
                      <a:avLst/>
                    </a:prstGeom>
                    <a:noFill/>
                    <a:ln>
                      <a:noFill/>
                    </a:ln>
                  </pic:spPr>
                </pic:pic>
              </a:graphicData>
            </a:graphic>
          </wp:inline>
        </w:drawing>
      </w:r>
    </w:p>
    <w:p w:rsidR="00D62E87" w:rsidRPr="00D62E87" w:rsidRDefault="00D62E87" w:rsidP="00D62E87">
      <w:pPr>
        <w:pStyle w:val="3Raz5"/>
      </w:pPr>
      <w:r w:rsidRPr="00D62E87">
        <w:rPr>
          <w:noProof/>
          <w:lang w:val="en-US" w:eastAsia="en-US"/>
        </w:rPr>
        <w:lastRenderedPageBreak/>
        <w:drawing>
          <wp:inline distT="0" distB="0" distL="0" distR="0" wp14:anchorId="1A519177" wp14:editId="464639C1">
            <wp:extent cx="6120000" cy="7087546"/>
            <wp:effectExtent l="0" t="0" r="0" b="0"/>
            <wp:docPr id="22" name="Slika 22" descr="http://www.propisi.hr/files/image/451_012slika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ropisi.hr/files/image/451_012slika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000" cy="7087546"/>
                    </a:xfrm>
                    <a:prstGeom prst="rect">
                      <a:avLst/>
                    </a:prstGeom>
                    <a:noFill/>
                    <a:ln>
                      <a:noFill/>
                    </a:ln>
                  </pic:spPr>
                </pic:pic>
              </a:graphicData>
            </a:graphic>
          </wp:inline>
        </w:drawing>
      </w:r>
    </w:p>
    <w:p w:rsidR="00D62E87" w:rsidRPr="00D62E87" w:rsidRDefault="00D62E87" w:rsidP="00D62E87">
      <w:pPr>
        <w:pStyle w:val="3Raz5"/>
      </w:pPr>
      <w:r w:rsidRPr="00D62E87">
        <w:rPr>
          <w:noProof/>
          <w:lang w:val="en-US" w:eastAsia="en-US"/>
        </w:rPr>
        <w:lastRenderedPageBreak/>
        <w:drawing>
          <wp:inline distT="0" distB="0" distL="0" distR="0" wp14:anchorId="0F226B72" wp14:editId="3680AF15">
            <wp:extent cx="6120000" cy="8512251"/>
            <wp:effectExtent l="0" t="0" r="0" b="3175"/>
            <wp:docPr id="21" name="Slika 21" descr="http://www.propisi.hr/files/image/451_012slika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opisi.hr/files/image/451_012slika7.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000" cy="8512251"/>
                    </a:xfrm>
                    <a:prstGeom prst="rect">
                      <a:avLst/>
                    </a:prstGeom>
                    <a:noFill/>
                    <a:ln>
                      <a:noFill/>
                    </a:ln>
                  </pic:spPr>
                </pic:pic>
              </a:graphicData>
            </a:graphic>
          </wp:inline>
        </w:drawing>
      </w:r>
    </w:p>
    <w:p w:rsidR="00D62E87" w:rsidRPr="00D62E87" w:rsidRDefault="00D62E87" w:rsidP="00D62E87">
      <w:pPr>
        <w:pStyle w:val="3Raz5"/>
      </w:pPr>
      <w:r w:rsidRPr="00D62E87">
        <w:rPr>
          <w:noProof/>
          <w:lang w:val="en-US" w:eastAsia="en-US"/>
        </w:rPr>
        <w:lastRenderedPageBreak/>
        <w:drawing>
          <wp:inline distT="0" distB="0" distL="0" distR="0" wp14:anchorId="01C99B17" wp14:editId="2E4F6865">
            <wp:extent cx="6120000" cy="8404637"/>
            <wp:effectExtent l="0" t="0" r="0" b="0"/>
            <wp:docPr id="20" name="Slika 20" descr="http://www.propisi.hr/files/image/451_012slika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ropisi.hr/files/image/451_012slika8.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000" cy="8404637"/>
                    </a:xfrm>
                    <a:prstGeom prst="rect">
                      <a:avLst/>
                    </a:prstGeom>
                    <a:noFill/>
                    <a:ln>
                      <a:noFill/>
                    </a:ln>
                  </pic:spPr>
                </pic:pic>
              </a:graphicData>
            </a:graphic>
          </wp:inline>
        </w:drawing>
      </w:r>
    </w:p>
    <w:p w:rsidR="00D62E87" w:rsidRPr="00D62E87" w:rsidRDefault="00D62E87" w:rsidP="00D62E87">
      <w:pPr>
        <w:pStyle w:val="3Raz5"/>
        <w:rPr>
          <w:szCs w:val="18"/>
        </w:rPr>
      </w:pPr>
      <w:r w:rsidRPr="00D62E87">
        <w:t>Članak 8.</w:t>
      </w:r>
    </w:p>
    <w:p w:rsidR="00D62E87" w:rsidRPr="00D62E87" w:rsidRDefault="00D62E87" w:rsidP="00D62E87">
      <w:pPr>
        <w:pStyle w:val="ePar-0"/>
      </w:pPr>
      <w:r w:rsidRPr="00D62E87">
        <w:rPr>
          <w:color w:val="000000"/>
          <w:szCs w:val="27"/>
        </w:rPr>
        <w:t>Ovaj Pravilnik stupa na snagu dan nakon objave u »Narodnim novinama«.</w:t>
      </w:r>
    </w:p>
    <w:p w:rsidR="00717918" w:rsidRPr="00724462" w:rsidRDefault="00717918" w:rsidP="00717918">
      <w:pPr>
        <w:pStyle w:val="SPEC-5pt"/>
      </w:pPr>
    </w:p>
    <w:p w:rsidR="00717918" w:rsidRPr="00724462" w:rsidRDefault="00717918" w:rsidP="00717918">
      <w:pPr>
        <w:pStyle w:val="SPEC-5pt"/>
      </w:pPr>
    </w:p>
    <w:p w:rsidR="00717918" w:rsidRPr="00724462" w:rsidRDefault="00717918" w:rsidP="00717918">
      <w:pPr>
        <w:pStyle w:val="xEl-y001"/>
        <w:shd w:val="clear" w:color="auto" w:fill="FF0000"/>
      </w:pPr>
      <w:r w:rsidRPr="00724462">
        <w:t xml:space="preserve">  </w:t>
      </w:r>
    </w:p>
    <w:p w:rsidR="00717918" w:rsidRPr="00724462" w:rsidRDefault="00717918" w:rsidP="00717918">
      <w:pPr>
        <w:pStyle w:val="2Raz4"/>
      </w:pPr>
      <w:r w:rsidRPr="00724462">
        <w:t>TEKST (IZMJENA i/ili DOPUNA i/ili ISPRAVKA) KOJI NIJE UŠAO U PROČIŠĆENI TEKST</w:t>
      </w:r>
    </w:p>
    <w:p w:rsidR="00D62E87" w:rsidRPr="00D62E87" w:rsidRDefault="00717918" w:rsidP="00717918">
      <w:pPr>
        <w:pStyle w:val="3Raz5"/>
      </w:pPr>
      <w:r w:rsidRPr="00D62E87">
        <w:lastRenderedPageBreak/>
        <w:t xml:space="preserve"> </w:t>
      </w:r>
      <w:r w:rsidR="00D62E87" w:rsidRPr="00D62E87">
        <w:t>(„Narodne novine“, broj 139/15 od 29.12.2015.)</w:t>
      </w:r>
    </w:p>
    <w:p w:rsidR="00D62E87" w:rsidRPr="00D62E87" w:rsidRDefault="00D62E87" w:rsidP="00D62E87">
      <w:pPr>
        <w:pStyle w:val="3Raz5"/>
        <w:rPr>
          <w:szCs w:val="18"/>
        </w:rPr>
      </w:pPr>
      <w:r w:rsidRPr="00D62E87">
        <w:t>Članak 2.</w:t>
      </w:r>
    </w:p>
    <w:p w:rsidR="00D62E87" w:rsidRPr="00D62E87" w:rsidRDefault="00D62E87" w:rsidP="00D62E87">
      <w:pPr>
        <w:pStyle w:val="ePar-0"/>
      </w:pPr>
      <w:r w:rsidRPr="00D62E87">
        <w:rPr>
          <w:color w:val="000000"/>
          <w:szCs w:val="27"/>
        </w:rPr>
        <w:t>Ovaj Pravilnik stupa na snagu dan nakon objave u »Narodnim novinama«.</w:t>
      </w:r>
    </w:p>
    <w:p w:rsidR="00717918" w:rsidRPr="00724462" w:rsidRDefault="00717918" w:rsidP="00717918">
      <w:pPr>
        <w:pStyle w:val="SPEC-5pt"/>
      </w:pPr>
    </w:p>
    <w:p w:rsidR="00717918" w:rsidRPr="00724462" w:rsidRDefault="00717918" w:rsidP="00717918">
      <w:pPr>
        <w:pStyle w:val="SPEC-5pt"/>
      </w:pPr>
    </w:p>
    <w:p w:rsidR="00717918" w:rsidRPr="00724462" w:rsidRDefault="00717918" w:rsidP="00717918">
      <w:pPr>
        <w:pStyle w:val="xEl-y001"/>
        <w:shd w:val="clear" w:color="auto" w:fill="FF0000"/>
      </w:pPr>
      <w:r w:rsidRPr="00724462">
        <w:t xml:space="preserve">  </w:t>
      </w:r>
    </w:p>
    <w:p w:rsidR="00717918" w:rsidRPr="00724462" w:rsidRDefault="00717918" w:rsidP="00717918">
      <w:pPr>
        <w:pStyle w:val="2Raz4"/>
      </w:pPr>
      <w:r w:rsidRPr="00724462">
        <w:t>TEKST (IZMJENA i/ili DOPUNA i/ili ISPRAVKA) KOJI NIJE UŠAO U PROČIŠĆENI TEKST</w:t>
      </w:r>
    </w:p>
    <w:p w:rsidR="00D62E87" w:rsidRPr="00D62E87" w:rsidRDefault="00717918" w:rsidP="00717918">
      <w:pPr>
        <w:pStyle w:val="3Raz5"/>
      </w:pPr>
      <w:r w:rsidRPr="00D62E87">
        <w:t xml:space="preserve"> </w:t>
      </w:r>
      <w:r w:rsidR="00D62E87" w:rsidRPr="00D62E87">
        <w:t>(„Narodne novine“, broj 105/16 od 16.11.2016.)</w:t>
      </w:r>
    </w:p>
    <w:p w:rsidR="00D62E87" w:rsidRPr="00D62E87" w:rsidRDefault="00D62E87" w:rsidP="00D62E87">
      <w:pPr>
        <w:pStyle w:val="3Raz5"/>
        <w:rPr>
          <w:szCs w:val="18"/>
        </w:rPr>
      </w:pPr>
      <w:r w:rsidRPr="00D62E87">
        <w:t>Članak 2.</w:t>
      </w:r>
    </w:p>
    <w:p w:rsidR="00D62E87" w:rsidRPr="00D62E87" w:rsidRDefault="00D62E87" w:rsidP="00D62E87">
      <w:pPr>
        <w:pStyle w:val="ePar-0"/>
      </w:pPr>
      <w:r w:rsidRPr="00D62E87">
        <w:rPr>
          <w:color w:val="000000"/>
          <w:szCs w:val="27"/>
        </w:rPr>
        <w:t>Ovaj Pravilnik stupa na snagu dan nakon objave u »Narodnim novinama«.</w:t>
      </w:r>
    </w:p>
    <w:p w:rsidR="00717918" w:rsidRPr="00724462" w:rsidRDefault="00717918" w:rsidP="00717918">
      <w:pPr>
        <w:pStyle w:val="SPEC-5pt"/>
      </w:pPr>
    </w:p>
    <w:p w:rsidR="00717918" w:rsidRPr="00724462" w:rsidRDefault="00717918" w:rsidP="00717918">
      <w:pPr>
        <w:pStyle w:val="SPEC-5pt"/>
      </w:pPr>
    </w:p>
    <w:p w:rsidR="00717918" w:rsidRPr="00724462" w:rsidRDefault="00717918" w:rsidP="00717918">
      <w:pPr>
        <w:pStyle w:val="xEl-y001"/>
        <w:shd w:val="clear" w:color="auto" w:fill="FF0000"/>
      </w:pPr>
      <w:r w:rsidRPr="00724462">
        <w:t xml:space="preserve">  </w:t>
      </w:r>
    </w:p>
    <w:p w:rsidR="00717918" w:rsidRPr="00724462" w:rsidRDefault="00717918" w:rsidP="00717918">
      <w:pPr>
        <w:pStyle w:val="2Raz4"/>
      </w:pPr>
      <w:r w:rsidRPr="00724462">
        <w:t>TEKST (IZMJENA i/ili DOPUNA i/ili ISPRAVKA) KOJI NIJE UŠAO U PROČIŠĆENI TEKST</w:t>
      </w:r>
    </w:p>
    <w:p w:rsidR="00D62E87" w:rsidRPr="00D62E87" w:rsidRDefault="00717918" w:rsidP="00717918">
      <w:pPr>
        <w:pStyle w:val="3Raz5"/>
        <w:rPr>
          <w:szCs w:val="18"/>
        </w:rPr>
      </w:pPr>
      <w:r w:rsidRPr="00D62E87">
        <w:t xml:space="preserve"> </w:t>
      </w:r>
      <w:r w:rsidR="00D62E87" w:rsidRPr="00D62E87">
        <w:t>(„Narodne novine“, broj 40/17 od 26.04.2017.)</w:t>
      </w:r>
    </w:p>
    <w:p w:rsidR="00D62E87" w:rsidRPr="00D62E87" w:rsidRDefault="00D62E87" w:rsidP="00D62E87">
      <w:pPr>
        <w:pStyle w:val="3Raz5"/>
        <w:rPr>
          <w:szCs w:val="18"/>
        </w:rPr>
      </w:pPr>
      <w:r w:rsidRPr="00D62E87">
        <w:t>Članak 1.</w:t>
      </w:r>
    </w:p>
    <w:p w:rsidR="00D62E87" w:rsidRPr="00D62E87" w:rsidRDefault="00D62E87" w:rsidP="00D62E87">
      <w:pPr>
        <w:pStyle w:val="ePar-0"/>
      </w:pPr>
      <w:r w:rsidRPr="00D62E87">
        <w:rPr>
          <w:color w:val="000000"/>
          <w:szCs w:val="27"/>
        </w:rPr>
        <w:t>U Pravilniku o pravima, uvjetima i načinu ostvarivanja prava iz obveznog zdravstvenog osiguranja u slučaju ozljede na radu i profesionalne bolesti (»Narodne novine«, broj 75/14., 154/14., 79/15., 139/15. i 105/16.), tiskanice iz članka 41. stavka 1. mijenjaju se, tiskane su uz ovaj Pravilnik i čine njegov sastavni dio.</w:t>
      </w:r>
    </w:p>
    <w:p w:rsidR="00D62E87" w:rsidRPr="00D62E87" w:rsidRDefault="00D62E87" w:rsidP="00D62E87">
      <w:pPr>
        <w:pStyle w:val="3Raz5"/>
      </w:pPr>
      <w:r w:rsidRPr="00D62E87">
        <w:rPr>
          <w:szCs w:val="27"/>
        </w:rPr>
        <w:t>Članak 2.</w:t>
      </w:r>
    </w:p>
    <w:p w:rsidR="00D62E87" w:rsidRPr="00D62E87" w:rsidRDefault="00D62E87" w:rsidP="00D62E87">
      <w:pPr>
        <w:pStyle w:val="ePar-0"/>
      </w:pPr>
      <w:r w:rsidRPr="00D62E87">
        <w:rPr>
          <w:color w:val="000000"/>
          <w:szCs w:val="27"/>
        </w:rPr>
        <w:t>Ovaj Pravilnik stupa na snagu osmoga dana od dana objave u »Narodnim novinama«.</w:t>
      </w:r>
    </w:p>
    <w:p w:rsidR="00D62E87" w:rsidRPr="00D62E87" w:rsidRDefault="00D62E87" w:rsidP="00D62E87">
      <w:pPr>
        <w:pStyle w:val="ePar-0"/>
      </w:pPr>
      <w:r w:rsidRPr="00D62E87">
        <w:rPr>
          <w:noProof/>
          <w:lang w:val="en-US" w:eastAsia="en-US"/>
        </w:rPr>
        <w:lastRenderedPageBreak/>
        <w:drawing>
          <wp:inline distT="0" distB="0" distL="0" distR="0" wp14:anchorId="119DEB4A" wp14:editId="725835DE">
            <wp:extent cx="6120000" cy="8631316"/>
            <wp:effectExtent l="0" t="0" r="0" b="0"/>
            <wp:docPr id="19" name="Slika 19" descr="http://www.propisi.hr/files/image/G_slike/HZZ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ropisi.hr/files/image/G_slike/HZZO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000" cy="8631316"/>
                    </a:xfrm>
                    <a:prstGeom prst="rect">
                      <a:avLst/>
                    </a:prstGeom>
                    <a:noFill/>
                    <a:ln>
                      <a:noFill/>
                    </a:ln>
                  </pic:spPr>
                </pic:pic>
              </a:graphicData>
            </a:graphic>
          </wp:inline>
        </w:drawing>
      </w:r>
    </w:p>
    <w:p w:rsidR="00D62E87" w:rsidRPr="00D62E87" w:rsidRDefault="00D62E87" w:rsidP="00D62E87">
      <w:pPr>
        <w:pStyle w:val="ePar-0"/>
      </w:pPr>
      <w:r w:rsidRPr="00D62E87">
        <w:rPr>
          <w:noProof/>
          <w:lang w:val="en-US" w:eastAsia="en-US"/>
        </w:rPr>
        <w:lastRenderedPageBreak/>
        <w:drawing>
          <wp:inline distT="0" distB="0" distL="0" distR="0" wp14:anchorId="3D178A7F" wp14:editId="4B2905EC">
            <wp:extent cx="6120000" cy="8847292"/>
            <wp:effectExtent l="0" t="0" r="0" b="0"/>
            <wp:docPr id="18" name="Slika 18" descr="http://www.propisi.hr/files/image/G_slike/HZZ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ropisi.hr/files/image/G_slike/HZZO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000" cy="8847292"/>
                    </a:xfrm>
                    <a:prstGeom prst="rect">
                      <a:avLst/>
                    </a:prstGeom>
                    <a:noFill/>
                    <a:ln>
                      <a:noFill/>
                    </a:ln>
                  </pic:spPr>
                </pic:pic>
              </a:graphicData>
            </a:graphic>
          </wp:inline>
        </w:drawing>
      </w:r>
    </w:p>
    <w:p w:rsidR="00D62E87" w:rsidRPr="00D62E87" w:rsidRDefault="00D62E87" w:rsidP="00D62E87">
      <w:pPr>
        <w:pStyle w:val="ePar-0"/>
      </w:pPr>
      <w:r w:rsidRPr="00D62E87">
        <w:rPr>
          <w:noProof/>
          <w:lang w:val="en-US" w:eastAsia="en-US"/>
        </w:rPr>
        <w:lastRenderedPageBreak/>
        <w:drawing>
          <wp:inline distT="0" distB="0" distL="0" distR="0" wp14:anchorId="7FD51C20" wp14:editId="2DA4FF52">
            <wp:extent cx="6120000" cy="8749554"/>
            <wp:effectExtent l="0" t="0" r="0" b="0"/>
            <wp:docPr id="17" name="Slika 17" descr="http://www.propisi.hr/files/image/G_slike/HZZ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ropisi.hr/files/image/G_slike/HZZO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000" cy="8749554"/>
                    </a:xfrm>
                    <a:prstGeom prst="rect">
                      <a:avLst/>
                    </a:prstGeom>
                    <a:noFill/>
                    <a:ln>
                      <a:noFill/>
                    </a:ln>
                  </pic:spPr>
                </pic:pic>
              </a:graphicData>
            </a:graphic>
          </wp:inline>
        </w:drawing>
      </w:r>
    </w:p>
    <w:p w:rsidR="00D62E87" w:rsidRPr="00D62E87" w:rsidRDefault="00D62E87" w:rsidP="00D62E87">
      <w:pPr>
        <w:pStyle w:val="ePar-0"/>
      </w:pPr>
      <w:r w:rsidRPr="00D62E87">
        <w:rPr>
          <w:noProof/>
          <w:lang w:val="en-US" w:eastAsia="en-US"/>
        </w:rPr>
        <w:lastRenderedPageBreak/>
        <w:drawing>
          <wp:inline distT="0" distB="0" distL="0" distR="0" wp14:anchorId="2DE3C4D5" wp14:editId="1602E344">
            <wp:extent cx="6120000" cy="8774109"/>
            <wp:effectExtent l="0" t="0" r="0" b="8255"/>
            <wp:docPr id="16" name="Slika 16" descr="http://www.propisi.hr/files/image/G_slike/HZZ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ropisi.hr/files/image/G_slike/HZZO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000" cy="8774109"/>
                    </a:xfrm>
                    <a:prstGeom prst="rect">
                      <a:avLst/>
                    </a:prstGeom>
                    <a:noFill/>
                    <a:ln>
                      <a:noFill/>
                    </a:ln>
                  </pic:spPr>
                </pic:pic>
              </a:graphicData>
            </a:graphic>
          </wp:inline>
        </w:drawing>
      </w:r>
    </w:p>
    <w:p w:rsidR="00D62E87" w:rsidRPr="00D62E87" w:rsidRDefault="00D62E87" w:rsidP="00D62E87">
      <w:pPr>
        <w:pStyle w:val="ePar-0"/>
      </w:pPr>
      <w:r w:rsidRPr="00D62E87">
        <w:rPr>
          <w:noProof/>
          <w:lang w:val="en-US" w:eastAsia="en-US"/>
        </w:rPr>
        <w:lastRenderedPageBreak/>
        <w:drawing>
          <wp:inline distT="0" distB="0" distL="0" distR="0" wp14:anchorId="07D570E9" wp14:editId="22595FE1">
            <wp:extent cx="6120000" cy="8774109"/>
            <wp:effectExtent l="0" t="0" r="0" b="8255"/>
            <wp:docPr id="15" name="Slika 15" descr="http://www.propisi.hr/files/image/G_slike/HZZ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ropisi.hr/files/image/G_slike/HZZO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000" cy="8774109"/>
                    </a:xfrm>
                    <a:prstGeom prst="rect">
                      <a:avLst/>
                    </a:prstGeom>
                    <a:noFill/>
                    <a:ln>
                      <a:noFill/>
                    </a:ln>
                  </pic:spPr>
                </pic:pic>
              </a:graphicData>
            </a:graphic>
          </wp:inline>
        </w:drawing>
      </w:r>
    </w:p>
    <w:p w:rsidR="00D62E87" w:rsidRPr="00D62E87" w:rsidRDefault="00D62E87" w:rsidP="00D62E87">
      <w:pPr>
        <w:pStyle w:val="ePar-0"/>
      </w:pPr>
      <w:r w:rsidRPr="00D62E87">
        <w:rPr>
          <w:noProof/>
          <w:lang w:val="en-US" w:eastAsia="en-US"/>
        </w:rPr>
        <w:lastRenderedPageBreak/>
        <w:drawing>
          <wp:inline distT="0" distB="0" distL="0" distR="0" wp14:anchorId="59C00E48" wp14:editId="37F0CE4D">
            <wp:extent cx="6120000" cy="8749554"/>
            <wp:effectExtent l="0" t="0" r="0" b="0"/>
            <wp:docPr id="14" name="Slika 14" descr="http://www.propisi.hr/files/image/G_slike/HZZ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ropisi.hr/files/image/G_slike/HZZO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8749554"/>
                    </a:xfrm>
                    <a:prstGeom prst="rect">
                      <a:avLst/>
                    </a:prstGeom>
                    <a:noFill/>
                    <a:ln>
                      <a:noFill/>
                    </a:ln>
                  </pic:spPr>
                </pic:pic>
              </a:graphicData>
            </a:graphic>
          </wp:inline>
        </w:drawing>
      </w:r>
    </w:p>
    <w:p w:rsidR="00717918" w:rsidRPr="00724462" w:rsidRDefault="00717918" w:rsidP="00717918">
      <w:pPr>
        <w:pStyle w:val="SPEC-5pt"/>
      </w:pPr>
    </w:p>
    <w:p w:rsidR="00717918" w:rsidRPr="00724462" w:rsidRDefault="00717918" w:rsidP="00717918">
      <w:pPr>
        <w:pStyle w:val="SPEC-5pt"/>
      </w:pPr>
    </w:p>
    <w:p w:rsidR="00717918" w:rsidRPr="00724462" w:rsidRDefault="00717918" w:rsidP="00717918">
      <w:pPr>
        <w:pStyle w:val="xEl-y001"/>
        <w:shd w:val="clear" w:color="auto" w:fill="FF0000"/>
      </w:pPr>
      <w:r w:rsidRPr="00724462">
        <w:t xml:space="preserve">  </w:t>
      </w:r>
    </w:p>
    <w:p w:rsidR="00717918" w:rsidRPr="00724462" w:rsidRDefault="00717918" w:rsidP="00717918">
      <w:pPr>
        <w:pStyle w:val="2Raz4"/>
      </w:pPr>
      <w:r w:rsidRPr="00724462">
        <w:t>TEKST (IZMJENA i/ili DOPUNA i/ili ISPRAVKA) KOJI NIJE UŠAO U PROČIŠĆENI TEKST</w:t>
      </w:r>
    </w:p>
    <w:p w:rsidR="00D62E87" w:rsidRPr="00D62E87" w:rsidRDefault="00717918" w:rsidP="00717918">
      <w:pPr>
        <w:pStyle w:val="3Raz5"/>
        <w:rPr>
          <w:b w:val="0"/>
          <w:bCs/>
          <w:szCs w:val="27"/>
        </w:rPr>
      </w:pPr>
      <w:r w:rsidRPr="00D62E87">
        <w:rPr>
          <w:szCs w:val="27"/>
        </w:rPr>
        <w:t xml:space="preserve"> </w:t>
      </w:r>
      <w:r w:rsidR="00D62E87" w:rsidRPr="00D62E87">
        <w:rPr>
          <w:szCs w:val="27"/>
        </w:rPr>
        <w:t>(„Narodne novine“, broj 66/17 od 10.07.2017.)</w:t>
      </w:r>
    </w:p>
    <w:p w:rsidR="00D62E87" w:rsidRPr="00D62E87" w:rsidRDefault="00D62E87" w:rsidP="00D62E87">
      <w:pPr>
        <w:pStyle w:val="3Raz5"/>
      </w:pPr>
      <w:r w:rsidRPr="00D62E87">
        <w:rPr>
          <w:szCs w:val="27"/>
        </w:rPr>
        <w:lastRenderedPageBreak/>
        <w:t>Članak 2.</w:t>
      </w:r>
    </w:p>
    <w:p w:rsidR="00D62E87" w:rsidRPr="00D62E87" w:rsidRDefault="00D62E87" w:rsidP="00D62E87">
      <w:pPr>
        <w:pStyle w:val="ePar-0"/>
      </w:pPr>
      <w:r w:rsidRPr="00D62E87">
        <w:rPr>
          <w:color w:val="231F20"/>
          <w:szCs w:val="27"/>
        </w:rPr>
        <w:t>Ovaj Pravilnik stupa na snagu dan nakon objave u »Narodnim novinama«.</w:t>
      </w:r>
    </w:p>
    <w:p w:rsidR="00717918" w:rsidRPr="00724462" w:rsidRDefault="00717918" w:rsidP="00717918">
      <w:pPr>
        <w:pStyle w:val="SPEC-5pt"/>
      </w:pPr>
    </w:p>
    <w:p w:rsidR="00717918" w:rsidRPr="00724462" w:rsidRDefault="00717918" w:rsidP="00717918">
      <w:pPr>
        <w:pStyle w:val="SPEC-5pt"/>
      </w:pPr>
    </w:p>
    <w:p w:rsidR="00717918" w:rsidRPr="00724462" w:rsidRDefault="00717918" w:rsidP="00717918">
      <w:pPr>
        <w:pStyle w:val="xEl-y001"/>
        <w:shd w:val="clear" w:color="auto" w:fill="FF0000"/>
      </w:pPr>
      <w:r w:rsidRPr="00724462">
        <w:t xml:space="preserve">  </w:t>
      </w:r>
    </w:p>
    <w:p w:rsidR="00717918" w:rsidRPr="00724462" w:rsidRDefault="00717918" w:rsidP="00717918">
      <w:pPr>
        <w:pStyle w:val="2Raz4"/>
      </w:pPr>
      <w:r w:rsidRPr="00724462">
        <w:t>TEKST (IZMJENA i/ili DOPUNA i/ili ISPRAVKA) KOJI NIJE UŠAO U PROČIŠĆENI TEKST</w:t>
      </w:r>
    </w:p>
    <w:p w:rsidR="00D62E87" w:rsidRPr="00D62E87" w:rsidRDefault="00717918" w:rsidP="00717918">
      <w:pPr>
        <w:pStyle w:val="3Raz5"/>
        <w:rPr>
          <w:szCs w:val="27"/>
        </w:rPr>
      </w:pPr>
      <w:r w:rsidRPr="00D62E87">
        <w:rPr>
          <w:szCs w:val="27"/>
        </w:rPr>
        <w:t xml:space="preserve"> </w:t>
      </w:r>
      <w:r w:rsidR="00D62E87" w:rsidRPr="00D62E87">
        <w:rPr>
          <w:szCs w:val="27"/>
        </w:rPr>
        <w:t>(„Narodne novine“, broj 109/17 od 10.11.2017.)</w:t>
      </w:r>
    </w:p>
    <w:p w:rsidR="00D62E87" w:rsidRDefault="00D62E87" w:rsidP="00D62E87">
      <w:pPr>
        <w:spacing w:before="100" w:beforeAutospacing="1" w:after="100" w:afterAutospacing="1"/>
        <w:jc w:val="center"/>
        <w:textAlignment w:val="baseline"/>
        <w:rPr>
          <w:color w:val="000000"/>
          <w:sz w:val="24"/>
          <w:szCs w:val="24"/>
        </w:rPr>
      </w:pPr>
      <w:r>
        <w:rPr>
          <w:color w:val="231F20"/>
          <w:sz w:val="27"/>
          <w:szCs w:val="27"/>
        </w:rPr>
        <w:t>Članak 3.</w:t>
      </w:r>
    </w:p>
    <w:p w:rsidR="00D62E87" w:rsidRPr="00D62E87" w:rsidRDefault="00D62E87" w:rsidP="00D62E87">
      <w:pPr>
        <w:pStyle w:val="ePar-0"/>
      </w:pPr>
      <w:r w:rsidRPr="00D62E87">
        <w:rPr>
          <w:color w:val="000000"/>
        </w:rPr>
        <w:t>Ovaj Pravilnik stupa na snagu prvoga dana od dana objave u »Narodnim novinama«.</w:t>
      </w:r>
    </w:p>
    <w:p w:rsidR="00717918" w:rsidRPr="00724462" w:rsidRDefault="00717918" w:rsidP="00717918">
      <w:pPr>
        <w:pStyle w:val="SPEC-5pt"/>
      </w:pPr>
    </w:p>
    <w:p w:rsidR="00717918" w:rsidRPr="00724462" w:rsidRDefault="00717918" w:rsidP="00717918">
      <w:pPr>
        <w:pStyle w:val="SPEC-5pt"/>
      </w:pPr>
    </w:p>
    <w:p w:rsidR="00717918" w:rsidRPr="00724462" w:rsidRDefault="00717918" w:rsidP="00717918">
      <w:pPr>
        <w:pStyle w:val="xEl-y001"/>
        <w:shd w:val="clear" w:color="auto" w:fill="FF0000"/>
      </w:pPr>
      <w:r w:rsidRPr="00724462">
        <w:t xml:space="preserve">  </w:t>
      </w:r>
    </w:p>
    <w:p w:rsidR="00717918" w:rsidRPr="00724462" w:rsidRDefault="00717918" w:rsidP="00717918">
      <w:pPr>
        <w:pStyle w:val="2Raz4"/>
      </w:pPr>
      <w:r w:rsidRPr="00724462">
        <w:t>TEKST (IZMJENA i/ili DOPUNA i/ili ISPRAVKA) KOJI NIJE UŠAO U PROČIŠĆENI TEKST</w:t>
      </w:r>
    </w:p>
    <w:p w:rsidR="00D62E87" w:rsidRPr="00D62E87" w:rsidRDefault="00717918" w:rsidP="00717918">
      <w:pPr>
        <w:pStyle w:val="3Raz5"/>
        <w:rPr>
          <w:szCs w:val="27"/>
        </w:rPr>
      </w:pPr>
      <w:r w:rsidRPr="00D62E87">
        <w:rPr>
          <w:szCs w:val="27"/>
        </w:rPr>
        <w:t xml:space="preserve"> </w:t>
      </w:r>
      <w:r w:rsidR="00D62E87" w:rsidRPr="00D62E87">
        <w:rPr>
          <w:szCs w:val="27"/>
        </w:rPr>
        <w:t>(„Narodne novine“, broj 132/17 od 29.12.2017.)</w:t>
      </w:r>
    </w:p>
    <w:p w:rsidR="00D62E87" w:rsidRPr="00D62E87" w:rsidRDefault="00D62E87" w:rsidP="00D62E87">
      <w:pPr>
        <w:pStyle w:val="3Raz5"/>
        <w:rPr>
          <w:rFonts w:ascii="Times New Roman" w:hAnsi="Times New Roman" w:cs="Times New Roman"/>
        </w:rPr>
      </w:pPr>
      <w:r w:rsidRPr="00D62E87">
        <w:rPr>
          <w:szCs w:val="27"/>
        </w:rPr>
        <w:t>Članak 1.</w:t>
      </w:r>
    </w:p>
    <w:p w:rsidR="00D62E87" w:rsidRPr="00D62E87" w:rsidRDefault="00D62E87" w:rsidP="00D62E87">
      <w:pPr>
        <w:pStyle w:val="ePar-0"/>
      </w:pPr>
      <w:r w:rsidRPr="00D62E87">
        <w:rPr>
          <w:color w:val="000000"/>
          <w:szCs w:val="27"/>
        </w:rPr>
        <w:t>U Pravilniku o pravima uvjetima i načinu ostvarivanja prava iz obveznog zdravstvenog osiguranja u slučaju ozljede na radu i profesionalne bolesti (»Narodne novine«, broj 75/14., 154/14., 79/15., 139/15., 105/16., 40/17., 66/17. i 109/17.), u članku 5. stavku 3. tiskanica T-5 Prijava na obvezno zdravstveno osiguranje za slučaj ozljede na radu i profesionalne bolesti koja je sastavni dio Pravilnika zamjenjuju se novom tiskanicom koja je tiskana uz ovaj Pravilnik.</w:t>
      </w:r>
    </w:p>
    <w:p w:rsidR="00D62E87" w:rsidRPr="00D62E87" w:rsidRDefault="00D62E87" w:rsidP="00D62E87">
      <w:pPr>
        <w:pStyle w:val="3Raz5"/>
      </w:pPr>
      <w:r w:rsidRPr="00D62E87">
        <w:rPr>
          <w:szCs w:val="27"/>
        </w:rPr>
        <w:t>Članak 2.</w:t>
      </w:r>
    </w:p>
    <w:p w:rsidR="00D62E87" w:rsidRPr="00D62E87" w:rsidRDefault="00D62E87" w:rsidP="00D62E87">
      <w:pPr>
        <w:pStyle w:val="ePar-0"/>
      </w:pPr>
      <w:r w:rsidRPr="00D62E87">
        <w:rPr>
          <w:color w:val="000000"/>
          <w:szCs w:val="27"/>
        </w:rPr>
        <w:t>U članku 41. stavku 1. tiskanice »Prijava o ozljedi na radu« i »Prijava o profesionalnoj bolesti«, koje su sastavni dio Pravilnika, zamjenjuju se novim tiskanicama koje su tiskane uz ovaj Pravilnik.</w:t>
      </w:r>
    </w:p>
    <w:p w:rsidR="00D62E87" w:rsidRPr="00D62E87" w:rsidRDefault="00D62E87" w:rsidP="00D62E87">
      <w:pPr>
        <w:pStyle w:val="3Raz5"/>
      </w:pPr>
      <w:r w:rsidRPr="00D62E87">
        <w:rPr>
          <w:szCs w:val="27"/>
        </w:rPr>
        <w:t>Članak 3.</w:t>
      </w:r>
    </w:p>
    <w:p w:rsidR="00D62E87" w:rsidRPr="00D62E87" w:rsidRDefault="00D62E87" w:rsidP="00D62E87">
      <w:pPr>
        <w:pStyle w:val="ePar-0"/>
      </w:pPr>
      <w:r w:rsidRPr="00D62E87">
        <w:rPr>
          <w:color w:val="000000"/>
          <w:szCs w:val="27"/>
        </w:rPr>
        <w:t>Ovaj Pravilnik objavljuje se u »Narodnim novinama« i stupa na snagu 1. siječnja 2018.</w:t>
      </w:r>
    </w:p>
    <w:p w:rsidR="00D62E87" w:rsidRPr="00D62E87" w:rsidRDefault="00D62E87" w:rsidP="00D62E87">
      <w:pPr>
        <w:pStyle w:val="ePar-0"/>
        <w:rPr>
          <w:rStyle w:val="Naglaeno"/>
          <w:color w:val="000000"/>
          <w:szCs w:val="27"/>
        </w:rPr>
      </w:pPr>
      <w:r w:rsidRPr="00D62E87">
        <w:rPr>
          <w:noProof/>
          <w:lang w:val="en-US" w:eastAsia="en-US"/>
        </w:rPr>
        <w:lastRenderedPageBreak/>
        <w:drawing>
          <wp:inline distT="0" distB="0" distL="0" distR="0" wp14:anchorId="279FB0D4" wp14:editId="344F8AA9">
            <wp:extent cx="6120000" cy="8828898"/>
            <wp:effectExtent l="0" t="0" r="0" b="0"/>
            <wp:docPr id="13" name="Slika 13" descr="http://www.propisi.hr/files/image/G_slike/Ozljeda%20na%20rad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ropisi.hr/files/image/G_slike/Ozljeda%20na%20radu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000" cy="8828898"/>
                    </a:xfrm>
                    <a:prstGeom prst="rect">
                      <a:avLst/>
                    </a:prstGeom>
                    <a:noFill/>
                    <a:ln>
                      <a:noFill/>
                    </a:ln>
                  </pic:spPr>
                </pic:pic>
              </a:graphicData>
            </a:graphic>
          </wp:inline>
        </w:drawing>
      </w:r>
    </w:p>
    <w:p w:rsidR="00D62E87" w:rsidRPr="00D62E87" w:rsidRDefault="00D62E87" w:rsidP="00D62E87">
      <w:pPr>
        <w:pStyle w:val="ePar-0"/>
        <w:rPr>
          <w:rStyle w:val="Naglaeno"/>
          <w:color w:val="000000"/>
          <w:szCs w:val="27"/>
        </w:rPr>
      </w:pPr>
      <w:r w:rsidRPr="00D62E87">
        <w:rPr>
          <w:noProof/>
          <w:lang w:val="en-US" w:eastAsia="en-US"/>
        </w:rPr>
        <w:lastRenderedPageBreak/>
        <w:drawing>
          <wp:inline distT="0" distB="0" distL="0" distR="0" wp14:anchorId="6A874078" wp14:editId="61C13BF2">
            <wp:extent cx="6120000" cy="8561649"/>
            <wp:effectExtent l="0" t="0" r="0" b="0"/>
            <wp:docPr id="12" name="Slika 12" descr="http://www.propisi.hr/files/image/G_slike/Ozljeda%20na%20rad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ropisi.hr/files/image/G_slike/Ozljeda%20na%20radu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000" cy="8561649"/>
                    </a:xfrm>
                    <a:prstGeom prst="rect">
                      <a:avLst/>
                    </a:prstGeom>
                    <a:noFill/>
                    <a:ln>
                      <a:noFill/>
                    </a:ln>
                  </pic:spPr>
                </pic:pic>
              </a:graphicData>
            </a:graphic>
          </wp:inline>
        </w:drawing>
      </w:r>
    </w:p>
    <w:p w:rsidR="00D62E87" w:rsidRPr="00D62E87" w:rsidRDefault="00D62E87" w:rsidP="00D62E87">
      <w:pPr>
        <w:pStyle w:val="ePar-0"/>
        <w:rPr>
          <w:rStyle w:val="Naglaeno"/>
          <w:color w:val="000000"/>
          <w:szCs w:val="27"/>
        </w:rPr>
      </w:pPr>
      <w:r w:rsidRPr="00D62E87">
        <w:rPr>
          <w:noProof/>
          <w:lang w:val="en-US" w:eastAsia="en-US"/>
        </w:rPr>
        <w:lastRenderedPageBreak/>
        <w:drawing>
          <wp:inline distT="0" distB="0" distL="0" distR="0" wp14:anchorId="4D259286" wp14:editId="3572EFD4">
            <wp:extent cx="6120000" cy="8921706"/>
            <wp:effectExtent l="0" t="0" r="0" b="0"/>
            <wp:docPr id="11" name="Slika 11" descr="http://www.propisi.hr/files/image/G_slike/Ozljeda%20na%20rad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ropisi.hr/files/image/G_slike/Ozljeda%20na%20radu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000" cy="8921706"/>
                    </a:xfrm>
                    <a:prstGeom prst="rect">
                      <a:avLst/>
                    </a:prstGeom>
                    <a:noFill/>
                    <a:ln>
                      <a:noFill/>
                    </a:ln>
                  </pic:spPr>
                </pic:pic>
              </a:graphicData>
            </a:graphic>
          </wp:inline>
        </w:drawing>
      </w:r>
    </w:p>
    <w:p w:rsidR="00D62E87" w:rsidRPr="00D62E87" w:rsidRDefault="00D62E87" w:rsidP="00D62E87">
      <w:pPr>
        <w:pStyle w:val="ePar-0"/>
        <w:rPr>
          <w:rStyle w:val="Naglaeno"/>
          <w:color w:val="000000"/>
          <w:szCs w:val="27"/>
        </w:rPr>
      </w:pPr>
      <w:r w:rsidRPr="00D62E87">
        <w:rPr>
          <w:noProof/>
          <w:lang w:val="en-US" w:eastAsia="en-US"/>
        </w:rPr>
        <w:lastRenderedPageBreak/>
        <w:drawing>
          <wp:inline distT="0" distB="0" distL="0" distR="0" wp14:anchorId="156766FE" wp14:editId="3AE6E2FC">
            <wp:extent cx="6120000" cy="8271929"/>
            <wp:effectExtent l="0" t="0" r="0" b="0"/>
            <wp:docPr id="10" name="Slika 10" descr="http://www.propisi.hr/files/image/G_slike/Ozljeda%20na%20rad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ropisi.hr/files/image/G_slike/Ozljeda%20na%20radu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000" cy="8271929"/>
                    </a:xfrm>
                    <a:prstGeom prst="rect">
                      <a:avLst/>
                    </a:prstGeom>
                    <a:noFill/>
                    <a:ln>
                      <a:noFill/>
                    </a:ln>
                  </pic:spPr>
                </pic:pic>
              </a:graphicData>
            </a:graphic>
          </wp:inline>
        </w:drawing>
      </w:r>
    </w:p>
    <w:p w:rsidR="00D62E87" w:rsidRPr="00D62E87" w:rsidRDefault="00D62E87" w:rsidP="00D62E87">
      <w:pPr>
        <w:pStyle w:val="ePar-0"/>
      </w:pPr>
      <w:r w:rsidRPr="00D62E87">
        <w:rPr>
          <w:noProof/>
          <w:lang w:val="en-US" w:eastAsia="en-US"/>
        </w:rPr>
        <w:lastRenderedPageBreak/>
        <w:drawing>
          <wp:inline distT="0" distB="0" distL="0" distR="0" wp14:anchorId="469EA6AD" wp14:editId="4F6D1F7A">
            <wp:extent cx="6120000" cy="8838578"/>
            <wp:effectExtent l="0" t="0" r="0" b="635"/>
            <wp:docPr id="9" name="Slika 9" descr="http://www.propisi.hr/files/image/G_slike/Ozljeda%20na%20rad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ropisi.hr/files/image/G_slike/Ozljeda%20na%20radu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000" cy="8838578"/>
                    </a:xfrm>
                    <a:prstGeom prst="rect">
                      <a:avLst/>
                    </a:prstGeom>
                    <a:noFill/>
                    <a:ln>
                      <a:noFill/>
                    </a:ln>
                  </pic:spPr>
                </pic:pic>
              </a:graphicData>
            </a:graphic>
          </wp:inline>
        </w:drawing>
      </w:r>
    </w:p>
    <w:p w:rsidR="00D62E87" w:rsidRPr="00D62E87" w:rsidRDefault="00D62E87" w:rsidP="00D62E87">
      <w:pPr>
        <w:pStyle w:val="ePar-0"/>
      </w:pPr>
      <w:r w:rsidRPr="00D62E87">
        <w:rPr>
          <w:noProof/>
          <w:lang w:val="en-US" w:eastAsia="en-US"/>
        </w:rPr>
        <w:lastRenderedPageBreak/>
        <w:drawing>
          <wp:inline distT="0" distB="0" distL="0" distR="0" wp14:anchorId="285D62FD" wp14:editId="21AB4B52">
            <wp:extent cx="6120000" cy="8823636"/>
            <wp:effectExtent l="0" t="0" r="0" b="0"/>
            <wp:docPr id="8" name="Slika 8" descr="http://www.propisi.hr/files/image/G_slike/Ozljeda%20na%20radu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ropisi.hr/files/image/G_slike/Ozljeda%20na%20radu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000" cy="8823636"/>
                    </a:xfrm>
                    <a:prstGeom prst="rect">
                      <a:avLst/>
                    </a:prstGeom>
                    <a:noFill/>
                    <a:ln>
                      <a:noFill/>
                    </a:ln>
                  </pic:spPr>
                </pic:pic>
              </a:graphicData>
            </a:graphic>
          </wp:inline>
        </w:drawing>
      </w:r>
    </w:p>
    <w:p w:rsidR="00D62E87" w:rsidRPr="00D62E87" w:rsidRDefault="00D62E87" w:rsidP="00D62E87">
      <w:pPr>
        <w:pStyle w:val="ePar-0"/>
        <w:rPr>
          <w:rStyle w:val="Naglaeno"/>
          <w:color w:val="000000"/>
          <w:szCs w:val="27"/>
        </w:rPr>
      </w:pPr>
      <w:r w:rsidRPr="00D62E87">
        <w:rPr>
          <w:noProof/>
          <w:lang w:val="en-US" w:eastAsia="en-US"/>
        </w:rPr>
        <w:lastRenderedPageBreak/>
        <w:drawing>
          <wp:inline distT="0" distB="0" distL="0" distR="0" wp14:anchorId="4375403C" wp14:editId="042E2786">
            <wp:extent cx="6120000" cy="8462854"/>
            <wp:effectExtent l="0" t="0" r="0" b="0"/>
            <wp:docPr id="7" name="Slika 7" descr="http://www.propisi.hr/files/image/G_slike/Ozljeda%20na%20radu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ropisi.hr/files/image/G_slike/Ozljeda%20na%20radu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000" cy="8462854"/>
                    </a:xfrm>
                    <a:prstGeom prst="rect">
                      <a:avLst/>
                    </a:prstGeom>
                    <a:noFill/>
                    <a:ln>
                      <a:noFill/>
                    </a:ln>
                  </pic:spPr>
                </pic:pic>
              </a:graphicData>
            </a:graphic>
          </wp:inline>
        </w:drawing>
      </w:r>
    </w:p>
    <w:p w:rsidR="00D62E87" w:rsidRPr="00D62E87" w:rsidRDefault="00D62E87" w:rsidP="00D62E87">
      <w:pPr>
        <w:pStyle w:val="ePar-0"/>
      </w:pPr>
      <w:r w:rsidRPr="00D62E87">
        <w:rPr>
          <w:noProof/>
          <w:lang w:val="en-US" w:eastAsia="en-US"/>
        </w:rPr>
        <w:lastRenderedPageBreak/>
        <w:drawing>
          <wp:inline distT="0" distB="0" distL="0" distR="0" wp14:anchorId="79AEFE77" wp14:editId="496523AD">
            <wp:extent cx="4239260" cy="6151245"/>
            <wp:effectExtent l="0" t="0" r="8890" b="1905"/>
            <wp:docPr id="6" name="Slika 6" descr="http://www.propisi.hr/files/image/G_slike/Ozljeda%20na%20rad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ropisi.hr/files/image/G_slike/Ozljeda%20na%20radu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39260" cy="6151245"/>
                    </a:xfrm>
                    <a:prstGeom prst="rect">
                      <a:avLst/>
                    </a:prstGeom>
                    <a:noFill/>
                    <a:ln>
                      <a:noFill/>
                    </a:ln>
                  </pic:spPr>
                </pic:pic>
              </a:graphicData>
            </a:graphic>
          </wp:inline>
        </w:drawing>
      </w:r>
    </w:p>
    <w:p w:rsidR="00717918" w:rsidRPr="00724462" w:rsidRDefault="00717918" w:rsidP="00717918">
      <w:pPr>
        <w:pStyle w:val="SPEC-5pt"/>
      </w:pPr>
    </w:p>
    <w:p w:rsidR="00717918" w:rsidRPr="00724462" w:rsidRDefault="00717918" w:rsidP="00717918">
      <w:pPr>
        <w:pStyle w:val="SPEC-5pt"/>
      </w:pPr>
    </w:p>
    <w:p w:rsidR="00717918" w:rsidRPr="00724462" w:rsidRDefault="00717918" w:rsidP="00717918">
      <w:pPr>
        <w:pStyle w:val="xEl-y001"/>
        <w:shd w:val="clear" w:color="auto" w:fill="FF0000"/>
      </w:pPr>
      <w:r w:rsidRPr="00724462">
        <w:t xml:space="preserve">  </w:t>
      </w:r>
    </w:p>
    <w:p w:rsidR="00717918" w:rsidRPr="00724462" w:rsidRDefault="00717918" w:rsidP="00717918">
      <w:pPr>
        <w:pStyle w:val="2Raz4"/>
      </w:pPr>
      <w:r w:rsidRPr="00724462">
        <w:t>TEKST (IZMJENA i/ili DOPUNA i/ili ISPRAVKA) KOJI NIJE UŠAO U PROČIŠĆENI TEKST</w:t>
      </w:r>
    </w:p>
    <w:p w:rsidR="00D62E87" w:rsidRPr="00D62E87" w:rsidRDefault="00717918" w:rsidP="00717918">
      <w:pPr>
        <w:pStyle w:val="3Raz5"/>
      </w:pPr>
      <w:r w:rsidRPr="00D62E87">
        <w:t xml:space="preserve"> </w:t>
      </w:r>
      <w:r w:rsidR="00D62E87" w:rsidRPr="00D62E87">
        <w:t>(„Narodne novine“, broj 119/18 od 28.12.2018.)</w:t>
      </w:r>
    </w:p>
    <w:p w:rsidR="00D62E87" w:rsidRPr="00D62E87" w:rsidRDefault="00D62E87" w:rsidP="00D62E87">
      <w:pPr>
        <w:pStyle w:val="3Raz5"/>
        <w:rPr>
          <w:szCs w:val="18"/>
        </w:rPr>
      </w:pPr>
      <w:r w:rsidRPr="00D62E87">
        <w:t>Članak 6.</w:t>
      </w:r>
    </w:p>
    <w:p w:rsidR="00D62E87" w:rsidRPr="00D62E87" w:rsidRDefault="00D62E87" w:rsidP="00D62E87">
      <w:pPr>
        <w:pStyle w:val="ePar-0"/>
      </w:pPr>
      <w:r w:rsidRPr="00D62E87">
        <w:rPr>
          <w:color w:val="000000"/>
          <w:szCs w:val="27"/>
        </w:rPr>
        <w:t>Ovaj Pravilnik objavit će se u »Narodnim novinama«, a stupa na snagu 1. siječnja 2019., osim članka 1. koji stupa na snagu 1. veljače 2019.</w:t>
      </w:r>
    </w:p>
    <w:p w:rsidR="00D62E87" w:rsidRPr="00D62E87" w:rsidRDefault="00D62E87" w:rsidP="00D62E87">
      <w:pPr>
        <w:pStyle w:val="ePar-0"/>
      </w:pPr>
      <w:r w:rsidRPr="00D62E87">
        <w:t>PRILOG 1</w:t>
      </w:r>
    </w:p>
    <w:p w:rsidR="00D62E87" w:rsidRPr="00D62E87" w:rsidRDefault="00D62E87" w:rsidP="00D62E87">
      <w:pPr>
        <w:pStyle w:val="ePar-0"/>
      </w:pPr>
      <w:r w:rsidRPr="00D62E87">
        <w:t>Kao podatak predviđen u točki 38. tiskanice »Prijava o ozljedi na radu« upisuje se odgovarajuća oznaka uzroka ozljede, i to:</w:t>
      </w:r>
    </w:p>
    <w:p w:rsidR="00D62E87" w:rsidRPr="00D62E87" w:rsidRDefault="00D62E87" w:rsidP="00D62E87">
      <w:pPr>
        <w:pStyle w:val="ePar-0"/>
      </w:pPr>
      <w:r w:rsidRPr="00D62E87">
        <w:t>Neprimijenjena osnovna pravila zaštite na radu:</w:t>
      </w:r>
    </w:p>
    <w:p w:rsidR="00D62E87" w:rsidRPr="00D62E87" w:rsidRDefault="00D62E87" w:rsidP="00D62E87">
      <w:pPr>
        <w:pStyle w:val="ePar-0"/>
      </w:pPr>
      <w:r w:rsidRPr="00D62E87">
        <w:t>811 – neispravnost sredstava rada;</w:t>
      </w:r>
    </w:p>
    <w:p w:rsidR="00D62E87" w:rsidRPr="00D62E87" w:rsidRDefault="00D62E87" w:rsidP="00D62E87">
      <w:pPr>
        <w:pStyle w:val="ePar-0"/>
      </w:pPr>
      <w:r w:rsidRPr="00D62E87">
        <w:t>812 – neispravnost, klizavost i zakrčenost prolaza i površina s kojih se obavlja rad;</w:t>
      </w:r>
    </w:p>
    <w:p w:rsidR="00D62E87" w:rsidRPr="00D62E87" w:rsidRDefault="00D62E87" w:rsidP="00D62E87">
      <w:pPr>
        <w:pStyle w:val="ePar-0"/>
      </w:pPr>
      <w:r w:rsidRPr="00D62E87">
        <w:t>813 – pomanjkanje ili neispravnost zaštitnih ograda i drugih naprava za zaštitu radnika od pada s visine ili u dubinu;</w:t>
      </w:r>
    </w:p>
    <w:p w:rsidR="00D62E87" w:rsidRPr="00D62E87" w:rsidRDefault="00D62E87" w:rsidP="00D62E87">
      <w:pPr>
        <w:pStyle w:val="ePar-0"/>
      </w:pPr>
      <w:r w:rsidRPr="00D62E87">
        <w:t>814 – pomanjkanje ili neispravnost zaštitne naprave na radnoj opremi;</w:t>
      </w:r>
    </w:p>
    <w:p w:rsidR="00D62E87" w:rsidRPr="00D62E87" w:rsidRDefault="00D62E87" w:rsidP="00D62E87">
      <w:pPr>
        <w:pStyle w:val="ePar-0"/>
      </w:pPr>
      <w:r w:rsidRPr="00D62E87">
        <w:lastRenderedPageBreak/>
        <w:t>815 – pomanjkanje ili neispravnost zaštite od slučajnog dodira dijelova pod naponom električne struje;</w:t>
      </w:r>
    </w:p>
    <w:p w:rsidR="00D62E87" w:rsidRPr="00D62E87" w:rsidRDefault="00D62E87" w:rsidP="00D62E87">
      <w:pPr>
        <w:pStyle w:val="ePar-0"/>
      </w:pPr>
      <w:r w:rsidRPr="00D62E87">
        <w:t>816 – pomanjkanje ili neispravnost zaštite od opasnog dodirnog napona električne struje;</w:t>
      </w:r>
    </w:p>
    <w:p w:rsidR="00D62E87" w:rsidRPr="00D62E87" w:rsidRDefault="00D62E87" w:rsidP="00D62E87">
      <w:pPr>
        <w:pStyle w:val="ePar-0"/>
      </w:pPr>
      <w:r w:rsidRPr="00D62E87">
        <w:t>817 – pomanjkanje ili neispravnost zaštite od atmosferskog pražnjenja;</w:t>
      </w:r>
    </w:p>
    <w:p w:rsidR="00D62E87" w:rsidRPr="00D62E87" w:rsidRDefault="00D62E87" w:rsidP="00D62E87">
      <w:pPr>
        <w:pStyle w:val="ePar-0"/>
      </w:pPr>
      <w:r w:rsidRPr="00D62E87">
        <w:t>818 – pomanjkanje ili neispravnost zaštite od statičkog elektriciteta;</w:t>
      </w:r>
    </w:p>
    <w:p w:rsidR="00D62E87" w:rsidRPr="00D62E87" w:rsidRDefault="00D62E87" w:rsidP="00D62E87">
      <w:pPr>
        <w:pStyle w:val="ePar-0"/>
      </w:pPr>
      <w:r w:rsidRPr="00D62E87">
        <w:t>819 – pomanjkanje ili neispravnost toplinske izolacije;</w:t>
      </w:r>
    </w:p>
    <w:p w:rsidR="00D62E87" w:rsidRPr="00D62E87" w:rsidRDefault="00D62E87" w:rsidP="00D62E87">
      <w:pPr>
        <w:pStyle w:val="ePar-0"/>
      </w:pPr>
      <w:r w:rsidRPr="00D62E87">
        <w:t>820 – neispravnost energetskih instalacija i uređaja za provođenje plinova, para, tekućina, komprimiranog zraka i dr.;</w:t>
      </w:r>
    </w:p>
    <w:p w:rsidR="00D62E87" w:rsidRPr="00D62E87" w:rsidRDefault="00D62E87" w:rsidP="00D62E87">
      <w:pPr>
        <w:pStyle w:val="ePar-0"/>
      </w:pPr>
      <w:r w:rsidRPr="00D62E87">
        <w:t>821 – neispravnost cjevovoda za provođenje opasnih kemikalija;</w:t>
      </w:r>
    </w:p>
    <w:p w:rsidR="00D62E87" w:rsidRPr="00D62E87" w:rsidRDefault="00D62E87" w:rsidP="00D62E87">
      <w:pPr>
        <w:pStyle w:val="ePar-0"/>
      </w:pPr>
      <w:r w:rsidRPr="00D62E87">
        <w:t>822 – pomanjkanje zaštite od požara i eksplozije;</w:t>
      </w:r>
    </w:p>
    <w:p w:rsidR="00D62E87" w:rsidRPr="00D62E87" w:rsidRDefault="00D62E87" w:rsidP="00D62E87">
      <w:pPr>
        <w:pStyle w:val="ePar-0"/>
      </w:pPr>
      <w:r w:rsidRPr="00D62E87">
        <w:t>823 – pomanjkanje zaštite od visoke ili niske temperature;</w:t>
      </w:r>
    </w:p>
    <w:p w:rsidR="00D62E87" w:rsidRPr="00D62E87" w:rsidRDefault="00D62E87" w:rsidP="00D62E87">
      <w:pPr>
        <w:pStyle w:val="ePar-0"/>
      </w:pPr>
      <w:r w:rsidRPr="00D62E87">
        <w:t>824 – pomanjkanje zaštite od toplinskog zračenja;</w:t>
      </w:r>
    </w:p>
    <w:p w:rsidR="00D62E87" w:rsidRPr="00D62E87" w:rsidRDefault="00D62E87" w:rsidP="00D62E87">
      <w:pPr>
        <w:pStyle w:val="ePar-0"/>
      </w:pPr>
      <w:r w:rsidRPr="00D62E87">
        <w:t>825 – pomanjkanje ili neispravnost zaštite od energije zračenja;</w:t>
      </w:r>
    </w:p>
    <w:p w:rsidR="00D62E87" w:rsidRPr="00D62E87" w:rsidRDefault="00D62E87" w:rsidP="00D62E87">
      <w:pPr>
        <w:pStyle w:val="ePar-0"/>
      </w:pPr>
      <w:r w:rsidRPr="00D62E87">
        <w:t>826 – pomanjkanje zaštite od buke i vibracija;</w:t>
      </w:r>
    </w:p>
    <w:p w:rsidR="00D62E87" w:rsidRPr="00D62E87" w:rsidRDefault="00D62E87" w:rsidP="00D62E87">
      <w:pPr>
        <w:pStyle w:val="ePar-0"/>
      </w:pPr>
      <w:r w:rsidRPr="00D62E87">
        <w:t>827 – pomanjkanje ili neispravnost zaštite od utjecaja kemijskih štetnosti iz radnog okoliša (otrovnih i nadražujućih plinova i para, otrovnih i štetnih dimova, prašine, magle i opasnih kemikalija);</w:t>
      </w:r>
    </w:p>
    <w:p w:rsidR="00D62E87" w:rsidRPr="00D62E87" w:rsidRDefault="00D62E87" w:rsidP="00D62E87">
      <w:pPr>
        <w:pStyle w:val="ePar-0"/>
      </w:pPr>
      <w:r w:rsidRPr="00D62E87">
        <w:t>828 – pomanjkanje ili neispravnost zaštite od utjecaja bioloških štetnosti iz radnog okoliša (bakterija, virusa, gljivica i parazita);</w:t>
      </w:r>
    </w:p>
    <w:p w:rsidR="00D62E87" w:rsidRPr="00D62E87" w:rsidRDefault="00D62E87" w:rsidP="00D62E87">
      <w:pPr>
        <w:pStyle w:val="ePar-0"/>
      </w:pPr>
      <w:r w:rsidRPr="00D62E87">
        <w:t>829 – pomanjkanje ili neispravnost sigurnosnih instrumenata, aparata i uređaja na sredstvima rada kao što su sigurnosni ventili, signalni, zvučni i optički uređaji, automatski elektronski i kompjutorski uređaji za kontrolu i vođenje procesa i sl.;</w:t>
      </w:r>
    </w:p>
    <w:p w:rsidR="00D62E87" w:rsidRPr="00D62E87" w:rsidRDefault="00D62E87" w:rsidP="00D62E87">
      <w:pPr>
        <w:pStyle w:val="ePar-0"/>
      </w:pPr>
      <w:r w:rsidRPr="00D62E87">
        <w:t>830 – pomanjkanje odgovarajuće osvijetljenosti mjesta rada;</w:t>
      </w:r>
    </w:p>
    <w:p w:rsidR="00D62E87" w:rsidRPr="00D62E87" w:rsidRDefault="00D62E87" w:rsidP="00D62E87">
      <w:pPr>
        <w:pStyle w:val="ePar-0"/>
      </w:pPr>
      <w:r w:rsidRPr="00D62E87">
        <w:t>831 – pomanjkanje ili neispravnost ventilacije prostorija;</w:t>
      </w:r>
    </w:p>
    <w:p w:rsidR="00D62E87" w:rsidRPr="00D62E87" w:rsidRDefault="00D62E87" w:rsidP="00D62E87">
      <w:pPr>
        <w:pStyle w:val="ePar-0"/>
      </w:pPr>
      <w:r w:rsidRPr="00D62E87">
        <w:t>832 – pomanjkanje ili neispravnost naprava za odstranjivanje štetnih plinova, para i prašine;</w:t>
      </w:r>
    </w:p>
    <w:p w:rsidR="00D62E87" w:rsidRPr="00D62E87" w:rsidRDefault="00D62E87" w:rsidP="00D62E87">
      <w:pPr>
        <w:pStyle w:val="ePar-0"/>
      </w:pPr>
      <w:r w:rsidRPr="00D62E87">
        <w:t>833 – poremećaji u tehnološkom procesu rada;</w:t>
      </w:r>
    </w:p>
    <w:p w:rsidR="00D62E87" w:rsidRPr="00D62E87" w:rsidRDefault="00D62E87" w:rsidP="00D62E87">
      <w:pPr>
        <w:pStyle w:val="ePar-0"/>
      </w:pPr>
      <w:r w:rsidRPr="00D62E87">
        <w:t>850 – ostala neprimijenjena osnovna pravila zaštite na radu koja nisu navedena pod oznakama 811 do 833.</w:t>
      </w:r>
    </w:p>
    <w:p w:rsidR="00D62E87" w:rsidRPr="00D62E87" w:rsidRDefault="00D62E87" w:rsidP="00D62E87">
      <w:pPr>
        <w:pStyle w:val="ePar-0"/>
      </w:pPr>
      <w:r w:rsidRPr="00D62E87">
        <w:t>Neprimijenjena posebna pravila zaštite na radu:</w:t>
      </w:r>
    </w:p>
    <w:p w:rsidR="00D62E87" w:rsidRPr="00D62E87" w:rsidRDefault="00D62E87" w:rsidP="00D62E87">
      <w:pPr>
        <w:pStyle w:val="ePar-0"/>
      </w:pPr>
      <w:r w:rsidRPr="00D62E87">
        <w:t>851 – pomanjkanje posebnog uvjeta radnika u pogledu dobi života;</w:t>
      </w:r>
    </w:p>
    <w:p w:rsidR="00D62E87" w:rsidRPr="00D62E87" w:rsidRDefault="00D62E87" w:rsidP="00D62E87">
      <w:pPr>
        <w:pStyle w:val="ePar-0"/>
      </w:pPr>
      <w:r w:rsidRPr="00D62E87">
        <w:t>852 – pomanjkanje posebnog uvjeta radnika u pogledu stručne sposobnosti;</w:t>
      </w:r>
    </w:p>
    <w:p w:rsidR="00D62E87" w:rsidRPr="00D62E87" w:rsidRDefault="00D62E87" w:rsidP="00D62E87">
      <w:pPr>
        <w:pStyle w:val="ePar-0"/>
      </w:pPr>
      <w:r w:rsidRPr="00D62E87">
        <w:t>853 – pomanjkanje posebnog uvjeta radnika u pogledu zdravstvenog, tjelesnog ili psihičkog stanja;</w:t>
      </w:r>
    </w:p>
    <w:p w:rsidR="00D62E87" w:rsidRPr="00D62E87" w:rsidRDefault="00D62E87" w:rsidP="00D62E87">
      <w:pPr>
        <w:pStyle w:val="ePar-0"/>
      </w:pPr>
      <w:r w:rsidRPr="00D62E87">
        <w:t>854 – pomanjkanje posebnog uvjeta radnika u pogledu psihofiziološke i psihičke sposobnosti;</w:t>
      </w:r>
    </w:p>
    <w:p w:rsidR="00D62E87" w:rsidRPr="00D62E87" w:rsidRDefault="00D62E87" w:rsidP="00D62E87">
      <w:pPr>
        <w:pStyle w:val="ePar-0"/>
      </w:pPr>
      <w:r w:rsidRPr="00D62E87">
        <w:t>855 – izvođenje radne operacije na način protivan pravilima zaštite na radu;</w:t>
      </w:r>
    </w:p>
    <w:p w:rsidR="00D62E87" w:rsidRPr="00D62E87" w:rsidRDefault="00D62E87" w:rsidP="00D62E87">
      <w:pPr>
        <w:pStyle w:val="ePar-0"/>
      </w:pPr>
      <w:r w:rsidRPr="00D62E87">
        <w:t>856 – izvođenje radne operacije bez upotrebe odgovarajuće osobne zaštitne opreme ili korištenje neispravne osobne zaštitne opreme;</w:t>
      </w:r>
    </w:p>
    <w:p w:rsidR="00D62E87" w:rsidRPr="00D62E87" w:rsidRDefault="00D62E87" w:rsidP="00D62E87">
      <w:pPr>
        <w:pStyle w:val="ePar-0"/>
      </w:pPr>
      <w:r w:rsidRPr="00D62E87">
        <w:t>857 – zamor radnika zbog teškog ili prekovremenog rada, nedovoljnog odmora i sl.;</w:t>
      </w:r>
    </w:p>
    <w:p w:rsidR="00D62E87" w:rsidRPr="00D62E87" w:rsidRDefault="00D62E87" w:rsidP="00D62E87">
      <w:pPr>
        <w:pStyle w:val="ePar-0"/>
      </w:pPr>
      <w:r w:rsidRPr="00D62E87">
        <w:t>858 – rad radnika bez razrađene tehnologije rada i odgovarajućih uputa na mjestima na kojima postoji ozbiljna i specifična opasnost;</w:t>
      </w:r>
    </w:p>
    <w:p w:rsidR="00D62E87" w:rsidRPr="00D62E87" w:rsidRDefault="00D62E87" w:rsidP="00D62E87">
      <w:pPr>
        <w:pStyle w:val="ePar-0"/>
      </w:pPr>
      <w:r w:rsidRPr="00D62E87">
        <w:t>859 – loša organizacija rada;</w:t>
      </w:r>
    </w:p>
    <w:p w:rsidR="00D62E87" w:rsidRPr="00D62E87" w:rsidRDefault="00D62E87" w:rsidP="00D62E87">
      <w:pPr>
        <w:pStyle w:val="ePar-0"/>
      </w:pPr>
      <w:r w:rsidRPr="00D62E87">
        <w:t>860 – akutne i kronične bolesti (posljedica poremećaja funkcije organa, uzimanje alkohola, fizički nedostaci, grčevi, vrtoglavice i dr.);</w:t>
      </w:r>
    </w:p>
    <w:p w:rsidR="00D62E87" w:rsidRPr="00D62E87" w:rsidRDefault="00D62E87" w:rsidP="00D62E87">
      <w:pPr>
        <w:pStyle w:val="ePar-0"/>
      </w:pPr>
      <w:r w:rsidRPr="00D62E87">
        <w:t>861 – nedostatak pisanih uputa na mjestima rada o radnom okolišu, sredstvima rada, opasnim kemikalijama, biološkim štetnostima, opasnostima na radu, izvorima fizikalnih štetnosti, i drugim rizicima na radu i u vezi s radom, u skladu s procjenom rizika;</w:t>
      </w:r>
    </w:p>
    <w:p w:rsidR="00D62E87" w:rsidRPr="00D62E87" w:rsidRDefault="00D62E87" w:rsidP="00D62E87">
      <w:pPr>
        <w:pStyle w:val="ePar-0"/>
      </w:pPr>
      <w:r w:rsidRPr="00D62E87">
        <w:t>870 – ostala neprimijenjena posebna pravila zaštite na radu koja nisu navedena pod oznakama 851 do 860;</w:t>
      </w:r>
    </w:p>
    <w:p w:rsidR="00D62E87" w:rsidRPr="00D62E87" w:rsidRDefault="00D62E87" w:rsidP="00D62E87">
      <w:pPr>
        <w:pStyle w:val="ePar-0"/>
      </w:pPr>
      <w:r w:rsidRPr="00D62E87">
        <w:t>880 – protupravno djelovanje treće osobe;</w:t>
      </w:r>
    </w:p>
    <w:p w:rsidR="00D62E87" w:rsidRPr="00D62E87" w:rsidRDefault="00D62E87" w:rsidP="00D62E87">
      <w:pPr>
        <w:pStyle w:val="ePar-0"/>
      </w:pPr>
      <w:r w:rsidRPr="00D62E87">
        <w:lastRenderedPageBreak/>
        <w:t>891 – nepredvidivi uzrok (prirodni događaj ili ljudska radnja) koji se nije mogao spriječiti, izbjeći ni otkloniti (primjerice potres, poplava, udar groma, nemiri i ratno stanje);</w:t>
      </w:r>
    </w:p>
    <w:p w:rsidR="00D62E87" w:rsidRPr="00D62E87" w:rsidRDefault="00D62E87" w:rsidP="00D62E87">
      <w:pPr>
        <w:pStyle w:val="ePar-0"/>
      </w:pPr>
      <w:r w:rsidRPr="00D62E87">
        <w:t>892 – uzrok izvan poslova i aktivnosti povezanih s radnim procesom (postupanje radnika koje nije povezano s procesom rada i radno-pravnim aktivnostima vezanim uz poslove na kojima je radnik zaposlen).</w:t>
      </w:r>
    </w:p>
    <w:p w:rsidR="00717918" w:rsidRPr="00724462" w:rsidRDefault="00717918" w:rsidP="00717918">
      <w:pPr>
        <w:pStyle w:val="SPEC-5pt"/>
      </w:pPr>
    </w:p>
    <w:p w:rsidR="00717918" w:rsidRPr="00724462" w:rsidRDefault="00717918" w:rsidP="00717918">
      <w:pPr>
        <w:pStyle w:val="SPEC-5pt"/>
      </w:pPr>
    </w:p>
    <w:p w:rsidR="00717918" w:rsidRPr="00724462" w:rsidRDefault="00717918" w:rsidP="00717918">
      <w:pPr>
        <w:pStyle w:val="xEl-y001"/>
        <w:shd w:val="clear" w:color="auto" w:fill="FF0000"/>
      </w:pPr>
      <w:r w:rsidRPr="00724462">
        <w:t xml:space="preserve">  </w:t>
      </w:r>
    </w:p>
    <w:p w:rsidR="00717918" w:rsidRPr="00724462" w:rsidRDefault="00717918" w:rsidP="00717918">
      <w:pPr>
        <w:pStyle w:val="2Raz4"/>
      </w:pPr>
      <w:r w:rsidRPr="00724462">
        <w:t>TEKST (IZMJENA i/ili DOPUNA i/ili ISPRAVKA) KOJI NIJE UŠAO U PROČIŠĆENI TEKST</w:t>
      </w:r>
    </w:p>
    <w:p w:rsidR="00D62E87" w:rsidRPr="00D62E87" w:rsidRDefault="00717918" w:rsidP="00717918">
      <w:pPr>
        <w:pStyle w:val="3Raz5"/>
      </w:pPr>
      <w:r w:rsidRPr="00D62E87">
        <w:t xml:space="preserve"> </w:t>
      </w:r>
      <w:r w:rsidR="00D62E87" w:rsidRPr="00D62E87">
        <w:t>(„Narodne novine“, broj 41/19 od 24.04.2019.)</w:t>
      </w:r>
    </w:p>
    <w:p w:rsidR="00D62E87" w:rsidRPr="00D62E87" w:rsidRDefault="00D62E87" w:rsidP="00717918">
      <w:pPr>
        <w:pStyle w:val="3Raz5"/>
        <w:rPr>
          <w:szCs w:val="18"/>
        </w:rPr>
      </w:pPr>
      <w:r w:rsidRPr="00717918">
        <w:rPr>
          <w:rStyle w:val="Naglaeno"/>
          <w:b/>
          <w:bCs w:val="0"/>
        </w:rPr>
        <w:t>Članak</w:t>
      </w:r>
      <w:r w:rsidRPr="00D62E87">
        <w:rPr>
          <w:rStyle w:val="Naglaeno"/>
          <w:szCs w:val="27"/>
        </w:rPr>
        <w:t xml:space="preserve"> 3.</w:t>
      </w:r>
    </w:p>
    <w:p w:rsidR="00D62E87" w:rsidRPr="00D62E87" w:rsidRDefault="00D62E87" w:rsidP="00717918">
      <w:pPr>
        <w:pStyle w:val="ePar-0"/>
      </w:pPr>
      <w:r w:rsidRPr="00D62E87">
        <w:rPr>
          <w:rStyle w:val="Naglaeno"/>
          <w:szCs w:val="27"/>
        </w:rPr>
        <w:t>Ovaj Pravilnik stupa na snagu dan nakon objave u »Narodnim novinama«.</w:t>
      </w:r>
    </w:p>
    <w:p w:rsidR="00D62E87" w:rsidRPr="00D62E87" w:rsidRDefault="00D62E87" w:rsidP="00D62E87">
      <w:pPr>
        <w:pStyle w:val="3Raz5"/>
      </w:pPr>
      <w:r w:rsidRPr="00D62E87">
        <w:rPr>
          <w:noProof/>
          <w:lang w:val="en-US" w:eastAsia="en-US"/>
        </w:rPr>
        <w:lastRenderedPageBreak/>
        <w:drawing>
          <wp:inline distT="0" distB="0" distL="0" distR="0" wp14:anchorId="53301162" wp14:editId="7617B3E4">
            <wp:extent cx="6120000" cy="8749554"/>
            <wp:effectExtent l="0" t="0" r="0" b="0"/>
            <wp:docPr id="5" name="Slika 5" descr="http://www.propisi.hr/files/image/Slike%202019/Prof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ropisi.hr/files/image/Slike%202019/ProfBol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000" cy="8749554"/>
                    </a:xfrm>
                    <a:prstGeom prst="rect">
                      <a:avLst/>
                    </a:prstGeom>
                    <a:noFill/>
                    <a:ln>
                      <a:noFill/>
                    </a:ln>
                  </pic:spPr>
                </pic:pic>
              </a:graphicData>
            </a:graphic>
          </wp:inline>
        </w:drawing>
      </w:r>
    </w:p>
    <w:p w:rsidR="00D62E87" w:rsidRPr="00D62E87" w:rsidRDefault="00D62E87" w:rsidP="00D62E87">
      <w:pPr>
        <w:pStyle w:val="ePar-0"/>
      </w:pPr>
    </w:p>
    <w:p w:rsidR="00D62E87" w:rsidRPr="00D62E87" w:rsidRDefault="00D62E87" w:rsidP="00D62E87">
      <w:pPr>
        <w:pStyle w:val="3Raz5"/>
      </w:pPr>
      <w:r w:rsidRPr="00D62E87">
        <w:rPr>
          <w:noProof/>
          <w:szCs w:val="18"/>
          <w:lang w:val="en-US" w:eastAsia="en-US"/>
        </w:rPr>
        <w:lastRenderedPageBreak/>
        <w:drawing>
          <wp:inline distT="0" distB="0" distL="0" distR="0" wp14:anchorId="349A0C4A" wp14:editId="14D6545E">
            <wp:extent cx="6120000" cy="8774109"/>
            <wp:effectExtent l="0" t="0" r="0" b="8255"/>
            <wp:docPr id="4" name="Slika 4" descr="http://www.propisi.hr/files/image/Slike%202019/ProfB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ropisi.hr/files/image/Slike%202019/ProfBol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000" cy="8774109"/>
                    </a:xfrm>
                    <a:prstGeom prst="rect">
                      <a:avLst/>
                    </a:prstGeom>
                    <a:noFill/>
                    <a:ln>
                      <a:noFill/>
                    </a:ln>
                  </pic:spPr>
                </pic:pic>
              </a:graphicData>
            </a:graphic>
          </wp:inline>
        </w:drawing>
      </w:r>
    </w:p>
    <w:p w:rsidR="00D62E87" w:rsidRPr="00D62E87" w:rsidRDefault="00D62E87" w:rsidP="00D62E87">
      <w:pPr>
        <w:pStyle w:val="3Raz5"/>
        <w:rPr>
          <w:b w:val="0"/>
          <w:bCs/>
          <w:szCs w:val="27"/>
        </w:rPr>
      </w:pPr>
      <w:r w:rsidRPr="00D62E87">
        <w:rPr>
          <w:rStyle w:val="Naglaeno"/>
          <w:szCs w:val="27"/>
          <w:u w:val="single"/>
        </w:rPr>
        <w:t>TEKST KOJI NIJE UŠAO U PROČIŠĆENI TEKST</w:t>
      </w:r>
    </w:p>
    <w:p w:rsidR="00D62E87" w:rsidRPr="00D62E87" w:rsidRDefault="00D62E87" w:rsidP="00D62E87">
      <w:pPr>
        <w:pStyle w:val="3Raz5"/>
        <w:rPr>
          <w:szCs w:val="27"/>
        </w:rPr>
      </w:pPr>
      <w:r w:rsidRPr="00D62E87">
        <w:rPr>
          <w:rStyle w:val="Naglaeno"/>
          <w:szCs w:val="27"/>
        </w:rPr>
        <w:t>PRAVILNIK O IZMJENI PRAVILNIKA O PRAVIMA, UVJETIMA I NAČINU OSTVARIVANJA PRAVA IZ OBVEZNOG ZDRAVSTVENOG OSIGURANJA U SLUČAJU OZLJEDE NA RADU I PROFESIONALNE BOLESTI</w:t>
      </w:r>
    </w:p>
    <w:p w:rsidR="00D62E87" w:rsidRPr="00D62E87" w:rsidRDefault="00D62E87" w:rsidP="00D62E87">
      <w:pPr>
        <w:pStyle w:val="3Raz5"/>
        <w:rPr>
          <w:szCs w:val="27"/>
        </w:rPr>
      </w:pPr>
      <w:r w:rsidRPr="00D62E87">
        <w:rPr>
          <w:szCs w:val="27"/>
        </w:rPr>
        <w:lastRenderedPageBreak/>
        <w:t>(„Narodne novine“, broj 22/20 od 28.2.2020.)</w:t>
      </w:r>
    </w:p>
    <w:p w:rsidR="00D62E87" w:rsidRPr="00D62E87" w:rsidRDefault="00D62E87" w:rsidP="00D62E87">
      <w:pPr>
        <w:pStyle w:val="3Raz5"/>
      </w:pPr>
      <w:r w:rsidRPr="00D62E87">
        <w:rPr>
          <w:szCs w:val="27"/>
        </w:rPr>
        <w:t>Članak 2.</w:t>
      </w:r>
    </w:p>
    <w:p w:rsidR="00D62E87" w:rsidRPr="00D62E87" w:rsidRDefault="00D62E87" w:rsidP="00D62E87">
      <w:pPr>
        <w:pStyle w:val="ePar-0"/>
      </w:pPr>
      <w:r w:rsidRPr="00D62E87">
        <w:rPr>
          <w:color w:val="000000"/>
          <w:szCs w:val="27"/>
        </w:rPr>
        <w:t>Ovaj Pravilnik stupa na snagu osmoga dana od dana objave u »Narodnim novinama«.</w:t>
      </w:r>
    </w:p>
    <w:p w:rsidR="00D62E87" w:rsidRPr="00D62E87" w:rsidRDefault="00D62E87" w:rsidP="00D62E87">
      <w:pPr>
        <w:pStyle w:val="3Raz5"/>
      </w:pPr>
      <w:r w:rsidRPr="00D62E87">
        <w:rPr>
          <w:rStyle w:val="Naglaeno"/>
          <w:szCs w:val="27"/>
          <w:u w:val="single"/>
        </w:rPr>
        <w:t>TEKST KOJI NIJE UŠAO U PROČIŠĆENI TEKST</w:t>
      </w:r>
    </w:p>
    <w:p w:rsidR="00D62E87" w:rsidRPr="00D62E87" w:rsidRDefault="00D62E87" w:rsidP="00D62E87">
      <w:pPr>
        <w:pStyle w:val="3Raz5"/>
      </w:pPr>
      <w:r w:rsidRPr="00D62E87">
        <w:rPr>
          <w:rStyle w:val="Naglaeno"/>
          <w:szCs w:val="27"/>
        </w:rPr>
        <w:t>PRAVILNIK O IZMJENAMA PRAVILNIKA O PRAVIMA, UVJETIMA I NAČINU OSTVARIVANJA PRAVA IZ OBVEZNOG ZDRAVSTVENOG OSIGURANJA U SLUČAJU OZLJEDE NA RADU I PROFESIONALNE BOLESTI</w:t>
      </w:r>
    </w:p>
    <w:p w:rsidR="00D62E87" w:rsidRPr="00D62E87" w:rsidRDefault="00D62E87" w:rsidP="00D62E87">
      <w:pPr>
        <w:pStyle w:val="3Raz5"/>
      </w:pPr>
      <w:r w:rsidRPr="00D62E87">
        <w:t>(„Narodne novine“, broj 39/20 od 1.4.2020.)</w:t>
      </w:r>
    </w:p>
    <w:p w:rsidR="00D62E87" w:rsidRPr="00D62E87" w:rsidRDefault="00D62E87" w:rsidP="00D62E87">
      <w:pPr>
        <w:pStyle w:val="3Raz5"/>
        <w:rPr>
          <w:szCs w:val="18"/>
        </w:rPr>
      </w:pPr>
      <w:r w:rsidRPr="00D62E87">
        <w:rPr>
          <w:rStyle w:val="Naglaeno"/>
          <w:szCs w:val="27"/>
        </w:rPr>
        <w:t>Članak 2.</w:t>
      </w:r>
    </w:p>
    <w:p w:rsidR="00D62E87" w:rsidRPr="00D62E87" w:rsidRDefault="00D62E87" w:rsidP="00D62E87">
      <w:pPr>
        <w:pStyle w:val="ePar-0"/>
      </w:pPr>
      <w:r w:rsidRPr="00D62E87">
        <w:rPr>
          <w:rStyle w:val="Naglaeno"/>
          <w:color w:val="000000"/>
          <w:szCs w:val="27"/>
        </w:rPr>
        <w:t>Tiskanica »Prijava o profesionalnoj bolesti« iz članka 41. stavka 1. mijenja se, a njezin oblik i sadržaj otisnut je uz ovaj Pravilnik i čini njegov sastavni dio.</w:t>
      </w:r>
    </w:p>
    <w:p w:rsidR="00D62E87" w:rsidRPr="00D62E87" w:rsidRDefault="00D62E87" w:rsidP="00D62E87">
      <w:pPr>
        <w:pStyle w:val="3Raz5"/>
      </w:pPr>
      <w:r w:rsidRPr="00D62E87">
        <w:rPr>
          <w:rStyle w:val="Naglaeno"/>
          <w:szCs w:val="27"/>
        </w:rPr>
        <w:t>Članak 3.</w:t>
      </w:r>
    </w:p>
    <w:p w:rsidR="00D62E87" w:rsidRPr="00D62E87" w:rsidRDefault="00D62E87" w:rsidP="00D62E87">
      <w:pPr>
        <w:pStyle w:val="ePar-0"/>
      </w:pPr>
      <w:r w:rsidRPr="00D62E87">
        <w:rPr>
          <w:rStyle w:val="Naglaeno"/>
          <w:color w:val="000000"/>
          <w:szCs w:val="27"/>
        </w:rPr>
        <w:t>Postupci utvrđivanja i priznavanja profesionalne bolesti koji su započeti, a nisu riješeni do dana stupanja na snagu ovoga Pravilnika dovršit će se prema odredbama ovoga Pravilnika.</w:t>
      </w:r>
    </w:p>
    <w:p w:rsidR="00D62E87" w:rsidRPr="00D62E87" w:rsidRDefault="00D62E87" w:rsidP="00D62E87">
      <w:pPr>
        <w:pStyle w:val="3Raz5"/>
      </w:pPr>
      <w:r w:rsidRPr="00D62E87">
        <w:rPr>
          <w:rStyle w:val="Naglaeno"/>
          <w:szCs w:val="27"/>
        </w:rPr>
        <w:t>Članak 4.</w:t>
      </w:r>
    </w:p>
    <w:p w:rsidR="00D62E87" w:rsidRPr="00D62E87" w:rsidRDefault="00D62E87" w:rsidP="00D62E87">
      <w:pPr>
        <w:pStyle w:val="ePar-0"/>
      </w:pPr>
      <w:r w:rsidRPr="00D62E87">
        <w:rPr>
          <w:rStyle w:val="Naglaeno"/>
          <w:color w:val="000000"/>
          <w:szCs w:val="27"/>
        </w:rPr>
        <w:t>Ovaj Pravilnik stupa na snagu prvoga dana od dana objave u »Narodnim novinama«.</w:t>
      </w:r>
    </w:p>
    <w:p w:rsidR="00D62E87" w:rsidRPr="00D62E87" w:rsidRDefault="00D62E87" w:rsidP="00D62E87">
      <w:pPr>
        <w:pStyle w:val="ePar-0"/>
        <w:rPr>
          <w:color w:val="231F20"/>
        </w:rPr>
      </w:pPr>
      <w:r w:rsidRPr="00D62E87">
        <w:rPr>
          <w:noProof/>
          <w:color w:val="231F20"/>
          <w:szCs w:val="26"/>
          <w:bdr w:val="none" w:sz="0" w:space="0" w:color="auto" w:frame="1"/>
          <w:lang w:val="en-US" w:eastAsia="en-US"/>
        </w:rPr>
        <w:lastRenderedPageBreak/>
        <w:drawing>
          <wp:inline distT="0" distB="0" distL="0" distR="0" wp14:anchorId="30BD0849" wp14:editId="5EF3992E">
            <wp:extent cx="6120000" cy="8151400"/>
            <wp:effectExtent l="0" t="0" r="0" b="2540"/>
            <wp:docPr id="3" name="Slika 3" descr="https://narodne-novine.nn.hr/files/_web/sluzbeni-dio/2020/130620/images/9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arodne-novine.nn.hr/files/_web/sluzbeni-dio/2020/130620/images/900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000" cy="8151400"/>
                    </a:xfrm>
                    <a:prstGeom prst="rect">
                      <a:avLst/>
                    </a:prstGeom>
                    <a:noFill/>
                    <a:ln>
                      <a:noFill/>
                    </a:ln>
                  </pic:spPr>
                </pic:pic>
              </a:graphicData>
            </a:graphic>
          </wp:inline>
        </w:drawing>
      </w:r>
    </w:p>
    <w:p w:rsidR="00D62E87" w:rsidRPr="00D62E87" w:rsidRDefault="00D62E87" w:rsidP="00D62E87">
      <w:pPr>
        <w:pStyle w:val="ePar-0"/>
        <w:rPr>
          <w:color w:val="231F20"/>
        </w:rPr>
      </w:pPr>
      <w:r w:rsidRPr="00D62E87">
        <w:rPr>
          <w:noProof/>
          <w:color w:val="231F20"/>
          <w:szCs w:val="26"/>
          <w:bdr w:val="none" w:sz="0" w:space="0" w:color="auto" w:frame="1"/>
          <w:lang w:val="en-US" w:eastAsia="en-US"/>
        </w:rPr>
        <w:lastRenderedPageBreak/>
        <w:drawing>
          <wp:inline distT="0" distB="0" distL="0" distR="0" wp14:anchorId="4248708C" wp14:editId="701287D8">
            <wp:extent cx="6120000" cy="7725935"/>
            <wp:effectExtent l="0" t="0" r="0" b="8890"/>
            <wp:docPr id="1" name="Slika 1" descr="https://narodne-novine.nn.hr/files/_web/sluzbeni-dio/2020/130620/images/8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narodne-novine.nn.hr/files/_web/sluzbeni-dio/2020/130620/images/899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000" cy="7725935"/>
                    </a:xfrm>
                    <a:prstGeom prst="rect">
                      <a:avLst/>
                    </a:prstGeom>
                    <a:noFill/>
                    <a:ln>
                      <a:noFill/>
                    </a:ln>
                  </pic:spPr>
                </pic:pic>
              </a:graphicData>
            </a:graphic>
          </wp:inline>
        </w:drawing>
      </w:r>
    </w:p>
    <w:p w:rsidR="00D62E87" w:rsidRPr="00D62E87" w:rsidRDefault="00D62E87" w:rsidP="00D62E87">
      <w:pPr>
        <w:pStyle w:val="3Raz5"/>
      </w:pPr>
    </w:p>
    <w:p w:rsidR="00B10A24" w:rsidRPr="00724462" w:rsidRDefault="00B10A24" w:rsidP="00724462">
      <w:pPr>
        <w:pStyle w:val="SPEC-5pt"/>
      </w:pPr>
    </w:p>
    <w:p w:rsidR="00B10A24" w:rsidRPr="00724462" w:rsidRDefault="00B10A24" w:rsidP="00724462">
      <w:pPr>
        <w:pStyle w:val="SPEC-5pt"/>
      </w:pPr>
    </w:p>
    <w:p w:rsidR="00B10A24" w:rsidRPr="00724462" w:rsidRDefault="00B10A24" w:rsidP="00724462">
      <w:pPr>
        <w:pStyle w:val="xEl-y001"/>
        <w:shd w:val="clear" w:color="auto" w:fill="FF0000"/>
      </w:pPr>
      <w:r w:rsidRPr="00724462">
        <w:t xml:space="preserve">  </w:t>
      </w:r>
    </w:p>
    <w:p w:rsidR="00B10A24" w:rsidRPr="00724462" w:rsidRDefault="00B10A24" w:rsidP="00724462">
      <w:pPr>
        <w:pStyle w:val="2Raz4"/>
      </w:pPr>
      <w:r w:rsidRPr="00724462">
        <w:t>TEKST (IZMJENA i/ili DOPUNA i/ili ISPRAVKA) KOJI NIJE UŠAO U PROČIŠĆENI TEKST</w:t>
      </w:r>
    </w:p>
    <w:p w:rsidR="00B10A24" w:rsidRPr="00724462" w:rsidRDefault="00B10A24" w:rsidP="00724462">
      <w:pPr>
        <w:pStyle w:val="2Raz4"/>
      </w:pPr>
      <w:r w:rsidRPr="00724462">
        <w:t xml:space="preserve">(„Narodne novine“, broj </w:t>
      </w:r>
      <w:r w:rsidRPr="00B10A24">
        <w:t>2/2022 (5.1.2022</w:t>
      </w:r>
      <w:r w:rsidRPr="00724462">
        <w:t>.)</w:t>
      </w:r>
    </w:p>
    <w:p w:rsidR="00B10A24" w:rsidRPr="00724462" w:rsidRDefault="00B10A24" w:rsidP="00724462">
      <w:pPr>
        <w:pStyle w:val="SPEC-5pt"/>
      </w:pPr>
    </w:p>
    <w:p w:rsidR="00B10A24" w:rsidRDefault="00B10A24" w:rsidP="00AB5FF6">
      <w:pPr>
        <w:pStyle w:val="3Raz5"/>
      </w:pPr>
      <w:r>
        <w:t>Članak 1.</w:t>
      </w:r>
    </w:p>
    <w:p w:rsidR="00B10A24" w:rsidRDefault="00B10A24" w:rsidP="00AB5FF6">
      <w:pPr>
        <w:pStyle w:val="ePar-0"/>
      </w:pPr>
      <w:r>
        <w:t xml:space="preserve">U Pravilniku o pravima, uvjetima i načinu ostvarivanja prava iz obveznog zdravstvenog osiguranja u slučaju ozljede na radu i profesionalne bolesti (»Narodne novine«, broj 75/14., 154/14., 79/15., 139/15., 105/16., 40/17., </w:t>
      </w:r>
      <w:r>
        <w:lastRenderedPageBreak/>
        <w:t>66/17., 109/17., 132/17., 119/18., 41/19., 22/20. i 39/20.), tiskanice »Prijava o ozljedi na radu« i »Prijava o profesionalnoj bolesti« iz članka 41. stavka 1. mijenjaju se, tiskane su uz ovaj Pravilnik i čine njegov sastavni dio.</w:t>
      </w:r>
    </w:p>
    <w:p w:rsidR="00B10A24" w:rsidRDefault="00B10A24" w:rsidP="00AB5FF6">
      <w:pPr>
        <w:pStyle w:val="3Raz5"/>
      </w:pPr>
      <w:r>
        <w:t>Članak 2.</w:t>
      </w:r>
    </w:p>
    <w:p w:rsidR="00B10A24" w:rsidRDefault="00B10A24" w:rsidP="00AB5FF6">
      <w:pPr>
        <w:pStyle w:val="ePar-0"/>
      </w:pPr>
      <w:r>
        <w:t>Ovaj Pravilnik stupa na snagu osmoga dana od dana objave u »Narodnim novinama«.</w:t>
      </w:r>
    </w:p>
    <w:p w:rsidR="00B10A24" w:rsidRDefault="00B10A24" w:rsidP="00B10A24">
      <w:pPr>
        <w:pStyle w:val="box469399"/>
        <w:shd w:val="clear" w:color="auto" w:fill="FFFFFF"/>
        <w:spacing w:before="0" w:beforeAutospacing="0" w:after="0" w:afterAutospacing="0"/>
        <w:jc w:val="center"/>
        <w:textAlignment w:val="baseline"/>
        <w:rPr>
          <w:color w:val="231F20"/>
          <w:sz w:val="26"/>
          <w:szCs w:val="26"/>
        </w:rPr>
      </w:pPr>
      <w:r>
        <w:rPr>
          <w:rFonts w:ascii="Minion Pro" w:hAnsi="Minion Pro"/>
          <w:noProof/>
          <w:color w:val="231F20"/>
          <w:sz w:val="26"/>
          <w:szCs w:val="26"/>
          <w:bdr w:val="none" w:sz="0" w:space="0" w:color="auto" w:frame="1"/>
          <w:lang w:val="en-US" w:eastAsia="en-US"/>
        </w:rPr>
        <w:lastRenderedPageBreak/>
        <w:drawing>
          <wp:inline distT="0" distB="0" distL="0" distR="0">
            <wp:extent cx="6120000" cy="8642810"/>
            <wp:effectExtent l="0" t="0" r="0" b="6350"/>
            <wp:docPr id="35" name="Slika 35" descr="https://narodne-novine.nn.hr/files/_web/sluzbeni-dio/2022/132249/images/6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narodne-novine.nn.hr/files/_web/sluzbeni-dio/2022/132249/images/662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000" cy="8642810"/>
                    </a:xfrm>
                    <a:prstGeom prst="rect">
                      <a:avLst/>
                    </a:prstGeom>
                    <a:noFill/>
                    <a:ln>
                      <a:noFill/>
                    </a:ln>
                  </pic:spPr>
                </pic:pic>
              </a:graphicData>
            </a:graphic>
          </wp:inline>
        </w:drawing>
      </w:r>
    </w:p>
    <w:p w:rsidR="00B10A24" w:rsidRDefault="00B10A24" w:rsidP="00B10A24">
      <w:pPr>
        <w:pStyle w:val="box469399"/>
        <w:shd w:val="clear" w:color="auto" w:fill="FFFFFF"/>
        <w:spacing w:before="0" w:beforeAutospacing="0" w:after="0" w:afterAutospacing="0"/>
        <w:jc w:val="center"/>
        <w:textAlignment w:val="baseline"/>
        <w:rPr>
          <w:color w:val="231F20"/>
          <w:sz w:val="26"/>
          <w:szCs w:val="26"/>
        </w:rPr>
      </w:pPr>
      <w:r>
        <w:rPr>
          <w:rFonts w:ascii="Minion Pro" w:hAnsi="Minion Pro"/>
          <w:noProof/>
          <w:color w:val="231F20"/>
          <w:sz w:val="26"/>
          <w:szCs w:val="26"/>
          <w:bdr w:val="none" w:sz="0" w:space="0" w:color="auto" w:frame="1"/>
          <w:lang w:val="en-US" w:eastAsia="en-US"/>
        </w:rPr>
        <w:lastRenderedPageBreak/>
        <w:drawing>
          <wp:inline distT="0" distB="0" distL="0" distR="0">
            <wp:extent cx="6120000" cy="8677535"/>
            <wp:effectExtent l="0" t="0" r="0" b="0"/>
            <wp:docPr id="34" name="Slika 34" descr="https://narodne-novine.nn.hr/files/_web/sluzbeni-dio/2022/132249/images/6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narodne-novine.nn.hr/files/_web/sluzbeni-dio/2022/132249/images/661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000" cy="8677535"/>
                    </a:xfrm>
                    <a:prstGeom prst="rect">
                      <a:avLst/>
                    </a:prstGeom>
                    <a:noFill/>
                    <a:ln>
                      <a:noFill/>
                    </a:ln>
                  </pic:spPr>
                </pic:pic>
              </a:graphicData>
            </a:graphic>
          </wp:inline>
        </w:drawing>
      </w:r>
    </w:p>
    <w:p w:rsidR="00B10A24" w:rsidRDefault="00B10A24" w:rsidP="00B10A24">
      <w:pPr>
        <w:pStyle w:val="box469399"/>
        <w:shd w:val="clear" w:color="auto" w:fill="FFFFFF"/>
        <w:spacing w:before="0" w:beforeAutospacing="0" w:after="0" w:afterAutospacing="0"/>
        <w:jc w:val="center"/>
        <w:textAlignment w:val="baseline"/>
        <w:rPr>
          <w:color w:val="231F20"/>
          <w:sz w:val="26"/>
          <w:szCs w:val="26"/>
        </w:rPr>
      </w:pPr>
      <w:r>
        <w:rPr>
          <w:rFonts w:ascii="Minion Pro" w:hAnsi="Minion Pro"/>
          <w:noProof/>
          <w:color w:val="231F20"/>
          <w:sz w:val="26"/>
          <w:szCs w:val="26"/>
          <w:bdr w:val="none" w:sz="0" w:space="0" w:color="auto" w:frame="1"/>
          <w:lang w:val="en-US" w:eastAsia="en-US"/>
        </w:rPr>
        <w:lastRenderedPageBreak/>
        <w:drawing>
          <wp:inline distT="0" distB="0" distL="0" distR="0">
            <wp:extent cx="6120000" cy="8668409"/>
            <wp:effectExtent l="0" t="0" r="0" b="0"/>
            <wp:docPr id="33" name="Slika 33" descr="https://narodne-novine.nn.hr/files/_web/sluzbeni-dio/2022/132249/images/6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narodne-novine.nn.hr/files/_web/sluzbeni-dio/2022/132249/images/660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000" cy="8668409"/>
                    </a:xfrm>
                    <a:prstGeom prst="rect">
                      <a:avLst/>
                    </a:prstGeom>
                    <a:noFill/>
                    <a:ln>
                      <a:noFill/>
                    </a:ln>
                  </pic:spPr>
                </pic:pic>
              </a:graphicData>
            </a:graphic>
          </wp:inline>
        </w:drawing>
      </w:r>
    </w:p>
    <w:p w:rsidR="00B10A24" w:rsidRDefault="00B10A24" w:rsidP="00B10A24">
      <w:pPr>
        <w:pStyle w:val="box469399"/>
        <w:shd w:val="clear" w:color="auto" w:fill="FFFFFF"/>
        <w:spacing w:before="0" w:beforeAutospacing="0" w:after="0" w:afterAutospacing="0"/>
        <w:jc w:val="center"/>
        <w:textAlignment w:val="baseline"/>
        <w:rPr>
          <w:color w:val="231F20"/>
          <w:sz w:val="26"/>
          <w:szCs w:val="26"/>
        </w:rPr>
      </w:pPr>
      <w:r>
        <w:rPr>
          <w:rFonts w:ascii="Minion Pro" w:hAnsi="Minion Pro"/>
          <w:noProof/>
          <w:color w:val="231F20"/>
          <w:sz w:val="26"/>
          <w:szCs w:val="26"/>
          <w:bdr w:val="none" w:sz="0" w:space="0" w:color="auto" w:frame="1"/>
          <w:lang w:val="en-US" w:eastAsia="en-US"/>
        </w:rPr>
        <w:lastRenderedPageBreak/>
        <w:drawing>
          <wp:inline distT="0" distB="0" distL="0" distR="0">
            <wp:extent cx="6120000" cy="8633387"/>
            <wp:effectExtent l="0" t="0" r="0" b="0"/>
            <wp:docPr id="32" name="Slika 32" descr="https://narodne-novine.nn.hr/files/_web/sluzbeni-dio/2022/132249/images/6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narodne-novine.nn.hr/files/_web/sluzbeni-dio/2022/132249/images/659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000" cy="8633387"/>
                    </a:xfrm>
                    <a:prstGeom prst="rect">
                      <a:avLst/>
                    </a:prstGeom>
                    <a:noFill/>
                    <a:ln>
                      <a:noFill/>
                    </a:ln>
                  </pic:spPr>
                </pic:pic>
              </a:graphicData>
            </a:graphic>
          </wp:inline>
        </w:drawing>
      </w:r>
    </w:p>
    <w:p w:rsidR="00B10A24" w:rsidRDefault="00B10A24" w:rsidP="00B10A24">
      <w:pPr>
        <w:pStyle w:val="box469399"/>
        <w:shd w:val="clear" w:color="auto" w:fill="FFFFFF"/>
        <w:spacing w:before="0" w:beforeAutospacing="0" w:after="0" w:afterAutospacing="0"/>
        <w:jc w:val="center"/>
        <w:textAlignment w:val="baseline"/>
        <w:rPr>
          <w:color w:val="231F20"/>
          <w:sz w:val="26"/>
          <w:szCs w:val="26"/>
        </w:rPr>
      </w:pPr>
      <w:r>
        <w:rPr>
          <w:rFonts w:ascii="Minion Pro" w:hAnsi="Minion Pro"/>
          <w:noProof/>
          <w:color w:val="231F20"/>
          <w:sz w:val="26"/>
          <w:szCs w:val="26"/>
          <w:bdr w:val="none" w:sz="0" w:space="0" w:color="auto" w:frame="1"/>
          <w:lang w:val="en-US" w:eastAsia="en-US"/>
        </w:rPr>
        <w:lastRenderedPageBreak/>
        <w:drawing>
          <wp:inline distT="0" distB="0" distL="0" distR="0">
            <wp:extent cx="6120000" cy="8702931"/>
            <wp:effectExtent l="0" t="0" r="0" b="3175"/>
            <wp:docPr id="31" name="Slika 31" descr="https://narodne-novine.nn.hr/files/_web/sluzbeni-dio/2022/132249/images/6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narodne-novine.nn.hr/files/_web/sluzbeni-dio/2022/132249/images/658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000" cy="8702931"/>
                    </a:xfrm>
                    <a:prstGeom prst="rect">
                      <a:avLst/>
                    </a:prstGeom>
                    <a:noFill/>
                    <a:ln>
                      <a:noFill/>
                    </a:ln>
                  </pic:spPr>
                </pic:pic>
              </a:graphicData>
            </a:graphic>
          </wp:inline>
        </w:drawing>
      </w:r>
    </w:p>
    <w:p w:rsidR="00B10A24" w:rsidRDefault="00B10A24" w:rsidP="00B10A24">
      <w:pPr>
        <w:pStyle w:val="box469399"/>
        <w:shd w:val="clear" w:color="auto" w:fill="FFFFFF"/>
        <w:spacing w:before="0" w:beforeAutospacing="0" w:after="0" w:afterAutospacing="0"/>
        <w:jc w:val="center"/>
        <w:textAlignment w:val="baseline"/>
        <w:rPr>
          <w:color w:val="231F20"/>
          <w:sz w:val="26"/>
          <w:szCs w:val="26"/>
        </w:rPr>
      </w:pPr>
      <w:r>
        <w:rPr>
          <w:rFonts w:ascii="Minion Pro" w:hAnsi="Minion Pro"/>
          <w:noProof/>
          <w:color w:val="231F20"/>
          <w:sz w:val="26"/>
          <w:szCs w:val="26"/>
          <w:bdr w:val="none" w:sz="0" w:space="0" w:color="auto" w:frame="1"/>
          <w:lang w:val="en-US" w:eastAsia="en-US"/>
        </w:rPr>
        <w:lastRenderedPageBreak/>
        <w:drawing>
          <wp:inline distT="0" distB="0" distL="0" distR="0">
            <wp:extent cx="6120000" cy="8711890"/>
            <wp:effectExtent l="0" t="0" r="0" b="0"/>
            <wp:docPr id="30" name="Slika 30" descr="https://narodne-novine.nn.hr/files/_web/sluzbeni-dio/2022/132249/images/6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narodne-novine.nn.hr/files/_web/sluzbeni-dio/2022/132249/images/657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000" cy="8711890"/>
                    </a:xfrm>
                    <a:prstGeom prst="rect">
                      <a:avLst/>
                    </a:prstGeom>
                    <a:noFill/>
                    <a:ln>
                      <a:noFill/>
                    </a:ln>
                  </pic:spPr>
                </pic:pic>
              </a:graphicData>
            </a:graphic>
          </wp:inline>
        </w:drawing>
      </w:r>
    </w:p>
    <w:p w:rsidR="00B10A24" w:rsidRPr="00724462" w:rsidRDefault="00B10A24" w:rsidP="00724462">
      <w:pPr>
        <w:pStyle w:val="3Raz5"/>
      </w:pPr>
    </w:p>
    <w:p w:rsidR="00B10A24" w:rsidRPr="00724462" w:rsidRDefault="00B10A24" w:rsidP="00724462">
      <w:pPr>
        <w:pStyle w:val="ePar-0"/>
      </w:pPr>
    </w:p>
    <w:p w:rsidR="00654AB1" w:rsidRPr="00D62E87" w:rsidRDefault="00B10A24" w:rsidP="00D62E87">
      <w:pPr>
        <w:pStyle w:val="ePar-0"/>
        <w:rPr>
          <w:lang w:eastAsia="en-US"/>
        </w:rPr>
      </w:pPr>
      <w:r>
        <w:rPr>
          <w:lang w:eastAsia="en-US"/>
        </w:rPr>
        <w:t xml:space="preserve"> </w:t>
      </w:r>
    </w:p>
    <w:sectPr w:rsidR="00654AB1" w:rsidRPr="00D62E87" w:rsidSect="00B13FD8">
      <w:footerReference w:type="default" r:id="rId42"/>
      <w:pgSz w:w="11906" w:h="16838" w:code="9"/>
      <w:pgMar w:top="567" w:right="1134" w:bottom="1134" w:left="1134" w:header="567" w:footer="227" w:gutter="0"/>
      <w:cols w:space="284"/>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3E91" w:rsidRPr="00E55E2A" w:rsidRDefault="00663E91" w:rsidP="00D368F3">
      <w:pPr>
        <w:pStyle w:val="ePar-N1a"/>
        <w:rPr>
          <w:rFonts w:cs="Times New Roman"/>
          <w:sz w:val="24"/>
        </w:rPr>
      </w:pPr>
      <w:r>
        <w:separator/>
      </w:r>
    </w:p>
  </w:endnote>
  <w:endnote w:type="continuationSeparator" w:id="0">
    <w:p w:rsidR="00663E91" w:rsidRPr="00E55E2A" w:rsidRDefault="00663E91" w:rsidP="00D368F3">
      <w:pPr>
        <w:pStyle w:val="ePar-N1a"/>
        <w:rPr>
          <w:rFonts w:cs="Times New Roman"/>
          <w:sz w:val="24"/>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wRIF-Regular">
    <w:panose1 w:val="00000000000000000000"/>
    <w:charset w:val="EE"/>
    <w:family w:val="auto"/>
    <w:notTrueType/>
    <w:pitch w:val="default"/>
    <w:sig w:usb0="00000005" w:usb1="00000000" w:usb2="00000000" w:usb3="00000000" w:csb0="00000002" w:csb1="00000000"/>
  </w:font>
  <w:font w:name="Arial Black">
    <w:panose1 w:val="020B0A04020102020204"/>
    <w:charset w:val="00"/>
    <w:family w:val="swiss"/>
    <w:pitch w:val="variable"/>
    <w:sig w:usb0="A00002AF" w:usb1="400078FB" w:usb2="00000000" w:usb3="00000000" w:csb0="0000009F" w:csb1="00000000"/>
  </w:font>
  <w:font w:name="Minion Pr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E87" w:rsidRPr="00B13FD8" w:rsidRDefault="00D62E87" w:rsidP="00B13FD8">
    <w:pPr>
      <w:pStyle w:val="PageNumber2"/>
      <w:pBdr>
        <w:top w:val="single" w:sz="18" w:space="1" w:color="C00000"/>
      </w:pBdr>
      <w:ind w:right="-85"/>
      <w:rPr>
        <w:noProof/>
        <w:color w:val="595959"/>
        <w:sz w:val="24"/>
        <w:szCs w:val="24"/>
      </w:rPr>
    </w:pPr>
    <w:r w:rsidRPr="00B13FD8">
      <w:rPr>
        <w:noProof/>
        <w:color w:val="595959"/>
        <w:sz w:val="24"/>
        <w:szCs w:val="24"/>
      </w:rPr>
      <w:fldChar w:fldCharType="begin"/>
    </w:r>
    <w:r w:rsidRPr="00B13FD8">
      <w:rPr>
        <w:noProof/>
        <w:color w:val="595959"/>
        <w:sz w:val="24"/>
        <w:szCs w:val="24"/>
      </w:rPr>
      <w:instrText xml:space="preserve"> PAGE   \* MERGEFORMAT </w:instrText>
    </w:r>
    <w:r w:rsidRPr="00B13FD8">
      <w:rPr>
        <w:noProof/>
        <w:color w:val="595959"/>
        <w:sz w:val="24"/>
        <w:szCs w:val="24"/>
      </w:rPr>
      <w:fldChar w:fldCharType="separate"/>
    </w:r>
    <w:r w:rsidR="00345132">
      <w:rPr>
        <w:noProof/>
        <w:color w:val="595959"/>
        <w:sz w:val="24"/>
        <w:szCs w:val="24"/>
      </w:rPr>
      <w:t>2</w:t>
    </w:r>
    <w:r w:rsidRPr="00B13FD8">
      <w:rPr>
        <w:noProof/>
        <w:color w:val="595959"/>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3E91" w:rsidRPr="00E55E2A" w:rsidRDefault="00663E91" w:rsidP="00D368F3">
      <w:pPr>
        <w:pStyle w:val="ePar-N1a"/>
        <w:rPr>
          <w:rFonts w:cs="Times New Roman"/>
          <w:sz w:val="24"/>
        </w:rPr>
      </w:pPr>
      <w:r>
        <w:separator/>
      </w:r>
    </w:p>
  </w:footnote>
  <w:footnote w:type="continuationSeparator" w:id="0">
    <w:p w:rsidR="00663E91" w:rsidRPr="00E55E2A" w:rsidRDefault="00663E91" w:rsidP="00D368F3">
      <w:pPr>
        <w:pStyle w:val="ePar-N1a"/>
        <w:rPr>
          <w:rFonts w:cs="Times New Roman"/>
          <w:sz w:val="24"/>
        </w:rPr>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7784"/>
    <w:multiLevelType w:val="hybridMultilevel"/>
    <w:tmpl w:val="B90EF7C0"/>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 w15:restartNumberingAfterBreak="0">
    <w:nsid w:val="03A87B5A"/>
    <w:multiLevelType w:val="hybridMultilevel"/>
    <w:tmpl w:val="672C6F34"/>
    <w:lvl w:ilvl="0" w:tplc="0E0E6CFC">
      <w:start w:val="1"/>
      <w:numFmt w:val="decimal"/>
      <w:lvlText w:val="%1."/>
      <w:lvlJc w:val="left"/>
      <w:pPr>
        <w:ind w:left="394" w:hanging="360"/>
      </w:pPr>
      <w:rPr>
        <w:rFonts w:hint="default"/>
      </w:rPr>
    </w:lvl>
    <w:lvl w:ilvl="1" w:tplc="041A0019">
      <w:start w:val="1"/>
      <w:numFmt w:val="lowerLetter"/>
      <w:lvlText w:val="%2."/>
      <w:lvlJc w:val="left"/>
      <w:pPr>
        <w:ind w:left="1114" w:hanging="360"/>
      </w:pPr>
    </w:lvl>
    <w:lvl w:ilvl="2" w:tplc="041A001B" w:tentative="1">
      <w:start w:val="1"/>
      <w:numFmt w:val="lowerRoman"/>
      <w:lvlText w:val="%3."/>
      <w:lvlJc w:val="right"/>
      <w:pPr>
        <w:ind w:left="1834" w:hanging="180"/>
      </w:pPr>
    </w:lvl>
    <w:lvl w:ilvl="3" w:tplc="041A000F" w:tentative="1">
      <w:start w:val="1"/>
      <w:numFmt w:val="decimal"/>
      <w:lvlText w:val="%4."/>
      <w:lvlJc w:val="left"/>
      <w:pPr>
        <w:ind w:left="2554" w:hanging="360"/>
      </w:pPr>
    </w:lvl>
    <w:lvl w:ilvl="4" w:tplc="041A0019" w:tentative="1">
      <w:start w:val="1"/>
      <w:numFmt w:val="lowerLetter"/>
      <w:lvlText w:val="%5."/>
      <w:lvlJc w:val="left"/>
      <w:pPr>
        <w:ind w:left="3274" w:hanging="360"/>
      </w:pPr>
    </w:lvl>
    <w:lvl w:ilvl="5" w:tplc="041A001B" w:tentative="1">
      <w:start w:val="1"/>
      <w:numFmt w:val="lowerRoman"/>
      <w:lvlText w:val="%6."/>
      <w:lvlJc w:val="right"/>
      <w:pPr>
        <w:ind w:left="3994" w:hanging="180"/>
      </w:pPr>
    </w:lvl>
    <w:lvl w:ilvl="6" w:tplc="041A000F" w:tentative="1">
      <w:start w:val="1"/>
      <w:numFmt w:val="decimal"/>
      <w:lvlText w:val="%7."/>
      <w:lvlJc w:val="left"/>
      <w:pPr>
        <w:ind w:left="4714" w:hanging="360"/>
      </w:pPr>
    </w:lvl>
    <w:lvl w:ilvl="7" w:tplc="041A0019" w:tentative="1">
      <w:start w:val="1"/>
      <w:numFmt w:val="lowerLetter"/>
      <w:lvlText w:val="%8."/>
      <w:lvlJc w:val="left"/>
      <w:pPr>
        <w:ind w:left="5434" w:hanging="360"/>
      </w:pPr>
    </w:lvl>
    <w:lvl w:ilvl="8" w:tplc="041A001B" w:tentative="1">
      <w:start w:val="1"/>
      <w:numFmt w:val="lowerRoman"/>
      <w:lvlText w:val="%9."/>
      <w:lvlJc w:val="right"/>
      <w:pPr>
        <w:ind w:left="6154" w:hanging="180"/>
      </w:pPr>
    </w:lvl>
  </w:abstractNum>
  <w:abstractNum w:abstractNumId="2" w15:restartNumberingAfterBreak="0">
    <w:nsid w:val="0CB35672"/>
    <w:multiLevelType w:val="hybridMultilevel"/>
    <w:tmpl w:val="CCD465F8"/>
    <w:lvl w:ilvl="0" w:tplc="42CE4A7A">
      <w:numFmt w:val="bullet"/>
      <w:lvlText w:val="-"/>
      <w:lvlJc w:val="left"/>
      <w:pPr>
        <w:ind w:left="1636" w:hanging="360"/>
      </w:pPr>
      <w:rPr>
        <w:rFonts w:ascii="Arial" w:eastAsia="Times New Roman" w:hAnsi="Arial" w:cs="Arial" w:hint="default"/>
      </w:rPr>
    </w:lvl>
    <w:lvl w:ilvl="1" w:tplc="041A0003" w:tentative="1">
      <w:start w:val="1"/>
      <w:numFmt w:val="bullet"/>
      <w:lvlText w:val="o"/>
      <w:lvlJc w:val="left"/>
      <w:pPr>
        <w:ind w:left="2356" w:hanging="360"/>
      </w:pPr>
      <w:rPr>
        <w:rFonts w:ascii="Courier New" w:hAnsi="Courier New" w:cs="Courier New" w:hint="default"/>
      </w:rPr>
    </w:lvl>
    <w:lvl w:ilvl="2" w:tplc="041A0005" w:tentative="1">
      <w:start w:val="1"/>
      <w:numFmt w:val="bullet"/>
      <w:lvlText w:val=""/>
      <w:lvlJc w:val="left"/>
      <w:pPr>
        <w:ind w:left="3076" w:hanging="360"/>
      </w:pPr>
      <w:rPr>
        <w:rFonts w:ascii="Wingdings" w:hAnsi="Wingdings" w:hint="default"/>
      </w:rPr>
    </w:lvl>
    <w:lvl w:ilvl="3" w:tplc="041A0001" w:tentative="1">
      <w:start w:val="1"/>
      <w:numFmt w:val="bullet"/>
      <w:lvlText w:val=""/>
      <w:lvlJc w:val="left"/>
      <w:pPr>
        <w:ind w:left="3796" w:hanging="360"/>
      </w:pPr>
      <w:rPr>
        <w:rFonts w:ascii="Symbol" w:hAnsi="Symbol" w:hint="default"/>
      </w:rPr>
    </w:lvl>
    <w:lvl w:ilvl="4" w:tplc="041A0003" w:tentative="1">
      <w:start w:val="1"/>
      <w:numFmt w:val="bullet"/>
      <w:lvlText w:val="o"/>
      <w:lvlJc w:val="left"/>
      <w:pPr>
        <w:ind w:left="4516" w:hanging="360"/>
      </w:pPr>
      <w:rPr>
        <w:rFonts w:ascii="Courier New" w:hAnsi="Courier New" w:cs="Courier New" w:hint="default"/>
      </w:rPr>
    </w:lvl>
    <w:lvl w:ilvl="5" w:tplc="041A0005" w:tentative="1">
      <w:start w:val="1"/>
      <w:numFmt w:val="bullet"/>
      <w:lvlText w:val=""/>
      <w:lvlJc w:val="left"/>
      <w:pPr>
        <w:ind w:left="5236" w:hanging="360"/>
      </w:pPr>
      <w:rPr>
        <w:rFonts w:ascii="Wingdings" w:hAnsi="Wingdings" w:hint="default"/>
      </w:rPr>
    </w:lvl>
    <w:lvl w:ilvl="6" w:tplc="041A0001" w:tentative="1">
      <w:start w:val="1"/>
      <w:numFmt w:val="bullet"/>
      <w:lvlText w:val=""/>
      <w:lvlJc w:val="left"/>
      <w:pPr>
        <w:ind w:left="5956" w:hanging="360"/>
      </w:pPr>
      <w:rPr>
        <w:rFonts w:ascii="Symbol" w:hAnsi="Symbol" w:hint="default"/>
      </w:rPr>
    </w:lvl>
    <w:lvl w:ilvl="7" w:tplc="041A0003" w:tentative="1">
      <w:start w:val="1"/>
      <w:numFmt w:val="bullet"/>
      <w:lvlText w:val="o"/>
      <w:lvlJc w:val="left"/>
      <w:pPr>
        <w:ind w:left="6676" w:hanging="360"/>
      </w:pPr>
      <w:rPr>
        <w:rFonts w:ascii="Courier New" w:hAnsi="Courier New" w:cs="Courier New" w:hint="default"/>
      </w:rPr>
    </w:lvl>
    <w:lvl w:ilvl="8" w:tplc="041A0005" w:tentative="1">
      <w:start w:val="1"/>
      <w:numFmt w:val="bullet"/>
      <w:lvlText w:val=""/>
      <w:lvlJc w:val="left"/>
      <w:pPr>
        <w:ind w:left="7396" w:hanging="360"/>
      </w:pPr>
      <w:rPr>
        <w:rFonts w:ascii="Wingdings" w:hAnsi="Wingdings" w:hint="default"/>
      </w:rPr>
    </w:lvl>
  </w:abstractNum>
  <w:abstractNum w:abstractNumId="3" w15:restartNumberingAfterBreak="0">
    <w:nsid w:val="0E6D2864"/>
    <w:multiLevelType w:val="hybridMultilevel"/>
    <w:tmpl w:val="337A23F2"/>
    <w:lvl w:ilvl="0" w:tplc="6AE0A2DA">
      <w:start w:val="1"/>
      <w:numFmt w:val="upperRoman"/>
      <w:lvlText w:val="%1."/>
      <w:lvlJc w:val="left"/>
      <w:pPr>
        <w:ind w:left="720" w:hanging="72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 w15:restartNumberingAfterBreak="0">
    <w:nsid w:val="15AC193A"/>
    <w:multiLevelType w:val="hybridMultilevel"/>
    <w:tmpl w:val="DC94C024"/>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5" w15:restartNumberingAfterBreak="0">
    <w:nsid w:val="1ACD5C1B"/>
    <w:multiLevelType w:val="hybridMultilevel"/>
    <w:tmpl w:val="D2B4E512"/>
    <w:lvl w:ilvl="0" w:tplc="C938F836">
      <w:numFmt w:val="bullet"/>
      <w:lvlText w:val=""/>
      <w:lvlJc w:val="left"/>
      <w:pPr>
        <w:ind w:left="644" w:hanging="360"/>
      </w:pPr>
      <w:rPr>
        <w:rFonts w:ascii="Wingdings 2" w:eastAsia="Calibri" w:hAnsi="Wingdings 2" w:cs="Times New Roman"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6" w15:restartNumberingAfterBreak="0">
    <w:nsid w:val="1DE63879"/>
    <w:multiLevelType w:val="hybridMultilevel"/>
    <w:tmpl w:val="14C8BCD0"/>
    <w:lvl w:ilvl="0" w:tplc="23945E0C">
      <w:numFmt w:val="bullet"/>
      <w:lvlText w:val="-"/>
      <w:lvlJc w:val="left"/>
      <w:pPr>
        <w:ind w:left="689" w:hanging="405"/>
      </w:pPr>
      <w:rPr>
        <w:rFonts w:ascii="Arial Narrow" w:eastAsia="Times New Roman" w:hAnsi="Arial Narrow" w:cs="Arial" w:hint="default"/>
      </w:rPr>
    </w:lvl>
    <w:lvl w:ilvl="1" w:tplc="041A0003">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7" w15:restartNumberingAfterBreak="0">
    <w:nsid w:val="231D391A"/>
    <w:multiLevelType w:val="hybridMultilevel"/>
    <w:tmpl w:val="DD5838D2"/>
    <w:lvl w:ilvl="0" w:tplc="51604D14">
      <w:start w:val="1"/>
      <w:numFmt w:val="bullet"/>
      <w:lvlText w:val=""/>
      <w:lvlJc w:val="left"/>
      <w:pPr>
        <w:ind w:left="786" w:hanging="360"/>
      </w:pPr>
      <w:rPr>
        <w:rFonts w:ascii="Wingdings" w:hAnsi="Wingdings"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8" w15:restartNumberingAfterBreak="0">
    <w:nsid w:val="259632F0"/>
    <w:multiLevelType w:val="hybridMultilevel"/>
    <w:tmpl w:val="9CB45716"/>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9" w15:restartNumberingAfterBreak="0">
    <w:nsid w:val="285B6816"/>
    <w:multiLevelType w:val="hybridMultilevel"/>
    <w:tmpl w:val="10B2C806"/>
    <w:lvl w:ilvl="0" w:tplc="32B0101A">
      <w:numFmt w:val="bullet"/>
      <w:lvlText w:val="-"/>
      <w:lvlJc w:val="left"/>
      <w:pPr>
        <w:ind w:left="689" w:hanging="405"/>
      </w:pPr>
      <w:rPr>
        <w:rFonts w:ascii="Arial Narrow" w:eastAsia="Calibri" w:hAnsi="Arial Narrow" w:cs="Times New Roman"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0" w15:restartNumberingAfterBreak="0">
    <w:nsid w:val="293D3C9F"/>
    <w:multiLevelType w:val="hybridMultilevel"/>
    <w:tmpl w:val="B8565A3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29EE4781"/>
    <w:multiLevelType w:val="hybridMultilevel"/>
    <w:tmpl w:val="C038D5D2"/>
    <w:lvl w:ilvl="0" w:tplc="FF9A6DB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F57314"/>
    <w:multiLevelType w:val="multilevel"/>
    <w:tmpl w:val="10DC13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A8116E5"/>
    <w:multiLevelType w:val="hybridMultilevel"/>
    <w:tmpl w:val="6D920AA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3C3B5F1C"/>
    <w:multiLevelType w:val="hybridMultilevel"/>
    <w:tmpl w:val="E6BC7816"/>
    <w:lvl w:ilvl="0" w:tplc="041A0001">
      <w:start w:val="1"/>
      <w:numFmt w:val="bullet"/>
      <w:lvlText w:val=""/>
      <w:lvlJc w:val="left"/>
      <w:pPr>
        <w:ind w:left="1571" w:hanging="360"/>
      </w:pPr>
      <w:rPr>
        <w:rFonts w:ascii="Symbol" w:hAnsi="Symbol" w:hint="default"/>
      </w:rPr>
    </w:lvl>
    <w:lvl w:ilvl="1" w:tplc="041A0003" w:tentative="1">
      <w:start w:val="1"/>
      <w:numFmt w:val="bullet"/>
      <w:lvlText w:val="o"/>
      <w:lvlJc w:val="left"/>
      <w:pPr>
        <w:ind w:left="2291" w:hanging="360"/>
      </w:pPr>
      <w:rPr>
        <w:rFonts w:ascii="Courier New" w:hAnsi="Courier New" w:cs="Courier New" w:hint="default"/>
      </w:rPr>
    </w:lvl>
    <w:lvl w:ilvl="2" w:tplc="041A0005" w:tentative="1">
      <w:start w:val="1"/>
      <w:numFmt w:val="bullet"/>
      <w:lvlText w:val=""/>
      <w:lvlJc w:val="left"/>
      <w:pPr>
        <w:ind w:left="3011" w:hanging="360"/>
      </w:pPr>
      <w:rPr>
        <w:rFonts w:ascii="Wingdings" w:hAnsi="Wingdings" w:hint="default"/>
      </w:rPr>
    </w:lvl>
    <w:lvl w:ilvl="3" w:tplc="041A0001" w:tentative="1">
      <w:start w:val="1"/>
      <w:numFmt w:val="bullet"/>
      <w:lvlText w:val=""/>
      <w:lvlJc w:val="left"/>
      <w:pPr>
        <w:ind w:left="3731" w:hanging="360"/>
      </w:pPr>
      <w:rPr>
        <w:rFonts w:ascii="Symbol" w:hAnsi="Symbol" w:hint="default"/>
      </w:rPr>
    </w:lvl>
    <w:lvl w:ilvl="4" w:tplc="041A0003" w:tentative="1">
      <w:start w:val="1"/>
      <w:numFmt w:val="bullet"/>
      <w:lvlText w:val="o"/>
      <w:lvlJc w:val="left"/>
      <w:pPr>
        <w:ind w:left="4451" w:hanging="360"/>
      </w:pPr>
      <w:rPr>
        <w:rFonts w:ascii="Courier New" w:hAnsi="Courier New" w:cs="Courier New" w:hint="default"/>
      </w:rPr>
    </w:lvl>
    <w:lvl w:ilvl="5" w:tplc="041A0005" w:tentative="1">
      <w:start w:val="1"/>
      <w:numFmt w:val="bullet"/>
      <w:lvlText w:val=""/>
      <w:lvlJc w:val="left"/>
      <w:pPr>
        <w:ind w:left="5171" w:hanging="360"/>
      </w:pPr>
      <w:rPr>
        <w:rFonts w:ascii="Wingdings" w:hAnsi="Wingdings" w:hint="default"/>
      </w:rPr>
    </w:lvl>
    <w:lvl w:ilvl="6" w:tplc="041A0001" w:tentative="1">
      <w:start w:val="1"/>
      <w:numFmt w:val="bullet"/>
      <w:lvlText w:val=""/>
      <w:lvlJc w:val="left"/>
      <w:pPr>
        <w:ind w:left="5891" w:hanging="360"/>
      </w:pPr>
      <w:rPr>
        <w:rFonts w:ascii="Symbol" w:hAnsi="Symbol" w:hint="default"/>
      </w:rPr>
    </w:lvl>
    <w:lvl w:ilvl="7" w:tplc="041A0003" w:tentative="1">
      <w:start w:val="1"/>
      <w:numFmt w:val="bullet"/>
      <w:lvlText w:val="o"/>
      <w:lvlJc w:val="left"/>
      <w:pPr>
        <w:ind w:left="6611" w:hanging="360"/>
      </w:pPr>
      <w:rPr>
        <w:rFonts w:ascii="Courier New" w:hAnsi="Courier New" w:cs="Courier New" w:hint="default"/>
      </w:rPr>
    </w:lvl>
    <w:lvl w:ilvl="8" w:tplc="041A0005" w:tentative="1">
      <w:start w:val="1"/>
      <w:numFmt w:val="bullet"/>
      <w:lvlText w:val=""/>
      <w:lvlJc w:val="left"/>
      <w:pPr>
        <w:ind w:left="7331" w:hanging="360"/>
      </w:pPr>
      <w:rPr>
        <w:rFonts w:ascii="Wingdings" w:hAnsi="Wingdings" w:hint="default"/>
      </w:rPr>
    </w:lvl>
  </w:abstractNum>
  <w:abstractNum w:abstractNumId="15" w15:restartNumberingAfterBreak="0">
    <w:nsid w:val="3CD85BAD"/>
    <w:multiLevelType w:val="hybridMultilevel"/>
    <w:tmpl w:val="2BA6DB26"/>
    <w:lvl w:ilvl="0" w:tplc="BA9A3B7C">
      <w:start w:val="1"/>
      <w:numFmt w:val="bullet"/>
      <w:lvlText w:val=""/>
      <w:lvlJc w:val="left"/>
      <w:pPr>
        <w:ind w:left="1004" w:hanging="360"/>
      </w:pPr>
      <w:rPr>
        <w:rFonts w:ascii="Wingdings" w:hAnsi="Wingdings"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6" w15:restartNumberingAfterBreak="0">
    <w:nsid w:val="3E212EB2"/>
    <w:multiLevelType w:val="hybridMultilevel"/>
    <w:tmpl w:val="763C414A"/>
    <w:lvl w:ilvl="0" w:tplc="43CEAB94">
      <w:start w:val="1"/>
      <w:numFmt w:val="bullet"/>
      <w:lvlText w:val=""/>
      <w:lvlJc w:val="left"/>
      <w:pPr>
        <w:ind w:left="1004" w:hanging="360"/>
      </w:pPr>
      <w:rPr>
        <w:rFonts w:ascii="Wingdings" w:hAnsi="Wingdings"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7" w15:restartNumberingAfterBreak="0">
    <w:nsid w:val="41290C50"/>
    <w:multiLevelType w:val="hybridMultilevel"/>
    <w:tmpl w:val="B09AB938"/>
    <w:lvl w:ilvl="0" w:tplc="C0644CD4">
      <w:start w:val="1"/>
      <w:numFmt w:val="bullet"/>
      <w:lvlText w:val=""/>
      <w:lvlJc w:val="left"/>
      <w:pPr>
        <w:ind w:left="1712" w:hanging="360"/>
      </w:pPr>
      <w:rPr>
        <w:rFonts w:ascii="Symbol" w:hAnsi="Symbol" w:hint="default"/>
      </w:rPr>
    </w:lvl>
    <w:lvl w:ilvl="1" w:tplc="041A0003" w:tentative="1">
      <w:start w:val="1"/>
      <w:numFmt w:val="bullet"/>
      <w:lvlText w:val="o"/>
      <w:lvlJc w:val="left"/>
      <w:pPr>
        <w:ind w:left="2432" w:hanging="360"/>
      </w:pPr>
      <w:rPr>
        <w:rFonts w:ascii="Courier New" w:hAnsi="Courier New" w:cs="Courier New" w:hint="default"/>
      </w:rPr>
    </w:lvl>
    <w:lvl w:ilvl="2" w:tplc="041A0005" w:tentative="1">
      <w:start w:val="1"/>
      <w:numFmt w:val="bullet"/>
      <w:lvlText w:val=""/>
      <w:lvlJc w:val="left"/>
      <w:pPr>
        <w:ind w:left="3152" w:hanging="360"/>
      </w:pPr>
      <w:rPr>
        <w:rFonts w:ascii="Wingdings" w:hAnsi="Wingdings" w:hint="default"/>
      </w:rPr>
    </w:lvl>
    <w:lvl w:ilvl="3" w:tplc="041A0001" w:tentative="1">
      <w:start w:val="1"/>
      <w:numFmt w:val="bullet"/>
      <w:lvlText w:val=""/>
      <w:lvlJc w:val="left"/>
      <w:pPr>
        <w:ind w:left="3872" w:hanging="360"/>
      </w:pPr>
      <w:rPr>
        <w:rFonts w:ascii="Symbol" w:hAnsi="Symbol" w:hint="default"/>
      </w:rPr>
    </w:lvl>
    <w:lvl w:ilvl="4" w:tplc="041A0003" w:tentative="1">
      <w:start w:val="1"/>
      <w:numFmt w:val="bullet"/>
      <w:lvlText w:val="o"/>
      <w:lvlJc w:val="left"/>
      <w:pPr>
        <w:ind w:left="4592" w:hanging="360"/>
      </w:pPr>
      <w:rPr>
        <w:rFonts w:ascii="Courier New" w:hAnsi="Courier New" w:cs="Courier New" w:hint="default"/>
      </w:rPr>
    </w:lvl>
    <w:lvl w:ilvl="5" w:tplc="041A0005" w:tentative="1">
      <w:start w:val="1"/>
      <w:numFmt w:val="bullet"/>
      <w:lvlText w:val=""/>
      <w:lvlJc w:val="left"/>
      <w:pPr>
        <w:ind w:left="5312" w:hanging="360"/>
      </w:pPr>
      <w:rPr>
        <w:rFonts w:ascii="Wingdings" w:hAnsi="Wingdings" w:hint="default"/>
      </w:rPr>
    </w:lvl>
    <w:lvl w:ilvl="6" w:tplc="041A0001" w:tentative="1">
      <w:start w:val="1"/>
      <w:numFmt w:val="bullet"/>
      <w:lvlText w:val=""/>
      <w:lvlJc w:val="left"/>
      <w:pPr>
        <w:ind w:left="6032" w:hanging="360"/>
      </w:pPr>
      <w:rPr>
        <w:rFonts w:ascii="Symbol" w:hAnsi="Symbol" w:hint="default"/>
      </w:rPr>
    </w:lvl>
    <w:lvl w:ilvl="7" w:tplc="041A0003" w:tentative="1">
      <w:start w:val="1"/>
      <w:numFmt w:val="bullet"/>
      <w:lvlText w:val="o"/>
      <w:lvlJc w:val="left"/>
      <w:pPr>
        <w:ind w:left="6752" w:hanging="360"/>
      </w:pPr>
      <w:rPr>
        <w:rFonts w:ascii="Courier New" w:hAnsi="Courier New" w:cs="Courier New" w:hint="default"/>
      </w:rPr>
    </w:lvl>
    <w:lvl w:ilvl="8" w:tplc="041A0005" w:tentative="1">
      <w:start w:val="1"/>
      <w:numFmt w:val="bullet"/>
      <w:lvlText w:val=""/>
      <w:lvlJc w:val="left"/>
      <w:pPr>
        <w:ind w:left="7472" w:hanging="360"/>
      </w:pPr>
      <w:rPr>
        <w:rFonts w:ascii="Wingdings" w:hAnsi="Wingdings" w:hint="default"/>
      </w:rPr>
    </w:lvl>
  </w:abstractNum>
  <w:abstractNum w:abstractNumId="18" w15:restartNumberingAfterBreak="0">
    <w:nsid w:val="484841CB"/>
    <w:multiLevelType w:val="hybridMultilevel"/>
    <w:tmpl w:val="719E5F3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4AF44986"/>
    <w:multiLevelType w:val="hybridMultilevel"/>
    <w:tmpl w:val="EDBE261C"/>
    <w:lvl w:ilvl="0" w:tplc="708E63AC">
      <w:start w:val="1"/>
      <w:numFmt w:val="bullet"/>
      <w:lvlText w:val=""/>
      <w:lvlJc w:val="left"/>
      <w:pPr>
        <w:ind w:left="1494" w:hanging="360"/>
      </w:pPr>
      <w:rPr>
        <w:rFonts w:ascii="Wingdings" w:hAnsi="Wingdings" w:hint="default"/>
        <w:color w:val="000000"/>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0" w15:restartNumberingAfterBreak="0">
    <w:nsid w:val="4F554208"/>
    <w:multiLevelType w:val="hybridMultilevel"/>
    <w:tmpl w:val="CE844C16"/>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21" w15:restartNumberingAfterBreak="0">
    <w:nsid w:val="4FDD2161"/>
    <w:multiLevelType w:val="hybridMultilevel"/>
    <w:tmpl w:val="5A026840"/>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22" w15:restartNumberingAfterBreak="0">
    <w:nsid w:val="50627654"/>
    <w:multiLevelType w:val="hybridMultilevel"/>
    <w:tmpl w:val="8E04B92E"/>
    <w:lvl w:ilvl="0" w:tplc="B7747AFE">
      <w:start w:val="1"/>
      <w:numFmt w:val="bullet"/>
      <w:pStyle w:val="PM-ePar-T1"/>
      <w:lvlText w:val=""/>
      <w:lvlJc w:val="left"/>
      <w:pPr>
        <w:ind w:left="1004" w:hanging="360"/>
      </w:pPr>
      <w:rPr>
        <w:rFonts w:ascii="Wingdings" w:hAnsi="Wingdings"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23" w15:restartNumberingAfterBreak="0">
    <w:nsid w:val="636D2109"/>
    <w:multiLevelType w:val="multilevel"/>
    <w:tmpl w:val="53B6E36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4" w15:restartNumberingAfterBreak="0">
    <w:nsid w:val="66E23EE8"/>
    <w:multiLevelType w:val="hybridMultilevel"/>
    <w:tmpl w:val="048EFF7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6BD06483"/>
    <w:multiLevelType w:val="hybridMultilevel"/>
    <w:tmpl w:val="004E08D2"/>
    <w:lvl w:ilvl="0" w:tplc="DE42046A">
      <w:start w:val="1"/>
      <w:numFmt w:val="bullet"/>
      <w:lvlText w:val=""/>
      <w:lvlJc w:val="left"/>
      <w:pPr>
        <w:ind w:left="754" w:hanging="360"/>
      </w:pPr>
      <w:rPr>
        <w:rFonts w:ascii="Wingdings" w:hAnsi="Wingdings"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26" w15:restartNumberingAfterBreak="0">
    <w:nsid w:val="710475A3"/>
    <w:multiLevelType w:val="hybridMultilevel"/>
    <w:tmpl w:val="7D5CD21E"/>
    <w:lvl w:ilvl="0" w:tplc="57FA85F2">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27" w15:restartNumberingAfterBreak="0">
    <w:nsid w:val="78A05DFC"/>
    <w:multiLevelType w:val="multilevel"/>
    <w:tmpl w:val="BB02DB68"/>
    <w:lvl w:ilvl="0">
      <w:start w:val="1"/>
      <w:numFmt w:val="decimal"/>
      <w:lvlText w:val="%1."/>
      <w:lvlJc w:val="left"/>
      <w:pPr>
        <w:ind w:left="480" w:hanging="480"/>
      </w:pPr>
      <w:rPr>
        <w:rFonts w:ascii="Verdana" w:hAnsi="Verdana" w:hint="default"/>
        <w:b/>
      </w:rPr>
    </w:lvl>
    <w:lvl w:ilvl="1">
      <w:start w:val="1"/>
      <w:numFmt w:val="decimal"/>
      <w:lvlText w:val="%1.%2."/>
      <w:lvlJc w:val="left"/>
      <w:pPr>
        <w:ind w:left="1186" w:hanging="480"/>
      </w:pPr>
      <w:rPr>
        <w:rFonts w:ascii="Verdana" w:hAnsi="Verdana" w:hint="default"/>
        <w:b/>
      </w:rPr>
    </w:lvl>
    <w:lvl w:ilvl="2">
      <w:start w:val="1"/>
      <w:numFmt w:val="decimal"/>
      <w:lvlText w:val="%1.%2.%3."/>
      <w:lvlJc w:val="left"/>
      <w:pPr>
        <w:ind w:left="2132" w:hanging="720"/>
      </w:pPr>
      <w:rPr>
        <w:rFonts w:ascii="Verdana" w:hAnsi="Verdana" w:hint="default"/>
        <w:b/>
      </w:rPr>
    </w:lvl>
    <w:lvl w:ilvl="3">
      <w:start w:val="1"/>
      <w:numFmt w:val="decimal"/>
      <w:lvlText w:val="%1.%2.%3.%4."/>
      <w:lvlJc w:val="left"/>
      <w:pPr>
        <w:ind w:left="2838" w:hanging="720"/>
      </w:pPr>
      <w:rPr>
        <w:rFonts w:ascii="Verdana" w:hAnsi="Verdana" w:hint="default"/>
        <w:b/>
      </w:rPr>
    </w:lvl>
    <w:lvl w:ilvl="4">
      <w:start w:val="1"/>
      <w:numFmt w:val="decimal"/>
      <w:lvlText w:val="%1.%2.%3.%4.%5."/>
      <w:lvlJc w:val="left"/>
      <w:pPr>
        <w:ind w:left="3544" w:hanging="720"/>
      </w:pPr>
      <w:rPr>
        <w:rFonts w:ascii="Verdana" w:hAnsi="Verdana" w:hint="default"/>
        <w:b/>
      </w:rPr>
    </w:lvl>
    <w:lvl w:ilvl="5">
      <w:start w:val="1"/>
      <w:numFmt w:val="decimal"/>
      <w:lvlText w:val="%1.%2.%3.%4.%5.%6."/>
      <w:lvlJc w:val="left"/>
      <w:pPr>
        <w:ind w:left="4610" w:hanging="1080"/>
      </w:pPr>
      <w:rPr>
        <w:rFonts w:ascii="Verdana" w:hAnsi="Verdana" w:hint="default"/>
        <w:b/>
      </w:rPr>
    </w:lvl>
    <w:lvl w:ilvl="6">
      <w:start w:val="1"/>
      <w:numFmt w:val="decimal"/>
      <w:lvlText w:val="%1.%2.%3.%4.%5.%6.%7."/>
      <w:lvlJc w:val="left"/>
      <w:pPr>
        <w:ind w:left="5316" w:hanging="1080"/>
      </w:pPr>
      <w:rPr>
        <w:rFonts w:ascii="Verdana" w:hAnsi="Verdana" w:hint="default"/>
        <w:b/>
      </w:rPr>
    </w:lvl>
    <w:lvl w:ilvl="7">
      <w:start w:val="1"/>
      <w:numFmt w:val="decimal"/>
      <w:lvlText w:val="%1.%2.%3.%4.%5.%6.%7.%8."/>
      <w:lvlJc w:val="left"/>
      <w:pPr>
        <w:ind w:left="6022" w:hanging="1080"/>
      </w:pPr>
      <w:rPr>
        <w:rFonts w:ascii="Verdana" w:hAnsi="Verdana" w:hint="default"/>
        <w:b/>
      </w:rPr>
    </w:lvl>
    <w:lvl w:ilvl="8">
      <w:start w:val="1"/>
      <w:numFmt w:val="decimal"/>
      <w:lvlText w:val="%1.%2.%3.%4.%5.%6.%7.%8.%9."/>
      <w:lvlJc w:val="left"/>
      <w:pPr>
        <w:ind w:left="7088" w:hanging="1440"/>
      </w:pPr>
      <w:rPr>
        <w:rFonts w:ascii="Verdana" w:hAnsi="Verdana" w:hint="default"/>
        <w:b/>
      </w:rPr>
    </w:lvl>
  </w:abstractNum>
  <w:abstractNum w:abstractNumId="28" w15:restartNumberingAfterBreak="0">
    <w:nsid w:val="7AD92296"/>
    <w:multiLevelType w:val="hybridMultilevel"/>
    <w:tmpl w:val="0EDC73E2"/>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29" w15:restartNumberingAfterBreak="0">
    <w:nsid w:val="7BA95873"/>
    <w:multiLevelType w:val="hybridMultilevel"/>
    <w:tmpl w:val="C3A646FA"/>
    <w:lvl w:ilvl="0" w:tplc="68E6D182">
      <w:start w:val="1"/>
      <w:numFmt w:val="bullet"/>
      <w:lvlText w:val="-"/>
      <w:lvlJc w:val="left"/>
      <w:pPr>
        <w:ind w:left="644" w:hanging="360"/>
      </w:pPr>
      <w:rPr>
        <w:rFonts w:ascii="Arial" w:hAnsi="Arial" w:hint="default"/>
      </w:rPr>
    </w:lvl>
    <w:lvl w:ilvl="1" w:tplc="041A0003">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30" w15:restartNumberingAfterBreak="0">
    <w:nsid w:val="7C88382E"/>
    <w:multiLevelType w:val="hybridMultilevel"/>
    <w:tmpl w:val="4E9E75DA"/>
    <w:lvl w:ilvl="0" w:tplc="9716CAAA">
      <w:start w:val="1"/>
      <w:numFmt w:val="lowerLetter"/>
      <w:lvlText w:val="%1)"/>
      <w:lvlJc w:val="left"/>
      <w:pPr>
        <w:ind w:left="644" w:hanging="360"/>
      </w:pPr>
      <w:rPr>
        <w:rFonts w:hint="default"/>
      </w:rPr>
    </w:lvl>
    <w:lvl w:ilvl="1" w:tplc="041A0019" w:tentative="1">
      <w:start w:val="1"/>
      <w:numFmt w:val="lowerLetter"/>
      <w:lvlText w:val="%2."/>
      <w:lvlJc w:val="left"/>
      <w:pPr>
        <w:ind w:left="1724" w:hanging="360"/>
      </w:pPr>
    </w:lvl>
    <w:lvl w:ilvl="2" w:tplc="041A001B" w:tentative="1">
      <w:start w:val="1"/>
      <w:numFmt w:val="lowerRoman"/>
      <w:lvlText w:val="%3."/>
      <w:lvlJc w:val="right"/>
      <w:pPr>
        <w:ind w:left="2444" w:hanging="180"/>
      </w:pPr>
    </w:lvl>
    <w:lvl w:ilvl="3" w:tplc="041A000F" w:tentative="1">
      <w:start w:val="1"/>
      <w:numFmt w:val="decimal"/>
      <w:lvlText w:val="%4."/>
      <w:lvlJc w:val="left"/>
      <w:pPr>
        <w:ind w:left="3164" w:hanging="360"/>
      </w:pPr>
    </w:lvl>
    <w:lvl w:ilvl="4" w:tplc="041A0019" w:tentative="1">
      <w:start w:val="1"/>
      <w:numFmt w:val="lowerLetter"/>
      <w:lvlText w:val="%5."/>
      <w:lvlJc w:val="left"/>
      <w:pPr>
        <w:ind w:left="3884" w:hanging="360"/>
      </w:pPr>
    </w:lvl>
    <w:lvl w:ilvl="5" w:tplc="041A001B" w:tentative="1">
      <w:start w:val="1"/>
      <w:numFmt w:val="lowerRoman"/>
      <w:lvlText w:val="%6."/>
      <w:lvlJc w:val="right"/>
      <w:pPr>
        <w:ind w:left="4604" w:hanging="180"/>
      </w:pPr>
    </w:lvl>
    <w:lvl w:ilvl="6" w:tplc="041A000F" w:tentative="1">
      <w:start w:val="1"/>
      <w:numFmt w:val="decimal"/>
      <w:lvlText w:val="%7."/>
      <w:lvlJc w:val="left"/>
      <w:pPr>
        <w:ind w:left="5324" w:hanging="360"/>
      </w:pPr>
    </w:lvl>
    <w:lvl w:ilvl="7" w:tplc="041A0019" w:tentative="1">
      <w:start w:val="1"/>
      <w:numFmt w:val="lowerLetter"/>
      <w:lvlText w:val="%8."/>
      <w:lvlJc w:val="left"/>
      <w:pPr>
        <w:ind w:left="6044" w:hanging="360"/>
      </w:pPr>
    </w:lvl>
    <w:lvl w:ilvl="8" w:tplc="041A001B" w:tentative="1">
      <w:start w:val="1"/>
      <w:numFmt w:val="lowerRoman"/>
      <w:lvlText w:val="%9."/>
      <w:lvlJc w:val="right"/>
      <w:pPr>
        <w:ind w:left="6764" w:hanging="180"/>
      </w:pPr>
    </w:lvl>
  </w:abstractNum>
  <w:num w:numId="1">
    <w:abstractNumId w:val="1"/>
  </w:num>
  <w:num w:numId="2">
    <w:abstractNumId w:val="23"/>
  </w:num>
  <w:num w:numId="3">
    <w:abstractNumId w:val="3"/>
  </w:num>
  <w:num w:numId="4">
    <w:abstractNumId w:val="12"/>
  </w:num>
  <w:num w:numId="5">
    <w:abstractNumId w:val="11"/>
  </w:num>
  <w:num w:numId="6">
    <w:abstractNumId w:val="28"/>
  </w:num>
  <w:num w:numId="7">
    <w:abstractNumId w:val="16"/>
  </w:num>
  <w:num w:numId="8">
    <w:abstractNumId w:val="22"/>
  </w:num>
  <w:num w:numId="9">
    <w:abstractNumId w:val="15"/>
  </w:num>
  <w:num w:numId="10">
    <w:abstractNumId w:val="30"/>
  </w:num>
  <w:num w:numId="11">
    <w:abstractNumId w:val="26"/>
  </w:num>
  <w:num w:numId="12">
    <w:abstractNumId w:val="25"/>
  </w:num>
  <w:num w:numId="13">
    <w:abstractNumId w:val="24"/>
  </w:num>
  <w:num w:numId="14">
    <w:abstractNumId w:val="10"/>
  </w:num>
  <w:num w:numId="15">
    <w:abstractNumId w:val="17"/>
  </w:num>
  <w:num w:numId="16">
    <w:abstractNumId w:val="2"/>
  </w:num>
  <w:num w:numId="17">
    <w:abstractNumId w:val="18"/>
  </w:num>
  <w:num w:numId="18">
    <w:abstractNumId w:val="0"/>
  </w:num>
  <w:num w:numId="19">
    <w:abstractNumId w:val="5"/>
  </w:num>
  <w:num w:numId="20">
    <w:abstractNumId w:val="14"/>
  </w:num>
  <w:num w:numId="21">
    <w:abstractNumId w:val="7"/>
  </w:num>
  <w:num w:numId="22">
    <w:abstractNumId w:val="9"/>
  </w:num>
  <w:num w:numId="23">
    <w:abstractNumId w:val="27"/>
  </w:num>
  <w:num w:numId="24">
    <w:abstractNumId w:val="8"/>
  </w:num>
  <w:num w:numId="25">
    <w:abstractNumId w:val="20"/>
  </w:num>
  <w:num w:numId="26">
    <w:abstractNumId w:val="6"/>
  </w:num>
  <w:num w:numId="27">
    <w:abstractNumId w:val="4"/>
  </w:num>
  <w:num w:numId="28">
    <w:abstractNumId w:val="21"/>
  </w:num>
  <w:num w:numId="29">
    <w:abstractNumId w:val="13"/>
  </w:num>
  <w:num w:numId="30">
    <w:abstractNumId w:val="19"/>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ECC"/>
    <w:rsid w:val="000030B5"/>
    <w:rsid w:val="00007C24"/>
    <w:rsid w:val="00010763"/>
    <w:rsid w:val="000162F2"/>
    <w:rsid w:val="0001692F"/>
    <w:rsid w:val="000260B9"/>
    <w:rsid w:val="00034499"/>
    <w:rsid w:val="00044A84"/>
    <w:rsid w:val="0004633D"/>
    <w:rsid w:val="00046E42"/>
    <w:rsid w:val="000579E2"/>
    <w:rsid w:val="000707AA"/>
    <w:rsid w:val="00070C0E"/>
    <w:rsid w:val="00074643"/>
    <w:rsid w:val="00074E17"/>
    <w:rsid w:val="00084293"/>
    <w:rsid w:val="00094928"/>
    <w:rsid w:val="000A00EF"/>
    <w:rsid w:val="000A41DE"/>
    <w:rsid w:val="000A79D4"/>
    <w:rsid w:val="000B5CB4"/>
    <w:rsid w:val="000C1292"/>
    <w:rsid w:val="000C3545"/>
    <w:rsid w:val="000D3DF9"/>
    <w:rsid w:val="000E0499"/>
    <w:rsid w:val="000E2918"/>
    <w:rsid w:val="000E4151"/>
    <w:rsid w:val="000F029F"/>
    <w:rsid w:val="000F241C"/>
    <w:rsid w:val="00104F2F"/>
    <w:rsid w:val="00111750"/>
    <w:rsid w:val="00116031"/>
    <w:rsid w:val="00117383"/>
    <w:rsid w:val="001230A0"/>
    <w:rsid w:val="00126000"/>
    <w:rsid w:val="0013290A"/>
    <w:rsid w:val="00154A25"/>
    <w:rsid w:val="0015545D"/>
    <w:rsid w:val="00155858"/>
    <w:rsid w:val="00162D54"/>
    <w:rsid w:val="00163FAF"/>
    <w:rsid w:val="00166EAE"/>
    <w:rsid w:val="0017497F"/>
    <w:rsid w:val="00176FAF"/>
    <w:rsid w:val="001827F7"/>
    <w:rsid w:val="001850D1"/>
    <w:rsid w:val="00186739"/>
    <w:rsid w:val="001902D8"/>
    <w:rsid w:val="00190771"/>
    <w:rsid w:val="001A2D79"/>
    <w:rsid w:val="001A5B8D"/>
    <w:rsid w:val="001A6988"/>
    <w:rsid w:val="001B28D8"/>
    <w:rsid w:val="001D6E1C"/>
    <w:rsid w:val="001F2447"/>
    <w:rsid w:val="001F2FC7"/>
    <w:rsid w:val="00202CE8"/>
    <w:rsid w:val="00215820"/>
    <w:rsid w:val="00215878"/>
    <w:rsid w:val="00216C85"/>
    <w:rsid w:val="00217339"/>
    <w:rsid w:val="0022527E"/>
    <w:rsid w:val="00225DFB"/>
    <w:rsid w:val="00247FA5"/>
    <w:rsid w:val="00250DA6"/>
    <w:rsid w:val="0025104D"/>
    <w:rsid w:val="00253455"/>
    <w:rsid w:val="00271AAE"/>
    <w:rsid w:val="00271DC5"/>
    <w:rsid w:val="0027218D"/>
    <w:rsid w:val="00276832"/>
    <w:rsid w:val="002824F2"/>
    <w:rsid w:val="00282FB9"/>
    <w:rsid w:val="0028302A"/>
    <w:rsid w:val="002903CD"/>
    <w:rsid w:val="00290F5F"/>
    <w:rsid w:val="00297E80"/>
    <w:rsid w:val="002A26FE"/>
    <w:rsid w:val="002A2766"/>
    <w:rsid w:val="002A3B51"/>
    <w:rsid w:val="002B0992"/>
    <w:rsid w:val="002B2CDA"/>
    <w:rsid w:val="002B62F2"/>
    <w:rsid w:val="002C35D2"/>
    <w:rsid w:val="002D0D33"/>
    <w:rsid w:val="002D634E"/>
    <w:rsid w:val="002E21C5"/>
    <w:rsid w:val="002E2832"/>
    <w:rsid w:val="002E2BAE"/>
    <w:rsid w:val="002E55F3"/>
    <w:rsid w:val="002F3B15"/>
    <w:rsid w:val="00305708"/>
    <w:rsid w:val="00312A55"/>
    <w:rsid w:val="00312EA9"/>
    <w:rsid w:val="00315C8F"/>
    <w:rsid w:val="003208DC"/>
    <w:rsid w:val="00320ECC"/>
    <w:rsid w:val="00323F05"/>
    <w:rsid w:val="00327404"/>
    <w:rsid w:val="00330293"/>
    <w:rsid w:val="00334BB2"/>
    <w:rsid w:val="003418A2"/>
    <w:rsid w:val="0034289A"/>
    <w:rsid w:val="00342F81"/>
    <w:rsid w:val="0034337C"/>
    <w:rsid w:val="00345132"/>
    <w:rsid w:val="00347E4D"/>
    <w:rsid w:val="00351A43"/>
    <w:rsid w:val="00363081"/>
    <w:rsid w:val="00364751"/>
    <w:rsid w:val="00376E9B"/>
    <w:rsid w:val="003824F0"/>
    <w:rsid w:val="00390234"/>
    <w:rsid w:val="00394D17"/>
    <w:rsid w:val="00396EBD"/>
    <w:rsid w:val="003A0062"/>
    <w:rsid w:val="003A1DD1"/>
    <w:rsid w:val="003A493A"/>
    <w:rsid w:val="003B7362"/>
    <w:rsid w:val="003D1AC2"/>
    <w:rsid w:val="003D37E8"/>
    <w:rsid w:val="003E7232"/>
    <w:rsid w:val="003E76A4"/>
    <w:rsid w:val="003E77ED"/>
    <w:rsid w:val="003F30A3"/>
    <w:rsid w:val="0040022D"/>
    <w:rsid w:val="00402044"/>
    <w:rsid w:val="004043B3"/>
    <w:rsid w:val="00405612"/>
    <w:rsid w:val="00407E76"/>
    <w:rsid w:val="00410800"/>
    <w:rsid w:val="004114AD"/>
    <w:rsid w:val="00411A97"/>
    <w:rsid w:val="0041590E"/>
    <w:rsid w:val="0041674B"/>
    <w:rsid w:val="00417A4B"/>
    <w:rsid w:val="00421478"/>
    <w:rsid w:val="0042586F"/>
    <w:rsid w:val="004313FE"/>
    <w:rsid w:val="00431FC9"/>
    <w:rsid w:val="004412F6"/>
    <w:rsid w:val="00453657"/>
    <w:rsid w:val="00453EF9"/>
    <w:rsid w:val="00455952"/>
    <w:rsid w:val="0046626F"/>
    <w:rsid w:val="004819B7"/>
    <w:rsid w:val="00482E26"/>
    <w:rsid w:val="0048423E"/>
    <w:rsid w:val="00490CC1"/>
    <w:rsid w:val="00490FC7"/>
    <w:rsid w:val="00494882"/>
    <w:rsid w:val="004964E7"/>
    <w:rsid w:val="004A4F1A"/>
    <w:rsid w:val="004B256F"/>
    <w:rsid w:val="004C5D30"/>
    <w:rsid w:val="004D16F5"/>
    <w:rsid w:val="004D480C"/>
    <w:rsid w:val="004D68F1"/>
    <w:rsid w:val="004E6BF9"/>
    <w:rsid w:val="004E6D1D"/>
    <w:rsid w:val="004F034E"/>
    <w:rsid w:val="004F127F"/>
    <w:rsid w:val="005062AF"/>
    <w:rsid w:val="005174BA"/>
    <w:rsid w:val="00524701"/>
    <w:rsid w:val="005260C9"/>
    <w:rsid w:val="00527F0C"/>
    <w:rsid w:val="00532FF0"/>
    <w:rsid w:val="00535D65"/>
    <w:rsid w:val="0054199A"/>
    <w:rsid w:val="00543333"/>
    <w:rsid w:val="0054513E"/>
    <w:rsid w:val="00552DC7"/>
    <w:rsid w:val="005539C8"/>
    <w:rsid w:val="00555686"/>
    <w:rsid w:val="00555730"/>
    <w:rsid w:val="005576A6"/>
    <w:rsid w:val="00571256"/>
    <w:rsid w:val="00571954"/>
    <w:rsid w:val="00571E71"/>
    <w:rsid w:val="00575200"/>
    <w:rsid w:val="00585FCF"/>
    <w:rsid w:val="005A265A"/>
    <w:rsid w:val="005B67D3"/>
    <w:rsid w:val="005C016E"/>
    <w:rsid w:val="005C1DE6"/>
    <w:rsid w:val="005C4BF5"/>
    <w:rsid w:val="005D5641"/>
    <w:rsid w:val="005D6DED"/>
    <w:rsid w:val="005E69B0"/>
    <w:rsid w:val="005F3EB4"/>
    <w:rsid w:val="006067E0"/>
    <w:rsid w:val="00622192"/>
    <w:rsid w:val="00634DB1"/>
    <w:rsid w:val="006361B2"/>
    <w:rsid w:val="00636FDD"/>
    <w:rsid w:val="006433AA"/>
    <w:rsid w:val="006520C1"/>
    <w:rsid w:val="00654AB1"/>
    <w:rsid w:val="00655D71"/>
    <w:rsid w:val="006578CC"/>
    <w:rsid w:val="00663E91"/>
    <w:rsid w:val="006646ED"/>
    <w:rsid w:val="00664D62"/>
    <w:rsid w:val="0066631F"/>
    <w:rsid w:val="006704B5"/>
    <w:rsid w:val="006718B7"/>
    <w:rsid w:val="0067303E"/>
    <w:rsid w:val="006860CB"/>
    <w:rsid w:val="00696D6B"/>
    <w:rsid w:val="00697238"/>
    <w:rsid w:val="006A4A8F"/>
    <w:rsid w:val="006B6D67"/>
    <w:rsid w:val="006B749D"/>
    <w:rsid w:val="006D0002"/>
    <w:rsid w:val="006F3395"/>
    <w:rsid w:val="006F4010"/>
    <w:rsid w:val="006F6608"/>
    <w:rsid w:val="007059EA"/>
    <w:rsid w:val="007059F1"/>
    <w:rsid w:val="0071238A"/>
    <w:rsid w:val="007132EB"/>
    <w:rsid w:val="00717918"/>
    <w:rsid w:val="0072306E"/>
    <w:rsid w:val="00725886"/>
    <w:rsid w:val="007311E3"/>
    <w:rsid w:val="00737BDD"/>
    <w:rsid w:val="00743480"/>
    <w:rsid w:val="00745B4F"/>
    <w:rsid w:val="007561AE"/>
    <w:rsid w:val="00756D51"/>
    <w:rsid w:val="00760458"/>
    <w:rsid w:val="00776D87"/>
    <w:rsid w:val="00777366"/>
    <w:rsid w:val="00781004"/>
    <w:rsid w:val="007810AA"/>
    <w:rsid w:val="00783660"/>
    <w:rsid w:val="007869AD"/>
    <w:rsid w:val="00793E9A"/>
    <w:rsid w:val="007A08D3"/>
    <w:rsid w:val="007A28DA"/>
    <w:rsid w:val="007A4FEE"/>
    <w:rsid w:val="007A59BB"/>
    <w:rsid w:val="007B270F"/>
    <w:rsid w:val="007B50EF"/>
    <w:rsid w:val="007B7872"/>
    <w:rsid w:val="007B7B71"/>
    <w:rsid w:val="007C0160"/>
    <w:rsid w:val="007C173E"/>
    <w:rsid w:val="007C259E"/>
    <w:rsid w:val="007C6D52"/>
    <w:rsid w:val="007C6F34"/>
    <w:rsid w:val="007D085E"/>
    <w:rsid w:val="007D6476"/>
    <w:rsid w:val="007E241C"/>
    <w:rsid w:val="007F2013"/>
    <w:rsid w:val="00811C16"/>
    <w:rsid w:val="00815AED"/>
    <w:rsid w:val="00822DCA"/>
    <w:rsid w:val="0082583C"/>
    <w:rsid w:val="00834230"/>
    <w:rsid w:val="008355EE"/>
    <w:rsid w:val="00851547"/>
    <w:rsid w:val="008573FC"/>
    <w:rsid w:val="0086750F"/>
    <w:rsid w:val="008703F7"/>
    <w:rsid w:val="008704BA"/>
    <w:rsid w:val="0087334A"/>
    <w:rsid w:val="008745FA"/>
    <w:rsid w:val="00882B92"/>
    <w:rsid w:val="00891517"/>
    <w:rsid w:val="00892F9F"/>
    <w:rsid w:val="00894E1B"/>
    <w:rsid w:val="008A098A"/>
    <w:rsid w:val="008A34D7"/>
    <w:rsid w:val="008A60A8"/>
    <w:rsid w:val="008A6A47"/>
    <w:rsid w:val="008A7715"/>
    <w:rsid w:val="008B0457"/>
    <w:rsid w:val="008B0609"/>
    <w:rsid w:val="008B3332"/>
    <w:rsid w:val="008C0B3B"/>
    <w:rsid w:val="008C1608"/>
    <w:rsid w:val="008C40BF"/>
    <w:rsid w:val="008C41A0"/>
    <w:rsid w:val="008D1232"/>
    <w:rsid w:val="008D5F2F"/>
    <w:rsid w:val="008D69C5"/>
    <w:rsid w:val="008E0073"/>
    <w:rsid w:val="008E14BB"/>
    <w:rsid w:val="008E2BAC"/>
    <w:rsid w:val="008E5622"/>
    <w:rsid w:val="008F0BBA"/>
    <w:rsid w:val="008F7D13"/>
    <w:rsid w:val="00900E5E"/>
    <w:rsid w:val="00903443"/>
    <w:rsid w:val="00903BD5"/>
    <w:rsid w:val="00904D6B"/>
    <w:rsid w:val="00905887"/>
    <w:rsid w:val="009108FD"/>
    <w:rsid w:val="0091286F"/>
    <w:rsid w:val="00924EA4"/>
    <w:rsid w:val="009318ED"/>
    <w:rsid w:val="0095339A"/>
    <w:rsid w:val="00953669"/>
    <w:rsid w:val="0096595B"/>
    <w:rsid w:val="00966CA6"/>
    <w:rsid w:val="00967523"/>
    <w:rsid w:val="00976B59"/>
    <w:rsid w:val="00977911"/>
    <w:rsid w:val="00981785"/>
    <w:rsid w:val="00981A48"/>
    <w:rsid w:val="00993095"/>
    <w:rsid w:val="00995215"/>
    <w:rsid w:val="009C6062"/>
    <w:rsid w:val="009D4600"/>
    <w:rsid w:val="009D5926"/>
    <w:rsid w:val="009E044B"/>
    <w:rsid w:val="009F5DC9"/>
    <w:rsid w:val="00A04677"/>
    <w:rsid w:val="00A15114"/>
    <w:rsid w:val="00A22A5F"/>
    <w:rsid w:val="00A2727A"/>
    <w:rsid w:val="00A30C2A"/>
    <w:rsid w:val="00A30EB1"/>
    <w:rsid w:val="00A42A5C"/>
    <w:rsid w:val="00A4792B"/>
    <w:rsid w:val="00A524B6"/>
    <w:rsid w:val="00A54EBF"/>
    <w:rsid w:val="00A57ED7"/>
    <w:rsid w:val="00A642C5"/>
    <w:rsid w:val="00A66F20"/>
    <w:rsid w:val="00A72C56"/>
    <w:rsid w:val="00A76E61"/>
    <w:rsid w:val="00A80017"/>
    <w:rsid w:val="00A809BF"/>
    <w:rsid w:val="00A86C6F"/>
    <w:rsid w:val="00A92406"/>
    <w:rsid w:val="00A92DF7"/>
    <w:rsid w:val="00AB2D5B"/>
    <w:rsid w:val="00AB5FF6"/>
    <w:rsid w:val="00AC1EB8"/>
    <w:rsid w:val="00AC66AF"/>
    <w:rsid w:val="00AD5E7C"/>
    <w:rsid w:val="00AD6063"/>
    <w:rsid w:val="00AE6A5A"/>
    <w:rsid w:val="00AF3D32"/>
    <w:rsid w:val="00B04B9B"/>
    <w:rsid w:val="00B10A24"/>
    <w:rsid w:val="00B13FD8"/>
    <w:rsid w:val="00B144D5"/>
    <w:rsid w:val="00B17998"/>
    <w:rsid w:val="00B22F0C"/>
    <w:rsid w:val="00B22F60"/>
    <w:rsid w:val="00B25AC4"/>
    <w:rsid w:val="00B3370D"/>
    <w:rsid w:val="00B45052"/>
    <w:rsid w:val="00B46CCD"/>
    <w:rsid w:val="00B4759F"/>
    <w:rsid w:val="00B503AE"/>
    <w:rsid w:val="00B5112D"/>
    <w:rsid w:val="00B51A26"/>
    <w:rsid w:val="00B53FB4"/>
    <w:rsid w:val="00B55D7B"/>
    <w:rsid w:val="00B56220"/>
    <w:rsid w:val="00B57A5D"/>
    <w:rsid w:val="00B57B26"/>
    <w:rsid w:val="00B72368"/>
    <w:rsid w:val="00B80258"/>
    <w:rsid w:val="00B906D6"/>
    <w:rsid w:val="00B92BE6"/>
    <w:rsid w:val="00B94106"/>
    <w:rsid w:val="00B94843"/>
    <w:rsid w:val="00BA2808"/>
    <w:rsid w:val="00BA386B"/>
    <w:rsid w:val="00BA55DE"/>
    <w:rsid w:val="00BA5B3C"/>
    <w:rsid w:val="00BB09AD"/>
    <w:rsid w:val="00BB5417"/>
    <w:rsid w:val="00BE6F4D"/>
    <w:rsid w:val="00BF25D8"/>
    <w:rsid w:val="00C041AE"/>
    <w:rsid w:val="00C06A0C"/>
    <w:rsid w:val="00C211F8"/>
    <w:rsid w:val="00C23F71"/>
    <w:rsid w:val="00C26466"/>
    <w:rsid w:val="00C41110"/>
    <w:rsid w:val="00C417E9"/>
    <w:rsid w:val="00C41D68"/>
    <w:rsid w:val="00C434B6"/>
    <w:rsid w:val="00C43A33"/>
    <w:rsid w:val="00C47707"/>
    <w:rsid w:val="00C47B19"/>
    <w:rsid w:val="00C52314"/>
    <w:rsid w:val="00C54A1D"/>
    <w:rsid w:val="00C54E07"/>
    <w:rsid w:val="00C557FC"/>
    <w:rsid w:val="00C62E12"/>
    <w:rsid w:val="00C65973"/>
    <w:rsid w:val="00C67973"/>
    <w:rsid w:val="00C7680A"/>
    <w:rsid w:val="00C814C2"/>
    <w:rsid w:val="00C940F3"/>
    <w:rsid w:val="00C97A16"/>
    <w:rsid w:val="00CA072F"/>
    <w:rsid w:val="00CA43C7"/>
    <w:rsid w:val="00CA4C81"/>
    <w:rsid w:val="00CB3075"/>
    <w:rsid w:val="00CC4026"/>
    <w:rsid w:val="00CC5937"/>
    <w:rsid w:val="00CC7EDE"/>
    <w:rsid w:val="00CD23CB"/>
    <w:rsid w:val="00CD5596"/>
    <w:rsid w:val="00CD5E02"/>
    <w:rsid w:val="00CF1646"/>
    <w:rsid w:val="00CF3CAA"/>
    <w:rsid w:val="00CF65A5"/>
    <w:rsid w:val="00D0620E"/>
    <w:rsid w:val="00D07C88"/>
    <w:rsid w:val="00D153EB"/>
    <w:rsid w:val="00D27B44"/>
    <w:rsid w:val="00D27F44"/>
    <w:rsid w:val="00D36745"/>
    <w:rsid w:val="00D368F3"/>
    <w:rsid w:val="00D4069E"/>
    <w:rsid w:val="00D42E05"/>
    <w:rsid w:val="00D537D6"/>
    <w:rsid w:val="00D558BF"/>
    <w:rsid w:val="00D62E87"/>
    <w:rsid w:val="00D63CBD"/>
    <w:rsid w:val="00D67FDE"/>
    <w:rsid w:val="00D73E79"/>
    <w:rsid w:val="00D8599D"/>
    <w:rsid w:val="00D85CE6"/>
    <w:rsid w:val="00DA091B"/>
    <w:rsid w:val="00DA6D22"/>
    <w:rsid w:val="00DB32B6"/>
    <w:rsid w:val="00DB48DB"/>
    <w:rsid w:val="00DC3A8A"/>
    <w:rsid w:val="00DC4D3D"/>
    <w:rsid w:val="00DD6987"/>
    <w:rsid w:val="00DD6F4E"/>
    <w:rsid w:val="00DF0B17"/>
    <w:rsid w:val="00DF1056"/>
    <w:rsid w:val="00DF79FB"/>
    <w:rsid w:val="00E27F59"/>
    <w:rsid w:val="00E31627"/>
    <w:rsid w:val="00E419AA"/>
    <w:rsid w:val="00E43F92"/>
    <w:rsid w:val="00E507E8"/>
    <w:rsid w:val="00E5440C"/>
    <w:rsid w:val="00E55E2A"/>
    <w:rsid w:val="00E579F6"/>
    <w:rsid w:val="00E60D3B"/>
    <w:rsid w:val="00E61E15"/>
    <w:rsid w:val="00E63DD5"/>
    <w:rsid w:val="00E80E9E"/>
    <w:rsid w:val="00E849D6"/>
    <w:rsid w:val="00E84C8B"/>
    <w:rsid w:val="00E85D73"/>
    <w:rsid w:val="00E93C94"/>
    <w:rsid w:val="00EA407E"/>
    <w:rsid w:val="00EB6841"/>
    <w:rsid w:val="00EC2F7B"/>
    <w:rsid w:val="00EC5364"/>
    <w:rsid w:val="00ED39CC"/>
    <w:rsid w:val="00ED65B5"/>
    <w:rsid w:val="00EE39C1"/>
    <w:rsid w:val="00EE7F10"/>
    <w:rsid w:val="00EF1086"/>
    <w:rsid w:val="00EF2515"/>
    <w:rsid w:val="00EF393A"/>
    <w:rsid w:val="00EF3CD4"/>
    <w:rsid w:val="00EF3DCA"/>
    <w:rsid w:val="00EF487B"/>
    <w:rsid w:val="00EF49A9"/>
    <w:rsid w:val="00EF52E6"/>
    <w:rsid w:val="00EF5FC1"/>
    <w:rsid w:val="00F01EE1"/>
    <w:rsid w:val="00F03EDF"/>
    <w:rsid w:val="00F07D98"/>
    <w:rsid w:val="00F14ED9"/>
    <w:rsid w:val="00F21168"/>
    <w:rsid w:val="00F303CD"/>
    <w:rsid w:val="00F3064C"/>
    <w:rsid w:val="00F352E2"/>
    <w:rsid w:val="00F35C4F"/>
    <w:rsid w:val="00F37C35"/>
    <w:rsid w:val="00F43450"/>
    <w:rsid w:val="00F4364C"/>
    <w:rsid w:val="00F43C29"/>
    <w:rsid w:val="00F46BCF"/>
    <w:rsid w:val="00F47726"/>
    <w:rsid w:val="00F504A8"/>
    <w:rsid w:val="00F619DC"/>
    <w:rsid w:val="00F6324C"/>
    <w:rsid w:val="00F641E6"/>
    <w:rsid w:val="00F70E28"/>
    <w:rsid w:val="00FA5B27"/>
    <w:rsid w:val="00FA69EF"/>
    <w:rsid w:val="00FA772C"/>
    <w:rsid w:val="00FB32FD"/>
    <w:rsid w:val="00FB51DB"/>
    <w:rsid w:val="00FC05E7"/>
    <w:rsid w:val="00FC26EC"/>
    <w:rsid w:val="00FC331C"/>
    <w:rsid w:val="00FC54E2"/>
    <w:rsid w:val="00FD0130"/>
    <w:rsid w:val="00FD27A7"/>
    <w:rsid w:val="00FD6C90"/>
    <w:rsid w:val="00FE40F6"/>
    <w:rsid w:val="00FF5F70"/>
    <w:rsid w:val="00FF639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6F7018-C20F-4DFC-9B53-0CD35A9B0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EBD"/>
    <w:pPr>
      <w:spacing w:after="200" w:line="276" w:lineRule="auto"/>
    </w:pPr>
    <w:rPr>
      <w:color w:val="0070C0"/>
      <w:sz w:val="22"/>
      <w:szCs w:val="22"/>
    </w:rPr>
  </w:style>
  <w:style w:type="paragraph" w:styleId="Naslov1">
    <w:name w:val="heading 1"/>
    <w:basedOn w:val="Normal"/>
    <w:next w:val="Normal"/>
    <w:link w:val="Naslov1Char"/>
    <w:qFormat/>
    <w:rsid w:val="00320ECC"/>
    <w:pPr>
      <w:keepNext/>
      <w:keepLines/>
      <w:spacing w:before="480" w:after="0" w:line="240" w:lineRule="auto"/>
      <w:outlineLvl w:val="0"/>
    </w:pPr>
    <w:rPr>
      <w:rFonts w:ascii="Cambria" w:hAnsi="Cambria"/>
      <w:b/>
      <w:bCs/>
      <w:color w:val="365F91"/>
      <w:sz w:val="28"/>
      <w:szCs w:val="28"/>
    </w:rPr>
  </w:style>
  <w:style w:type="paragraph" w:styleId="Naslov2">
    <w:name w:val="heading 2"/>
    <w:basedOn w:val="Normal"/>
    <w:next w:val="Normal"/>
    <w:link w:val="Naslov2Char"/>
    <w:uiPriority w:val="1"/>
    <w:semiHidden/>
    <w:unhideWhenUsed/>
    <w:qFormat/>
    <w:rsid w:val="001827F7"/>
    <w:pPr>
      <w:keepNext/>
      <w:spacing w:before="240" w:after="60"/>
      <w:outlineLvl w:val="1"/>
    </w:pPr>
    <w:rPr>
      <w:rFonts w:ascii="Cambria" w:hAnsi="Cambria"/>
      <w:b/>
      <w:bCs/>
      <w:i/>
      <w:iCs/>
      <w:sz w:val="28"/>
      <w:szCs w:val="28"/>
    </w:rPr>
  </w:style>
  <w:style w:type="paragraph" w:styleId="Naslov3">
    <w:name w:val="heading 3"/>
    <w:basedOn w:val="Normal"/>
    <w:next w:val="Normal"/>
    <w:link w:val="Naslov3Char"/>
    <w:uiPriority w:val="1"/>
    <w:unhideWhenUsed/>
    <w:qFormat/>
    <w:rsid w:val="001827F7"/>
    <w:pPr>
      <w:keepNext/>
      <w:spacing w:before="240" w:after="60"/>
      <w:outlineLvl w:val="2"/>
    </w:pPr>
    <w:rPr>
      <w:rFonts w:ascii="Cambria" w:hAnsi="Cambria"/>
      <w:b/>
      <w:bCs/>
      <w:sz w:val="26"/>
      <w:szCs w:val="26"/>
    </w:rPr>
  </w:style>
  <w:style w:type="paragraph" w:styleId="Naslov4">
    <w:name w:val="heading 4"/>
    <w:basedOn w:val="Normal"/>
    <w:next w:val="Normal"/>
    <w:link w:val="Naslov4Char"/>
    <w:uiPriority w:val="1"/>
    <w:semiHidden/>
    <w:unhideWhenUsed/>
    <w:qFormat/>
    <w:rsid w:val="00070C0E"/>
    <w:pPr>
      <w:keepNext/>
      <w:spacing w:before="240" w:after="60"/>
      <w:outlineLvl w:val="3"/>
    </w:pPr>
    <w:rPr>
      <w:b/>
      <w:bCs/>
      <w:sz w:val="28"/>
      <w:szCs w:val="28"/>
    </w:rPr>
  </w:style>
  <w:style w:type="paragraph" w:styleId="Naslov5">
    <w:name w:val="heading 5"/>
    <w:basedOn w:val="Normal"/>
    <w:link w:val="Naslov5Char"/>
    <w:uiPriority w:val="1"/>
    <w:semiHidden/>
    <w:unhideWhenUsed/>
    <w:qFormat/>
    <w:rsid w:val="00070C0E"/>
    <w:pPr>
      <w:widowControl w:val="0"/>
      <w:spacing w:after="0" w:line="240" w:lineRule="auto"/>
      <w:ind w:left="449"/>
      <w:outlineLvl w:val="4"/>
    </w:pPr>
    <w:rPr>
      <w:rFonts w:ascii="Arial" w:eastAsia="Arial" w:hAnsi="Arial"/>
      <w:b/>
      <w:bCs/>
      <w:color w:val="auto"/>
      <w:sz w:val="24"/>
      <w:szCs w:val="24"/>
      <w:lang w:val="en-US" w:eastAsia="en-US"/>
    </w:rPr>
  </w:style>
  <w:style w:type="paragraph" w:styleId="Naslov6">
    <w:name w:val="heading 6"/>
    <w:basedOn w:val="Normal"/>
    <w:link w:val="Naslov6Char"/>
    <w:uiPriority w:val="1"/>
    <w:semiHidden/>
    <w:unhideWhenUsed/>
    <w:qFormat/>
    <w:rsid w:val="00070C0E"/>
    <w:pPr>
      <w:widowControl w:val="0"/>
      <w:spacing w:after="0" w:line="240" w:lineRule="auto"/>
      <w:ind w:left="340"/>
      <w:outlineLvl w:val="5"/>
    </w:pPr>
    <w:rPr>
      <w:rFonts w:ascii="Arial" w:eastAsia="Arial" w:hAnsi="Arial"/>
      <w:b/>
      <w:bCs/>
      <w:i/>
      <w:color w:val="auto"/>
      <w:sz w:val="24"/>
      <w:szCs w:val="24"/>
      <w:lang w:val="en-US"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rsid w:val="00320ECC"/>
    <w:rPr>
      <w:rFonts w:ascii="Cambria" w:eastAsia="Times New Roman" w:hAnsi="Cambria" w:cs="Times New Roman"/>
      <w:b/>
      <w:bCs/>
      <w:color w:val="365F91"/>
      <w:sz w:val="28"/>
      <w:szCs w:val="28"/>
    </w:rPr>
  </w:style>
  <w:style w:type="character" w:styleId="Istaknuto">
    <w:name w:val="Emphasis"/>
    <w:uiPriority w:val="20"/>
    <w:qFormat/>
    <w:rsid w:val="00320ECC"/>
    <w:rPr>
      <w:i/>
      <w:iCs/>
    </w:rPr>
  </w:style>
  <w:style w:type="paragraph" w:customStyle="1" w:styleId="01Autor">
    <w:name w:val="01_Autor"/>
    <w:link w:val="01AutorChar"/>
    <w:qFormat/>
    <w:rsid w:val="00297E80"/>
    <w:pPr>
      <w:widowControl w:val="0"/>
      <w:suppressAutoHyphens/>
      <w:autoSpaceDE w:val="0"/>
      <w:autoSpaceDN w:val="0"/>
      <w:adjustRightInd w:val="0"/>
      <w:spacing w:after="120"/>
      <w:ind w:left="-142"/>
      <w:jc w:val="right"/>
    </w:pPr>
    <w:rPr>
      <w:rFonts w:ascii="Arial Narrow" w:hAnsi="Arial Narrow" w:cs="Arial"/>
      <w:b/>
      <w:noProof/>
      <w:color w:val="404040"/>
      <w:sz w:val="22"/>
      <w:szCs w:val="22"/>
      <w:lang w:val="en-US" w:eastAsia="zh-TW"/>
    </w:rPr>
  </w:style>
  <w:style w:type="character" w:customStyle="1" w:styleId="01AutorChar">
    <w:name w:val="01_Autor Char"/>
    <w:link w:val="01Autor"/>
    <w:rsid w:val="00297E80"/>
    <w:rPr>
      <w:rFonts w:ascii="Arial Narrow" w:eastAsia="Times New Roman" w:hAnsi="Arial Narrow" w:cs="Arial"/>
      <w:b/>
      <w:noProof/>
      <w:color w:val="404040"/>
      <w:lang w:val="en-US" w:eastAsia="zh-TW"/>
    </w:rPr>
  </w:style>
  <w:style w:type="table" w:styleId="Reetkatablice">
    <w:name w:val="Table Grid"/>
    <w:basedOn w:val="Obinatablica"/>
    <w:uiPriority w:val="59"/>
    <w:rsid w:val="00320E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fusnote">
    <w:name w:val="footnote text"/>
    <w:basedOn w:val="Normal"/>
    <w:link w:val="TekstfusnoteChar"/>
    <w:uiPriority w:val="99"/>
    <w:rsid w:val="00320ECC"/>
    <w:pPr>
      <w:spacing w:after="0" w:line="240" w:lineRule="auto"/>
      <w:outlineLvl w:val="1"/>
    </w:pPr>
    <w:rPr>
      <w:rFonts w:ascii="Times New Roman" w:hAnsi="Times New Roman"/>
      <w:sz w:val="20"/>
      <w:szCs w:val="20"/>
    </w:rPr>
  </w:style>
  <w:style w:type="character" w:customStyle="1" w:styleId="TekstfusnoteChar">
    <w:name w:val="Tekst fusnote Char"/>
    <w:link w:val="Tekstfusnote"/>
    <w:uiPriority w:val="99"/>
    <w:rsid w:val="00320ECC"/>
    <w:rPr>
      <w:rFonts w:ascii="Times New Roman" w:eastAsia="Times New Roman" w:hAnsi="Times New Roman" w:cs="Times New Roman"/>
      <w:sz w:val="20"/>
      <w:szCs w:val="20"/>
    </w:rPr>
  </w:style>
  <w:style w:type="character" w:styleId="Referencafusnote">
    <w:name w:val="footnote reference"/>
    <w:uiPriority w:val="99"/>
    <w:semiHidden/>
    <w:rsid w:val="00320ECC"/>
    <w:rPr>
      <w:vertAlign w:val="superscript"/>
    </w:rPr>
  </w:style>
  <w:style w:type="character" w:styleId="Naglaeno">
    <w:name w:val="Strong"/>
    <w:uiPriority w:val="22"/>
    <w:qFormat/>
    <w:rsid w:val="00320ECC"/>
    <w:rPr>
      <w:b/>
      <w:bCs/>
    </w:rPr>
  </w:style>
  <w:style w:type="character" w:styleId="Hiperveza">
    <w:name w:val="Hyperlink"/>
    <w:uiPriority w:val="99"/>
    <w:unhideWhenUsed/>
    <w:rsid w:val="00320ECC"/>
    <w:rPr>
      <w:color w:val="0000FF"/>
      <w:u w:val="single"/>
    </w:rPr>
  </w:style>
  <w:style w:type="character" w:styleId="SlijeenaHiperveza">
    <w:name w:val="FollowedHyperlink"/>
    <w:uiPriority w:val="99"/>
    <w:semiHidden/>
    <w:unhideWhenUsed/>
    <w:rsid w:val="00320ECC"/>
    <w:rPr>
      <w:color w:val="800080"/>
      <w:u w:val="single"/>
    </w:rPr>
  </w:style>
  <w:style w:type="paragraph" w:customStyle="1" w:styleId="PageNumber2">
    <w:name w:val="PageNumber2"/>
    <w:link w:val="PageNumber2Char"/>
    <w:rsid w:val="00320ECC"/>
    <w:pPr>
      <w:spacing w:line="340" w:lineRule="exact"/>
      <w:ind w:right="510"/>
      <w:jc w:val="center"/>
    </w:pPr>
    <w:rPr>
      <w:rFonts w:ascii="Arial" w:hAnsi="Arial"/>
      <w:b/>
      <w:color w:val="F3F0E9"/>
      <w:sz w:val="32"/>
      <w:szCs w:val="32"/>
    </w:rPr>
  </w:style>
  <w:style w:type="character" w:customStyle="1" w:styleId="PageNumber2Char">
    <w:name w:val="PageNumber2 Char"/>
    <w:link w:val="PageNumber2"/>
    <w:rsid w:val="00FE40F6"/>
    <w:rPr>
      <w:rFonts w:ascii="Arial" w:hAnsi="Arial"/>
      <w:b/>
      <w:color w:val="F3F0E9"/>
      <w:sz w:val="32"/>
      <w:szCs w:val="32"/>
    </w:rPr>
  </w:style>
  <w:style w:type="paragraph" w:customStyle="1" w:styleId="ePar-0">
    <w:name w:val="ePar-0"/>
    <w:link w:val="ePar-0Char"/>
    <w:qFormat/>
    <w:rsid w:val="00F504A8"/>
    <w:pPr>
      <w:spacing w:before="100" w:after="100" w:line="252" w:lineRule="auto"/>
      <w:ind w:firstLine="284"/>
      <w:jc w:val="both"/>
    </w:pPr>
    <w:rPr>
      <w:rFonts w:ascii="Arial Narrow" w:hAnsi="Arial Narrow" w:cs="Arial"/>
      <w:spacing w:val="6"/>
      <w:sz w:val="22"/>
      <w:szCs w:val="22"/>
    </w:rPr>
  </w:style>
  <w:style w:type="character" w:customStyle="1" w:styleId="ePar-0Char">
    <w:name w:val="ePar-0 Char"/>
    <w:link w:val="ePar-0"/>
    <w:rsid w:val="00F504A8"/>
    <w:rPr>
      <w:rFonts w:ascii="Arial Narrow" w:hAnsi="Arial Narrow" w:cs="Arial"/>
      <w:spacing w:val="6"/>
      <w:sz w:val="22"/>
      <w:szCs w:val="22"/>
    </w:rPr>
  </w:style>
  <w:style w:type="paragraph" w:styleId="Kartadokumenta">
    <w:name w:val="Document Map"/>
    <w:basedOn w:val="Normal"/>
    <w:link w:val="KartadokumentaChar"/>
    <w:uiPriority w:val="99"/>
    <w:semiHidden/>
    <w:unhideWhenUsed/>
    <w:rsid w:val="00320ECC"/>
    <w:pPr>
      <w:spacing w:after="0" w:line="240" w:lineRule="auto"/>
      <w:outlineLvl w:val="1"/>
    </w:pPr>
    <w:rPr>
      <w:rFonts w:ascii="Tahoma" w:hAnsi="Tahoma" w:cs="Tahoma"/>
      <w:sz w:val="16"/>
      <w:szCs w:val="16"/>
    </w:rPr>
  </w:style>
  <w:style w:type="character" w:customStyle="1" w:styleId="KartadokumentaChar">
    <w:name w:val="Karta dokumenta Char"/>
    <w:link w:val="Kartadokumenta"/>
    <w:uiPriority w:val="99"/>
    <w:semiHidden/>
    <w:rsid w:val="00320ECC"/>
    <w:rPr>
      <w:rFonts w:ascii="Tahoma" w:hAnsi="Tahoma" w:cs="Tahoma"/>
      <w:sz w:val="16"/>
      <w:szCs w:val="16"/>
    </w:rPr>
  </w:style>
  <w:style w:type="paragraph" w:customStyle="1" w:styleId="ePar-N1">
    <w:name w:val="ePar-N1"/>
    <w:link w:val="ePar-N1Char"/>
    <w:qFormat/>
    <w:rsid w:val="00421478"/>
    <w:pPr>
      <w:tabs>
        <w:tab w:val="left" w:pos="709"/>
      </w:tabs>
      <w:spacing w:before="60" w:after="60" w:line="252" w:lineRule="auto"/>
      <w:ind w:left="709" w:right="765" w:hanging="284"/>
    </w:pPr>
    <w:rPr>
      <w:rFonts w:ascii="Arial Narrow" w:hAnsi="Arial Narrow" w:cs="Arial"/>
      <w:spacing w:val="6"/>
      <w:sz w:val="22"/>
      <w:szCs w:val="22"/>
    </w:rPr>
  </w:style>
  <w:style w:type="paragraph" w:customStyle="1" w:styleId="ePar-N2">
    <w:name w:val="ePar-N2"/>
    <w:basedOn w:val="ePar-N1"/>
    <w:link w:val="ePar-N2Char"/>
    <w:qFormat/>
    <w:rsid w:val="00D368F3"/>
    <w:pPr>
      <w:tabs>
        <w:tab w:val="clear" w:pos="709"/>
        <w:tab w:val="left" w:pos="993"/>
      </w:tabs>
      <w:ind w:left="993"/>
    </w:pPr>
  </w:style>
  <w:style w:type="character" w:customStyle="1" w:styleId="ePar-N1Char">
    <w:name w:val="ePar-N1 Char"/>
    <w:link w:val="ePar-N1"/>
    <w:rsid w:val="00421478"/>
    <w:rPr>
      <w:rFonts w:ascii="Arial Narrow" w:eastAsia="Times New Roman" w:hAnsi="Arial Narrow" w:cs="Arial"/>
      <w:spacing w:val="6"/>
    </w:rPr>
  </w:style>
  <w:style w:type="character" w:customStyle="1" w:styleId="ePar-N2Char">
    <w:name w:val="ePar-N2 Char"/>
    <w:link w:val="ePar-N2"/>
    <w:rsid w:val="00D368F3"/>
    <w:rPr>
      <w:rFonts w:ascii="Arial Narrow" w:eastAsia="Times New Roman" w:hAnsi="Arial Narrow" w:cs="Arial"/>
      <w:spacing w:val="6"/>
    </w:rPr>
  </w:style>
  <w:style w:type="paragraph" w:styleId="Sadraj1">
    <w:name w:val="toc 1"/>
    <w:basedOn w:val="Normal"/>
    <w:next w:val="Normal"/>
    <w:autoRedefine/>
    <w:semiHidden/>
    <w:rsid w:val="00320ECC"/>
    <w:pPr>
      <w:tabs>
        <w:tab w:val="right" w:leader="dot" w:pos="9360"/>
      </w:tabs>
      <w:suppressAutoHyphens/>
      <w:spacing w:before="480" w:after="80" w:line="240" w:lineRule="atLeast"/>
      <w:ind w:left="720" w:right="720" w:hanging="720"/>
    </w:pPr>
    <w:rPr>
      <w:rFonts w:ascii="Arial" w:eastAsia="Calibri" w:hAnsi="Arial"/>
      <w:lang w:val="en-US" w:eastAsia="en-US"/>
    </w:rPr>
  </w:style>
  <w:style w:type="paragraph" w:styleId="Sadraj2">
    <w:name w:val="toc 2"/>
    <w:basedOn w:val="Normal"/>
    <w:next w:val="Normal"/>
    <w:autoRedefine/>
    <w:semiHidden/>
    <w:rsid w:val="00320ECC"/>
    <w:pPr>
      <w:tabs>
        <w:tab w:val="right" w:leader="dot" w:pos="9360"/>
      </w:tabs>
      <w:suppressAutoHyphens/>
      <w:spacing w:before="80" w:after="80" w:line="240" w:lineRule="atLeast"/>
      <w:ind w:left="1440" w:right="720" w:hanging="720"/>
    </w:pPr>
    <w:rPr>
      <w:rFonts w:ascii="Arial" w:eastAsia="Calibri" w:hAnsi="Arial"/>
      <w:lang w:val="en-US" w:eastAsia="en-US"/>
    </w:rPr>
  </w:style>
  <w:style w:type="paragraph" w:styleId="Sadraj3">
    <w:name w:val="toc 3"/>
    <w:basedOn w:val="Normal"/>
    <w:next w:val="Normal"/>
    <w:autoRedefine/>
    <w:semiHidden/>
    <w:rsid w:val="00320ECC"/>
    <w:pPr>
      <w:tabs>
        <w:tab w:val="right" w:leader="dot" w:pos="9360"/>
      </w:tabs>
      <w:suppressAutoHyphens/>
      <w:spacing w:before="80" w:after="80" w:line="240" w:lineRule="atLeast"/>
      <w:ind w:left="2160" w:right="720" w:hanging="720"/>
    </w:pPr>
    <w:rPr>
      <w:rFonts w:ascii="Arial" w:eastAsia="Calibri" w:hAnsi="Arial"/>
      <w:lang w:val="en-US" w:eastAsia="en-US"/>
    </w:rPr>
  </w:style>
  <w:style w:type="paragraph" w:styleId="Sadraj4">
    <w:name w:val="toc 4"/>
    <w:basedOn w:val="Normal"/>
    <w:next w:val="Normal"/>
    <w:autoRedefine/>
    <w:semiHidden/>
    <w:rsid w:val="00320ECC"/>
    <w:pPr>
      <w:tabs>
        <w:tab w:val="right" w:leader="dot" w:pos="9360"/>
      </w:tabs>
      <w:suppressAutoHyphens/>
      <w:spacing w:before="80" w:after="80" w:line="240" w:lineRule="atLeast"/>
      <w:ind w:left="2880" w:right="720" w:hanging="720"/>
    </w:pPr>
    <w:rPr>
      <w:rFonts w:ascii="Arial" w:eastAsia="Calibri" w:hAnsi="Arial"/>
      <w:lang w:val="en-US" w:eastAsia="en-US"/>
    </w:rPr>
  </w:style>
  <w:style w:type="paragraph" w:styleId="Sadraj5">
    <w:name w:val="toc 5"/>
    <w:basedOn w:val="Normal"/>
    <w:next w:val="Normal"/>
    <w:autoRedefine/>
    <w:semiHidden/>
    <w:rsid w:val="00320ECC"/>
    <w:pPr>
      <w:tabs>
        <w:tab w:val="right" w:leader="dot" w:pos="9360"/>
      </w:tabs>
      <w:suppressAutoHyphens/>
      <w:spacing w:before="80" w:after="80" w:line="240" w:lineRule="atLeast"/>
      <w:ind w:left="3600" w:right="720" w:hanging="720"/>
    </w:pPr>
    <w:rPr>
      <w:rFonts w:ascii="Arial" w:eastAsia="Calibri" w:hAnsi="Arial"/>
      <w:lang w:val="en-US" w:eastAsia="en-US"/>
    </w:rPr>
  </w:style>
  <w:style w:type="paragraph" w:styleId="Sadraj6">
    <w:name w:val="toc 6"/>
    <w:basedOn w:val="Normal"/>
    <w:next w:val="Normal"/>
    <w:autoRedefine/>
    <w:semiHidden/>
    <w:rsid w:val="00320ECC"/>
    <w:pPr>
      <w:tabs>
        <w:tab w:val="right" w:pos="9360"/>
      </w:tabs>
      <w:suppressAutoHyphens/>
      <w:spacing w:before="80" w:after="80" w:line="240" w:lineRule="atLeast"/>
      <w:ind w:left="720" w:hanging="720"/>
    </w:pPr>
    <w:rPr>
      <w:rFonts w:ascii="Arial" w:eastAsia="Calibri" w:hAnsi="Arial"/>
      <w:lang w:val="en-US" w:eastAsia="en-US"/>
    </w:rPr>
  </w:style>
  <w:style w:type="paragraph" w:styleId="Sadraj7">
    <w:name w:val="toc 7"/>
    <w:basedOn w:val="Normal"/>
    <w:next w:val="Normal"/>
    <w:autoRedefine/>
    <w:semiHidden/>
    <w:rsid w:val="00320ECC"/>
    <w:pPr>
      <w:suppressAutoHyphens/>
      <w:spacing w:before="80" w:after="80" w:line="240" w:lineRule="atLeast"/>
      <w:ind w:left="720" w:hanging="720"/>
    </w:pPr>
    <w:rPr>
      <w:rFonts w:ascii="Arial" w:eastAsia="Calibri" w:hAnsi="Arial"/>
      <w:lang w:val="en-US" w:eastAsia="en-US"/>
    </w:rPr>
  </w:style>
  <w:style w:type="paragraph" w:styleId="Sadraj8">
    <w:name w:val="toc 8"/>
    <w:basedOn w:val="Normal"/>
    <w:next w:val="Normal"/>
    <w:autoRedefine/>
    <w:semiHidden/>
    <w:rsid w:val="00320ECC"/>
    <w:pPr>
      <w:tabs>
        <w:tab w:val="right" w:pos="9360"/>
      </w:tabs>
      <w:suppressAutoHyphens/>
      <w:spacing w:before="80" w:after="80" w:line="240" w:lineRule="atLeast"/>
      <w:ind w:left="720" w:hanging="720"/>
    </w:pPr>
    <w:rPr>
      <w:rFonts w:ascii="Arial" w:eastAsia="Calibri" w:hAnsi="Arial"/>
      <w:lang w:val="en-US" w:eastAsia="en-US"/>
    </w:rPr>
  </w:style>
  <w:style w:type="paragraph" w:styleId="Sadraj9">
    <w:name w:val="toc 9"/>
    <w:basedOn w:val="Normal"/>
    <w:next w:val="Normal"/>
    <w:autoRedefine/>
    <w:semiHidden/>
    <w:rsid w:val="00320ECC"/>
    <w:pPr>
      <w:tabs>
        <w:tab w:val="right" w:leader="dot" w:pos="9360"/>
      </w:tabs>
      <w:suppressAutoHyphens/>
      <w:spacing w:before="80" w:after="80" w:line="240" w:lineRule="atLeast"/>
      <w:ind w:left="720" w:hanging="720"/>
    </w:pPr>
    <w:rPr>
      <w:rFonts w:ascii="Arial" w:eastAsia="Calibri" w:hAnsi="Arial"/>
      <w:lang w:val="en-US" w:eastAsia="en-US"/>
    </w:rPr>
  </w:style>
  <w:style w:type="paragraph" w:styleId="Indeks1">
    <w:name w:val="index 1"/>
    <w:basedOn w:val="Normal"/>
    <w:next w:val="Normal"/>
    <w:autoRedefine/>
    <w:semiHidden/>
    <w:rsid w:val="00320ECC"/>
    <w:pPr>
      <w:tabs>
        <w:tab w:val="right" w:leader="dot" w:pos="9360"/>
      </w:tabs>
      <w:suppressAutoHyphens/>
      <w:spacing w:before="80" w:after="80" w:line="240" w:lineRule="atLeast"/>
      <w:ind w:left="1440" w:right="720" w:hanging="1440"/>
    </w:pPr>
    <w:rPr>
      <w:rFonts w:ascii="Arial" w:eastAsia="Calibri" w:hAnsi="Arial"/>
      <w:lang w:val="en-US" w:eastAsia="en-US"/>
    </w:rPr>
  </w:style>
  <w:style w:type="paragraph" w:styleId="Indeks2">
    <w:name w:val="index 2"/>
    <w:basedOn w:val="Normal"/>
    <w:next w:val="Normal"/>
    <w:autoRedefine/>
    <w:semiHidden/>
    <w:rsid w:val="00320ECC"/>
    <w:pPr>
      <w:tabs>
        <w:tab w:val="right" w:leader="dot" w:pos="9360"/>
      </w:tabs>
      <w:suppressAutoHyphens/>
      <w:spacing w:before="80" w:after="80" w:line="240" w:lineRule="atLeast"/>
      <w:ind w:left="1440" w:right="720" w:hanging="720"/>
    </w:pPr>
    <w:rPr>
      <w:rFonts w:ascii="Arial" w:eastAsia="Calibri" w:hAnsi="Arial"/>
      <w:lang w:val="en-US" w:eastAsia="en-US"/>
    </w:rPr>
  </w:style>
  <w:style w:type="paragraph" w:styleId="Naslovtabliceizvora">
    <w:name w:val="toa heading"/>
    <w:basedOn w:val="Normal"/>
    <w:next w:val="Normal"/>
    <w:semiHidden/>
    <w:rsid w:val="00320ECC"/>
    <w:pPr>
      <w:tabs>
        <w:tab w:val="right" w:pos="9360"/>
      </w:tabs>
      <w:suppressAutoHyphens/>
      <w:spacing w:before="80" w:after="80" w:line="240" w:lineRule="atLeast"/>
      <w:ind w:left="567" w:hanging="567"/>
    </w:pPr>
    <w:rPr>
      <w:rFonts w:ascii="Arial" w:eastAsia="Calibri" w:hAnsi="Arial"/>
      <w:lang w:val="en-US" w:eastAsia="en-US"/>
    </w:rPr>
  </w:style>
  <w:style w:type="paragraph" w:styleId="Tekstbalonia">
    <w:name w:val="Balloon Text"/>
    <w:basedOn w:val="Normal"/>
    <w:link w:val="TekstbaloniaChar"/>
    <w:semiHidden/>
    <w:rsid w:val="00320ECC"/>
    <w:pPr>
      <w:spacing w:before="80" w:after="80" w:line="240" w:lineRule="auto"/>
      <w:ind w:left="567" w:hanging="567"/>
    </w:pPr>
    <w:rPr>
      <w:rFonts w:ascii="Tahoma" w:eastAsia="Calibri" w:hAnsi="Tahoma"/>
      <w:sz w:val="16"/>
      <w:szCs w:val="16"/>
      <w:lang w:eastAsia="en-US"/>
    </w:rPr>
  </w:style>
  <w:style w:type="character" w:customStyle="1" w:styleId="TekstbaloniaChar">
    <w:name w:val="Tekst balončića Char"/>
    <w:link w:val="Tekstbalonia"/>
    <w:semiHidden/>
    <w:rsid w:val="00320ECC"/>
    <w:rPr>
      <w:rFonts w:ascii="Tahoma" w:eastAsia="Calibri" w:hAnsi="Tahoma" w:cs="Times New Roman"/>
      <w:sz w:val="16"/>
      <w:szCs w:val="16"/>
      <w:lang w:eastAsia="en-US"/>
    </w:rPr>
  </w:style>
  <w:style w:type="numbering" w:customStyle="1" w:styleId="Bezpopisa1">
    <w:name w:val="Bez popisa1"/>
    <w:next w:val="Bezpopisa"/>
    <w:semiHidden/>
    <w:rsid w:val="00320ECC"/>
  </w:style>
  <w:style w:type="paragraph" w:styleId="StandardWeb">
    <w:name w:val="Normal (Web)"/>
    <w:basedOn w:val="Normal"/>
    <w:uiPriority w:val="99"/>
    <w:rsid w:val="00320ECC"/>
    <w:pPr>
      <w:spacing w:before="100" w:beforeAutospacing="1" w:after="100" w:afterAutospacing="1" w:line="240" w:lineRule="auto"/>
      <w:ind w:left="567" w:hanging="567"/>
    </w:pPr>
    <w:rPr>
      <w:rFonts w:ascii="Times New Roman" w:eastAsia="Calibri" w:hAnsi="Times New Roman"/>
      <w:sz w:val="24"/>
      <w:szCs w:val="24"/>
      <w:lang w:eastAsia="en-US"/>
    </w:rPr>
  </w:style>
  <w:style w:type="paragraph" w:styleId="Odlomakpopisa">
    <w:name w:val="List Paragraph"/>
    <w:basedOn w:val="Normal"/>
    <w:link w:val="OdlomakpopisaChar"/>
    <w:uiPriority w:val="34"/>
    <w:qFormat/>
    <w:rsid w:val="00320ECC"/>
    <w:pPr>
      <w:spacing w:before="80" w:after="80" w:line="240" w:lineRule="auto"/>
      <w:ind w:left="720" w:hanging="567"/>
      <w:contextualSpacing/>
    </w:pPr>
    <w:rPr>
      <w:rFonts w:ascii="Arial" w:eastAsia="Calibri" w:hAnsi="Arial"/>
      <w:lang w:eastAsia="en-US"/>
    </w:rPr>
  </w:style>
  <w:style w:type="paragraph" w:customStyle="1" w:styleId="TB-p10Z">
    <w:name w:val="TB-p10_Z"/>
    <w:link w:val="TB-p10ZChar"/>
    <w:qFormat/>
    <w:rsid w:val="00B22F60"/>
    <w:pPr>
      <w:spacing w:before="60" w:after="60"/>
      <w:jc w:val="center"/>
      <w:outlineLvl w:val="1"/>
    </w:pPr>
    <w:rPr>
      <w:rFonts w:ascii="Arial Narrow" w:hAnsi="Arial Narrow"/>
      <w:b/>
      <w:szCs w:val="22"/>
    </w:rPr>
  </w:style>
  <w:style w:type="paragraph" w:customStyle="1" w:styleId="TB-p08R">
    <w:name w:val="TB-p08_R"/>
    <w:link w:val="TB-p08RChar"/>
    <w:qFormat/>
    <w:rsid w:val="00190771"/>
    <w:pPr>
      <w:spacing w:before="20" w:after="20"/>
      <w:ind w:left="510" w:right="-57" w:hanging="567"/>
      <w:jc w:val="right"/>
    </w:pPr>
    <w:rPr>
      <w:rFonts w:ascii="Arial Narrow" w:eastAsia="Calibri" w:hAnsi="Arial Narrow"/>
      <w:sz w:val="16"/>
      <w:szCs w:val="16"/>
      <w:lang w:eastAsia="en-US"/>
    </w:rPr>
  </w:style>
  <w:style w:type="paragraph" w:customStyle="1" w:styleId="TB-p09Z">
    <w:name w:val="TB-p09_Z"/>
    <w:link w:val="TB-p09ZChar"/>
    <w:qFormat/>
    <w:rsid w:val="00B25AC4"/>
    <w:pPr>
      <w:spacing w:before="20" w:after="20"/>
      <w:ind w:left="-57" w:right="-57"/>
      <w:jc w:val="center"/>
    </w:pPr>
    <w:rPr>
      <w:rFonts w:ascii="Arial Narrow" w:eastAsia="Calibri" w:hAnsi="Arial Narrow"/>
      <w:b/>
      <w:sz w:val="18"/>
      <w:szCs w:val="18"/>
      <w:lang w:eastAsia="en-US"/>
    </w:rPr>
  </w:style>
  <w:style w:type="character" w:customStyle="1" w:styleId="TB-p08RChar">
    <w:name w:val="TB-p08_R Char"/>
    <w:link w:val="TB-p08R"/>
    <w:rsid w:val="00190771"/>
    <w:rPr>
      <w:rFonts w:ascii="Arial Narrow" w:eastAsia="Calibri" w:hAnsi="Arial Narrow" w:cs="Times New Roman"/>
      <w:sz w:val="16"/>
      <w:szCs w:val="16"/>
      <w:lang w:eastAsia="en-US"/>
    </w:rPr>
  </w:style>
  <w:style w:type="character" w:customStyle="1" w:styleId="TB-p09ZChar">
    <w:name w:val="TB-p09_Z Char"/>
    <w:link w:val="TB-p09Z"/>
    <w:rsid w:val="00B25AC4"/>
    <w:rPr>
      <w:rFonts w:ascii="Arial Narrow" w:eastAsia="Calibri" w:hAnsi="Arial Narrow" w:cs="Times New Roman"/>
      <w:b/>
      <w:sz w:val="18"/>
      <w:szCs w:val="18"/>
      <w:lang w:eastAsia="en-US"/>
    </w:rPr>
  </w:style>
  <w:style w:type="character" w:customStyle="1" w:styleId="OdlomakpopisaChar">
    <w:name w:val="Odlomak popisa Char"/>
    <w:link w:val="Odlomakpopisa"/>
    <w:uiPriority w:val="34"/>
    <w:rsid w:val="00320ECC"/>
    <w:rPr>
      <w:rFonts w:ascii="Arial" w:eastAsia="Calibri" w:hAnsi="Arial" w:cs="Times New Roman"/>
      <w:lang w:eastAsia="en-US"/>
    </w:rPr>
  </w:style>
  <w:style w:type="paragraph" w:customStyle="1" w:styleId="SPEC-1pt">
    <w:name w:val="SPEC-1pt"/>
    <w:link w:val="SPEC-1ptChar"/>
    <w:qFormat/>
    <w:rsid w:val="001D6E1C"/>
    <w:pPr>
      <w:tabs>
        <w:tab w:val="left" w:pos="709"/>
      </w:tabs>
      <w:suppressAutoHyphens/>
      <w:spacing w:before="80" w:after="200" w:line="140" w:lineRule="exact"/>
      <w:ind w:left="567" w:firstLine="284"/>
      <w:jc w:val="both"/>
    </w:pPr>
    <w:rPr>
      <w:rFonts w:ascii="Arial Narrow" w:eastAsia="Calibri" w:hAnsi="Arial Narrow" w:cs="Arial"/>
      <w:color w:val="00B050"/>
      <w:lang w:eastAsia="en-US"/>
    </w:rPr>
  </w:style>
  <w:style w:type="paragraph" w:customStyle="1" w:styleId="ePar-2">
    <w:name w:val="ePar-2"/>
    <w:link w:val="ePar-2Char"/>
    <w:qFormat/>
    <w:rsid w:val="008F0BBA"/>
    <w:pPr>
      <w:tabs>
        <w:tab w:val="left" w:pos="-52"/>
      </w:tabs>
      <w:spacing w:before="120" w:after="120"/>
      <w:jc w:val="both"/>
    </w:pPr>
    <w:rPr>
      <w:rFonts w:ascii="Arial Narrow" w:eastAsia="Calibri" w:hAnsi="Arial Narrow" w:cs="Arial"/>
      <w:spacing w:val="6"/>
      <w:sz w:val="22"/>
      <w:lang w:eastAsia="en-US"/>
    </w:rPr>
  </w:style>
  <w:style w:type="character" w:customStyle="1" w:styleId="ePar-2Char">
    <w:name w:val="ePar-2 Char"/>
    <w:link w:val="ePar-2"/>
    <w:rsid w:val="008F0BBA"/>
    <w:rPr>
      <w:rFonts w:ascii="Arial Narrow" w:eastAsia="Calibri" w:hAnsi="Arial Narrow" w:cs="Arial"/>
      <w:spacing w:val="6"/>
      <w:sz w:val="22"/>
      <w:lang w:eastAsia="en-US"/>
    </w:rPr>
  </w:style>
  <w:style w:type="paragraph" w:customStyle="1" w:styleId="SPEC-5pt">
    <w:name w:val="SPEC-5pt"/>
    <w:link w:val="SPEC-5ptChar"/>
    <w:qFormat/>
    <w:rsid w:val="00320ECC"/>
    <w:pPr>
      <w:spacing w:line="100" w:lineRule="exact"/>
      <w:jc w:val="center"/>
    </w:pPr>
    <w:rPr>
      <w:rFonts w:ascii="Arial" w:eastAsia="Calibri" w:hAnsi="Arial"/>
      <w:color w:val="FF0000"/>
      <w:lang w:eastAsia="en-US"/>
    </w:rPr>
  </w:style>
  <w:style w:type="character" w:customStyle="1" w:styleId="SPEC-5ptChar">
    <w:name w:val="SPEC-5pt Char"/>
    <w:link w:val="SPEC-5pt"/>
    <w:rsid w:val="00320ECC"/>
    <w:rPr>
      <w:rFonts w:ascii="Arial" w:eastAsia="Calibri" w:hAnsi="Arial" w:cs="Times New Roman"/>
      <w:color w:val="FF0000"/>
      <w:sz w:val="20"/>
      <w:szCs w:val="20"/>
      <w:lang w:eastAsia="en-US"/>
    </w:rPr>
  </w:style>
  <w:style w:type="character" w:customStyle="1" w:styleId="TB-p10ZChar">
    <w:name w:val="TB-p10_Z Char"/>
    <w:link w:val="TB-p10Z"/>
    <w:rsid w:val="00B22F60"/>
    <w:rPr>
      <w:rFonts w:ascii="Arial Narrow" w:hAnsi="Arial Narrow"/>
      <w:b/>
      <w:szCs w:val="22"/>
    </w:rPr>
  </w:style>
  <w:style w:type="paragraph" w:customStyle="1" w:styleId="Spec-4pt">
    <w:name w:val="Spec-4pt"/>
    <w:basedOn w:val="Normal"/>
    <w:link w:val="Spec-4ptChar"/>
    <w:rsid w:val="00320ECC"/>
    <w:pPr>
      <w:spacing w:before="80" w:after="0" w:line="80" w:lineRule="exact"/>
      <w:ind w:left="567" w:hanging="567"/>
      <w:jc w:val="right"/>
    </w:pPr>
    <w:rPr>
      <w:rFonts w:eastAsia="Calibri"/>
      <w:color w:val="000000"/>
      <w:szCs w:val="24"/>
    </w:rPr>
  </w:style>
  <w:style w:type="character" w:customStyle="1" w:styleId="Spec-4ptChar">
    <w:name w:val="Spec-4pt Char"/>
    <w:link w:val="Spec-4pt"/>
    <w:rsid w:val="00320ECC"/>
    <w:rPr>
      <w:rFonts w:ascii="Calibri" w:eastAsia="Calibri" w:hAnsi="Calibri" w:cs="Times New Roman"/>
      <w:color w:val="000000"/>
      <w:szCs w:val="24"/>
    </w:rPr>
  </w:style>
  <w:style w:type="table" w:customStyle="1" w:styleId="Reetkatablice1">
    <w:name w:val="Rešetka tablice1"/>
    <w:basedOn w:val="Obinatablica"/>
    <w:next w:val="Reetkatablice"/>
    <w:uiPriority w:val="59"/>
    <w:rsid w:val="00320ECC"/>
    <w:pPr>
      <w:ind w:left="567" w:hanging="567"/>
    </w:pPr>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pom1">
    <w:name w:val="Napom1"/>
    <w:link w:val="Napom1Char"/>
    <w:qFormat/>
    <w:rsid w:val="00DB32B6"/>
    <w:pPr>
      <w:tabs>
        <w:tab w:val="left" w:pos="709"/>
      </w:tabs>
      <w:spacing w:before="40" w:after="40" w:line="252" w:lineRule="auto"/>
      <w:ind w:left="709" w:hanging="284"/>
    </w:pPr>
    <w:rPr>
      <w:rFonts w:ascii="Arial Narrow" w:hAnsi="Arial Narrow" w:cs="Arial"/>
      <w:bdr w:val="none" w:sz="0" w:space="0" w:color="auto" w:frame="1"/>
    </w:rPr>
  </w:style>
  <w:style w:type="character" w:customStyle="1" w:styleId="Napom1Char">
    <w:name w:val="Napom1 Char"/>
    <w:link w:val="Napom1"/>
    <w:rsid w:val="00DB32B6"/>
    <w:rPr>
      <w:rFonts w:ascii="Arial Narrow" w:hAnsi="Arial Narrow" w:cs="Arial"/>
      <w:sz w:val="20"/>
      <w:szCs w:val="20"/>
      <w:bdr w:val="none" w:sz="0" w:space="0" w:color="auto" w:frame="1"/>
    </w:rPr>
  </w:style>
  <w:style w:type="paragraph" w:styleId="Bezproreda">
    <w:name w:val="No Spacing"/>
    <w:uiPriority w:val="1"/>
    <w:rsid w:val="00320ECC"/>
    <w:pPr>
      <w:outlineLvl w:val="1"/>
    </w:pPr>
    <w:rPr>
      <w:rFonts w:ascii="Arial Narrow" w:hAnsi="Arial Narrow"/>
      <w:sz w:val="24"/>
      <w:szCs w:val="22"/>
    </w:rPr>
  </w:style>
  <w:style w:type="numbering" w:customStyle="1" w:styleId="Bezpopisa2">
    <w:name w:val="Bez popisa2"/>
    <w:next w:val="Bezpopisa"/>
    <w:uiPriority w:val="99"/>
    <w:semiHidden/>
    <w:unhideWhenUsed/>
    <w:rsid w:val="00320ECC"/>
  </w:style>
  <w:style w:type="numbering" w:customStyle="1" w:styleId="Bezpopisa11">
    <w:name w:val="Bez popisa11"/>
    <w:next w:val="Bezpopisa"/>
    <w:semiHidden/>
    <w:rsid w:val="00320ECC"/>
  </w:style>
  <w:style w:type="paragraph" w:customStyle="1" w:styleId="ePar-N1a">
    <w:name w:val="ePar-N1a"/>
    <w:basedOn w:val="ePar-N1"/>
    <w:link w:val="ePar-N1aChar"/>
    <w:qFormat/>
    <w:rsid w:val="00D368F3"/>
    <w:pPr>
      <w:tabs>
        <w:tab w:val="clear" w:pos="709"/>
        <w:tab w:val="left" w:pos="851"/>
      </w:tabs>
      <w:ind w:left="851" w:hanging="426"/>
    </w:pPr>
  </w:style>
  <w:style w:type="paragraph" w:customStyle="1" w:styleId="TB-p09L">
    <w:name w:val="TB-p09_L"/>
    <w:link w:val="TB-p09LChar"/>
    <w:qFormat/>
    <w:rsid w:val="00783660"/>
    <w:pPr>
      <w:tabs>
        <w:tab w:val="left" w:pos="33"/>
      </w:tabs>
      <w:spacing w:before="20" w:after="20"/>
      <w:ind w:left="34"/>
    </w:pPr>
    <w:rPr>
      <w:rFonts w:ascii="Arial Narrow" w:hAnsi="Arial Narrow" w:cs="Arial"/>
      <w:sz w:val="18"/>
      <w:szCs w:val="18"/>
    </w:rPr>
  </w:style>
  <w:style w:type="character" w:customStyle="1" w:styleId="ePar-N1aChar">
    <w:name w:val="ePar-N1a Char"/>
    <w:link w:val="ePar-N1a"/>
    <w:rsid w:val="00D368F3"/>
    <w:rPr>
      <w:rFonts w:ascii="Arial Narrow" w:eastAsia="Times New Roman" w:hAnsi="Arial Narrow" w:cs="Arial"/>
      <w:spacing w:val="6"/>
    </w:rPr>
  </w:style>
  <w:style w:type="character" w:customStyle="1" w:styleId="TB-p09LChar">
    <w:name w:val="TB-p09_L Char"/>
    <w:link w:val="TB-p09L"/>
    <w:rsid w:val="00783660"/>
    <w:rPr>
      <w:rFonts w:ascii="Arial Narrow" w:eastAsia="Times New Roman" w:hAnsi="Arial Narrow" w:cs="Arial"/>
      <w:sz w:val="18"/>
      <w:szCs w:val="18"/>
    </w:rPr>
  </w:style>
  <w:style w:type="paragraph" w:customStyle="1" w:styleId="ePar-aT2">
    <w:name w:val="ePar-aT2"/>
    <w:basedOn w:val="ePar-aT1"/>
    <w:link w:val="ePar-aT2Char"/>
    <w:qFormat/>
    <w:rsid w:val="00C65973"/>
    <w:pPr>
      <w:tabs>
        <w:tab w:val="clear" w:pos="567"/>
        <w:tab w:val="left" w:pos="851"/>
      </w:tabs>
      <w:ind w:left="851"/>
    </w:pPr>
  </w:style>
  <w:style w:type="paragraph" w:customStyle="1" w:styleId="ePar-N0">
    <w:name w:val="ePar-N0"/>
    <w:basedOn w:val="ePar-N1"/>
    <w:link w:val="ePar-N0Char"/>
    <w:qFormat/>
    <w:rsid w:val="002E2BAE"/>
    <w:pPr>
      <w:tabs>
        <w:tab w:val="left" w:pos="284"/>
      </w:tabs>
      <w:spacing w:before="120" w:after="120"/>
      <w:ind w:left="284"/>
    </w:pPr>
  </w:style>
  <w:style w:type="character" w:customStyle="1" w:styleId="ePar-aT2Char">
    <w:name w:val="ePar-aT2 Char"/>
    <w:link w:val="ePar-aT2"/>
    <w:rsid w:val="00FE40F6"/>
    <w:rPr>
      <w:rFonts w:ascii="Arial Narrow" w:eastAsia="Times New Roman" w:hAnsi="Arial Narrow" w:cs="Arial"/>
      <w:color w:val="000000"/>
      <w:spacing w:val="6"/>
      <w:sz w:val="20"/>
    </w:rPr>
  </w:style>
  <w:style w:type="paragraph" w:customStyle="1" w:styleId="ePar-N2a">
    <w:name w:val="ePar-N2a"/>
    <w:basedOn w:val="ePar-N2"/>
    <w:link w:val="ePar-N2aChar"/>
    <w:qFormat/>
    <w:rsid w:val="00D368F3"/>
    <w:pPr>
      <w:tabs>
        <w:tab w:val="clear" w:pos="993"/>
        <w:tab w:val="left" w:pos="1134"/>
      </w:tabs>
      <w:ind w:left="1134" w:hanging="425"/>
    </w:pPr>
  </w:style>
  <w:style w:type="character" w:customStyle="1" w:styleId="ePar-N0Char">
    <w:name w:val="ePar-N0 Char"/>
    <w:link w:val="ePar-N0"/>
    <w:rsid w:val="002E2BAE"/>
    <w:rPr>
      <w:rFonts w:ascii="Arial Narrow" w:hAnsi="Arial Narrow" w:cs="Arial"/>
      <w:spacing w:val="6"/>
      <w:sz w:val="22"/>
      <w:szCs w:val="22"/>
    </w:rPr>
  </w:style>
  <w:style w:type="paragraph" w:customStyle="1" w:styleId="ePar-N1b">
    <w:name w:val="ePar-N1b"/>
    <w:basedOn w:val="ePar-N1"/>
    <w:link w:val="ePar-N1bChar"/>
    <w:qFormat/>
    <w:rsid w:val="00D368F3"/>
    <w:pPr>
      <w:tabs>
        <w:tab w:val="left" w:pos="993"/>
      </w:tabs>
      <w:ind w:left="993" w:hanging="568"/>
    </w:pPr>
  </w:style>
  <w:style w:type="character" w:customStyle="1" w:styleId="ePar-N2aChar">
    <w:name w:val="ePar-N2a Char"/>
    <w:link w:val="ePar-N2a"/>
    <w:rsid w:val="00D368F3"/>
    <w:rPr>
      <w:rFonts w:ascii="Arial Narrow" w:eastAsia="Times New Roman" w:hAnsi="Arial Narrow" w:cs="Arial"/>
      <w:spacing w:val="6"/>
    </w:rPr>
  </w:style>
  <w:style w:type="character" w:customStyle="1" w:styleId="ePar-N1bChar">
    <w:name w:val="ePar-N1b Char"/>
    <w:link w:val="ePar-N1b"/>
    <w:rsid w:val="00D368F3"/>
    <w:rPr>
      <w:rFonts w:ascii="Arial Narrow" w:eastAsia="Times New Roman" w:hAnsi="Arial Narrow" w:cs="Arial"/>
      <w:spacing w:val="6"/>
    </w:rPr>
  </w:style>
  <w:style w:type="paragraph" w:customStyle="1" w:styleId="1NAS1">
    <w:name w:val="1_NAS_1"/>
    <w:link w:val="1NAS1Char"/>
    <w:qFormat/>
    <w:rsid w:val="00E61E15"/>
    <w:pPr>
      <w:spacing w:before="120" w:after="120"/>
      <w:jc w:val="center"/>
    </w:pPr>
    <w:rPr>
      <w:rFonts w:ascii="Arial Narrow" w:eastAsia="Calibri" w:hAnsi="Arial Narrow" w:cs="Arial"/>
      <w:b/>
      <w:color w:val="C00000"/>
      <w:spacing w:val="10"/>
      <w:sz w:val="32"/>
      <w:szCs w:val="32"/>
      <w:lang w:eastAsia="en-US"/>
    </w:rPr>
  </w:style>
  <w:style w:type="paragraph" w:customStyle="1" w:styleId="1NAS2">
    <w:name w:val="1_NAS_2"/>
    <w:link w:val="1NAS2Char"/>
    <w:qFormat/>
    <w:rsid w:val="00E61E15"/>
    <w:pPr>
      <w:spacing w:after="200" w:line="276" w:lineRule="auto"/>
      <w:jc w:val="center"/>
    </w:pPr>
    <w:rPr>
      <w:rFonts w:ascii="Arial Narrow" w:eastAsia="Calibri" w:hAnsi="Arial Narrow" w:cs="Arial"/>
      <w:sz w:val="28"/>
      <w:szCs w:val="28"/>
      <w:lang w:eastAsia="en-US"/>
    </w:rPr>
  </w:style>
  <w:style w:type="paragraph" w:customStyle="1" w:styleId="vHFpt9-w">
    <w:name w:val="vHF_pt9-w"/>
    <w:basedOn w:val="Normal"/>
    <w:link w:val="vHFpt9-wChar"/>
    <w:qFormat/>
    <w:rsid w:val="004A4F1A"/>
    <w:pPr>
      <w:spacing w:before="40" w:after="40" w:line="240" w:lineRule="auto"/>
    </w:pPr>
    <w:rPr>
      <w:rFonts w:ascii="Arial Narrow" w:hAnsi="Arial Narrow"/>
      <w:color w:val="DDDDDD"/>
      <w:sz w:val="18"/>
      <w:szCs w:val="18"/>
    </w:rPr>
  </w:style>
  <w:style w:type="paragraph" w:customStyle="1" w:styleId="vHFpt9-y">
    <w:name w:val="vHF_pt9-y"/>
    <w:basedOn w:val="Normal"/>
    <w:link w:val="vHFpt9-yChar"/>
    <w:qFormat/>
    <w:rsid w:val="004A4F1A"/>
    <w:pPr>
      <w:spacing w:before="40" w:after="40" w:line="240" w:lineRule="auto"/>
    </w:pPr>
    <w:rPr>
      <w:rFonts w:ascii="Arial Narrow" w:hAnsi="Arial Narrow"/>
      <w:b/>
      <w:color w:val="FFFF00"/>
      <w:sz w:val="18"/>
      <w:szCs w:val="18"/>
    </w:rPr>
  </w:style>
  <w:style w:type="paragraph" w:customStyle="1" w:styleId="uSadr2">
    <w:name w:val="u_Sadr2"/>
    <w:basedOn w:val="Normal"/>
    <w:link w:val="uSadr2Char"/>
    <w:qFormat/>
    <w:rsid w:val="00FF5F70"/>
    <w:pPr>
      <w:tabs>
        <w:tab w:val="left" w:pos="1418"/>
      </w:tabs>
      <w:spacing w:before="40" w:after="20" w:line="240" w:lineRule="exact"/>
    </w:pPr>
    <w:rPr>
      <w:rFonts w:ascii="Arial Narrow" w:eastAsia="Calibri" w:hAnsi="Arial Narrow"/>
      <w:b/>
      <w:color w:val="auto"/>
      <w:lang w:eastAsia="en-US"/>
    </w:rPr>
  </w:style>
  <w:style w:type="character" w:customStyle="1" w:styleId="uSadr2Char">
    <w:name w:val="u_Sadr2 Char"/>
    <w:link w:val="uSadr2"/>
    <w:rsid w:val="00FF5F70"/>
    <w:rPr>
      <w:rFonts w:ascii="Arial Narrow" w:eastAsia="Calibri" w:hAnsi="Arial Narrow"/>
      <w:b/>
      <w:lang w:eastAsia="en-US"/>
    </w:rPr>
  </w:style>
  <w:style w:type="paragraph" w:customStyle="1" w:styleId="TB-p10C">
    <w:name w:val="TB-p10_C"/>
    <w:link w:val="TB-p10CChar"/>
    <w:qFormat/>
    <w:rsid w:val="00B22F60"/>
    <w:pPr>
      <w:spacing w:before="60" w:after="60"/>
      <w:jc w:val="center"/>
    </w:pPr>
    <w:rPr>
      <w:rFonts w:ascii="Arial Narrow" w:eastAsia="Calibri" w:hAnsi="Arial Narrow" w:cs="HelveticaNewRIF-Regular"/>
      <w:szCs w:val="18"/>
      <w:lang w:eastAsia="en-US"/>
    </w:rPr>
  </w:style>
  <w:style w:type="character" w:customStyle="1" w:styleId="TB-p10CChar">
    <w:name w:val="TB-p10_C Char"/>
    <w:link w:val="TB-p10C"/>
    <w:rsid w:val="00B22F60"/>
    <w:rPr>
      <w:rFonts w:ascii="Arial Narrow" w:eastAsia="Calibri" w:hAnsi="Arial Narrow" w:cs="HelveticaNewRIF-Regular"/>
      <w:szCs w:val="18"/>
      <w:lang w:eastAsia="en-US"/>
    </w:rPr>
  </w:style>
  <w:style w:type="paragraph" w:customStyle="1" w:styleId="uPog1A">
    <w:name w:val="u_Pog_1A"/>
    <w:link w:val="uPog1AChar"/>
    <w:qFormat/>
    <w:rsid w:val="00202CE8"/>
    <w:pPr>
      <w:widowControl w:val="0"/>
      <w:autoSpaceDE w:val="0"/>
      <w:autoSpaceDN w:val="0"/>
      <w:adjustRightInd w:val="0"/>
      <w:spacing w:before="40" w:after="60"/>
      <w:ind w:left="-57" w:right="-113"/>
      <w:jc w:val="center"/>
    </w:pPr>
    <w:rPr>
      <w:rFonts w:ascii="Arial" w:hAnsi="Arial" w:cs="Arial"/>
      <w:b/>
      <w:color w:val="FFFF00"/>
      <w:sz w:val="34"/>
      <w:szCs w:val="34"/>
      <w:lang w:eastAsia="en-US"/>
    </w:rPr>
  </w:style>
  <w:style w:type="paragraph" w:customStyle="1" w:styleId="uPog1T">
    <w:name w:val="u_Pog_1T"/>
    <w:link w:val="uPog1TChar"/>
    <w:qFormat/>
    <w:rsid w:val="00BB5417"/>
    <w:pPr>
      <w:widowControl w:val="0"/>
      <w:autoSpaceDE w:val="0"/>
      <w:autoSpaceDN w:val="0"/>
      <w:adjustRightInd w:val="0"/>
      <w:spacing w:before="40" w:after="40"/>
      <w:ind w:left="113"/>
    </w:pPr>
    <w:rPr>
      <w:rFonts w:ascii="Arial Narrow" w:hAnsi="Arial Narrow" w:cs="Arial"/>
      <w:b/>
      <w:color w:val="FFFF00"/>
      <w:spacing w:val="6"/>
      <w:sz w:val="32"/>
      <w:szCs w:val="32"/>
      <w:lang w:eastAsia="en-US"/>
    </w:rPr>
  </w:style>
  <w:style w:type="character" w:customStyle="1" w:styleId="SPEC-1ptChar">
    <w:name w:val="SPEC-1pt Char"/>
    <w:link w:val="SPEC-1pt"/>
    <w:rsid w:val="001D6E1C"/>
    <w:rPr>
      <w:rFonts w:ascii="Arial Narrow" w:eastAsia="Calibri" w:hAnsi="Arial Narrow" w:cs="Arial"/>
      <w:color w:val="00B050"/>
      <w:sz w:val="20"/>
      <w:szCs w:val="20"/>
      <w:lang w:eastAsia="en-US"/>
    </w:rPr>
  </w:style>
  <w:style w:type="character" w:customStyle="1" w:styleId="uPog1AChar">
    <w:name w:val="u_Pog_1A Char"/>
    <w:link w:val="uPog1A"/>
    <w:rsid w:val="00202CE8"/>
    <w:rPr>
      <w:rFonts w:ascii="Arial" w:eastAsia="Times New Roman" w:hAnsi="Arial" w:cs="Arial"/>
      <w:b/>
      <w:color w:val="FFFF00"/>
      <w:sz w:val="34"/>
      <w:szCs w:val="34"/>
      <w:lang w:eastAsia="en-US"/>
    </w:rPr>
  </w:style>
  <w:style w:type="paragraph" w:customStyle="1" w:styleId="uPog2A">
    <w:name w:val="u_Pog_2A"/>
    <w:link w:val="uPog2AChar"/>
    <w:qFormat/>
    <w:rsid w:val="00C23F71"/>
    <w:pPr>
      <w:spacing w:after="20"/>
      <w:ind w:left="-57" w:right="-57"/>
      <w:jc w:val="center"/>
    </w:pPr>
    <w:rPr>
      <w:rFonts w:ascii="Arial" w:hAnsi="Arial" w:cs="Arial"/>
      <w:b/>
      <w:color w:val="FFFF00"/>
      <w:sz w:val="24"/>
      <w:szCs w:val="24"/>
    </w:rPr>
  </w:style>
  <w:style w:type="character" w:customStyle="1" w:styleId="uPog1TChar">
    <w:name w:val="u_Pog_1T Char"/>
    <w:link w:val="uPog1T"/>
    <w:rsid w:val="00BB5417"/>
    <w:rPr>
      <w:rFonts w:ascii="Arial Narrow" w:eastAsia="Times New Roman" w:hAnsi="Arial Narrow" w:cs="Arial"/>
      <w:b/>
      <w:color w:val="FFFF00"/>
      <w:spacing w:val="6"/>
      <w:sz w:val="32"/>
      <w:szCs w:val="32"/>
      <w:lang w:eastAsia="en-US"/>
    </w:rPr>
  </w:style>
  <w:style w:type="paragraph" w:customStyle="1" w:styleId="uPog2T">
    <w:name w:val="u_Pog_2T"/>
    <w:link w:val="uPog2TChar"/>
    <w:qFormat/>
    <w:rsid w:val="00BB5417"/>
    <w:rPr>
      <w:rFonts w:ascii="Arial Narrow" w:hAnsi="Arial Narrow" w:cs="Arial"/>
      <w:b/>
      <w:color w:val="FFFF99"/>
      <w:spacing w:val="6"/>
      <w:sz w:val="26"/>
      <w:szCs w:val="26"/>
    </w:rPr>
  </w:style>
  <w:style w:type="character" w:customStyle="1" w:styleId="uPog2AChar">
    <w:name w:val="u_Pog_2A Char"/>
    <w:link w:val="uPog2A"/>
    <w:rsid w:val="00C23F71"/>
    <w:rPr>
      <w:rFonts w:ascii="Arial" w:hAnsi="Arial" w:cs="Arial"/>
      <w:b/>
      <w:color w:val="FFFF00"/>
      <w:sz w:val="24"/>
      <w:szCs w:val="24"/>
    </w:rPr>
  </w:style>
  <w:style w:type="character" w:customStyle="1" w:styleId="uPog2TChar">
    <w:name w:val="u_Pog_2T Char"/>
    <w:link w:val="uPog2T"/>
    <w:rsid w:val="00BB5417"/>
    <w:rPr>
      <w:rFonts w:ascii="Arial Narrow" w:eastAsia="Times New Roman" w:hAnsi="Arial Narrow" w:cs="Arial"/>
      <w:b/>
      <w:color w:val="FFFF99"/>
      <w:spacing w:val="6"/>
      <w:sz w:val="26"/>
      <w:szCs w:val="26"/>
      <w:lang w:eastAsia="en-US"/>
    </w:rPr>
  </w:style>
  <w:style w:type="paragraph" w:customStyle="1" w:styleId="uPog3A">
    <w:name w:val="u_Pog_3A"/>
    <w:link w:val="uPog3AChar"/>
    <w:qFormat/>
    <w:rsid w:val="00BB5417"/>
    <w:pPr>
      <w:spacing w:before="20" w:after="20"/>
      <w:outlineLvl w:val="1"/>
    </w:pPr>
    <w:rPr>
      <w:rFonts w:ascii="Arial Narrow" w:hAnsi="Arial Narrow"/>
      <w:b/>
      <w:sz w:val="24"/>
      <w:szCs w:val="22"/>
    </w:rPr>
  </w:style>
  <w:style w:type="character" w:customStyle="1" w:styleId="uPog3AChar">
    <w:name w:val="u_Pog_3A Char"/>
    <w:link w:val="uPog3A"/>
    <w:rsid w:val="00BB5417"/>
    <w:rPr>
      <w:rFonts w:ascii="Arial Narrow" w:hAnsi="Arial Narrow"/>
      <w:b/>
      <w:sz w:val="24"/>
    </w:rPr>
  </w:style>
  <w:style w:type="paragraph" w:customStyle="1" w:styleId="ePar-N3">
    <w:name w:val="ePar-N3"/>
    <w:basedOn w:val="ePar-N2"/>
    <w:link w:val="ePar-N3Char"/>
    <w:qFormat/>
    <w:rsid w:val="00BB5417"/>
    <w:pPr>
      <w:tabs>
        <w:tab w:val="clear" w:pos="993"/>
        <w:tab w:val="left" w:pos="1276"/>
      </w:tabs>
      <w:ind w:left="1276"/>
    </w:pPr>
  </w:style>
  <w:style w:type="character" w:customStyle="1" w:styleId="ePar-N3Char">
    <w:name w:val="ePar-N3 Char"/>
    <w:link w:val="ePar-N3"/>
    <w:rsid w:val="00E507E8"/>
    <w:rPr>
      <w:rFonts w:ascii="Arial Narrow" w:eastAsia="Times New Roman" w:hAnsi="Arial Narrow" w:cs="Arial"/>
      <w:spacing w:val="6"/>
      <w:lang w:eastAsia="en-US"/>
    </w:rPr>
  </w:style>
  <w:style w:type="paragraph" w:customStyle="1" w:styleId="Par-T0">
    <w:name w:val="Par-T0"/>
    <w:basedOn w:val="ePar-N3"/>
    <w:link w:val="Par-T0Char"/>
    <w:rsid w:val="00320ECC"/>
    <w:pPr>
      <w:tabs>
        <w:tab w:val="left" w:pos="426"/>
      </w:tabs>
      <w:ind w:left="426" w:hanging="142"/>
    </w:pPr>
  </w:style>
  <w:style w:type="character" w:customStyle="1" w:styleId="Par-T0Char">
    <w:name w:val="Par-T0 Char"/>
    <w:link w:val="Par-T0"/>
    <w:rsid w:val="00320ECC"/>
    <w:rPr>
      <w:rFonts w:ascii="Arial" w:eastAsia="Times New Roman" w:hAnsi="Arial" w:cs="Times New Roman"/>
      <w:spacing w:val="6"/>
      <w:sz w:val="20"/>
      <w:lang w:eastAsia="en-US"/>
    </w:rPr>
  </w:style>
  <w:style w:type="paragraph" w:customStyle="1" w:styleId="TBrbr-7">
    <w:name w:val="TB_rbr-7"/>
    <w:link w:val="TBrbr-7Char"/>
    <w:qFormat/>
    <w:rsid w:val="00E85D73"/>
    <w:pPr>
      <w:spacing w:before="20"/>
      <w:ind w:left="-57" w:right="-57"/>
      <w:jc w:val="center"/>
    </w:pPr>
    <w:rPr>
      <w:rFonts w:ascii="Arial Narrow" w:hAnsi="Arial Narrow" w:cs="Arial"/>
      <w:sz w:val="14"/>
      <w:szCs w:val="14"/>
    </w:rPr>
  </w:style>
  <w:style w:type="paragraph" w:customStyle="1" w:styleId="TB-p08C">
    <w:name w:val="TB-p08_C"/>
    <w:link w:val="TB-p08CChar"/>
    <w:qFormat/>
    <w:rsid w:val="00783660"/>
    <w:pPr>
      <w:spacing w:before="40" w:after="20"/>
      <w:ind w:left="-57" w:right="-57"/>
      <w:jc w:val="center"/>
    </w:pPr>
    <w:rPr>
      <w:rFonts w:ascii="Arial Narrow" w:hAnsi="Arial Narrow" w:cs="Arial"/>
      <w:sz w:val="16"/>
      <w:szCs w:val="16"/>
    </w:rPr>
  </w:style>
  <w:style w:type="character" w:customStyle="1" w:styleId="TB-p08CChar">
    <w:name w:val="TB-p08_C Char"/>
    <w:link w:val="TB-p08C"/>
    <w:rsid w:val="00783660"/>
    <w:rPr>
      <w:rFonts w:ascii="Arial Narrow" w:eastAsia="Times New Roman" w:hAnsi="Arial Narrow" w:cs="Arial"/>
      <w:sz w:val="16"/>
      <w:szCs w:val="16"/>
    </w:rPr>
  </w:style>
  <w:style w:type="character" w:customStyle="1" w:styleId="TBrbr-7Char">
    <w:name w:val="TB_rbr-7 Char"/>
    <w:link w:val="TBrbr-7"/>
    <w:rsid w:val="00E85D73"/>
    <w:rPr>
      <w:rFonts w:ascii="Arial Narrow" w:eastAsia="Times New Roman" w:hAnsi="Arial Narrow" w:cs="Arial"/>
      <w:sz w:val="14"/>
      <w:szCs w:val="14"/>
    </w:rPr>
  </w:style>
  <w:style w:type="paragraph" w:customStyle="1" w:styleId="TB-p09R">
    <w:name w:val="TB-p09_R"/>
    <w:link w:val="TB-p09RChar"/>
    <w:qFormat/>
    <w:rsid w:val="00783660"/>
    <w:pPr>
      <w:spacing w:before="20" w:after="20"/>
      <w:jc w:val="right"/>
    </w:pPr>
    <w:rPr>
      <w:rFonts w:ascii="Arial Narrow" w:hAnsi="Arial Narrow" w:cs="Arial"/>
      <w:sz w:val="18"/>
      <w:szCs w:val="18"/>
      <w:lang w:val="pl-PL"/>
    </w:rPr>
  </w:style>
  <w:style w:type="character" w:customStyle="1" w:styleId="TB-p09RChar">
    <w:name w:val="TB-p09_R Char"/>
    <w:link w:val="TB-p09R"/>
    <w:rsid w:val="00783660"/>
    <w:rPr>
      <w:rFonts w:ascii="Arial Narrow" w:eastAsia="Times New Roman" w:hAnsi="Arial Narrow" w:cs="Arial"/>
      <w:b/>
      <w:color w:val="333333"/>
      <w:sz w:val="18"/>
      <w:szCs w:val="18"/>
      <w:lang w:val="pl-PL" w:eastAsia="en-US"/>
    </w:rPr>
  </w:style>
  <w:style w:type="character" w:customStyle="1" w:styleId="1NAS1Char">
    <w:name w:val="1_NAS_1 Char"/>
    <w:link w:val="1NAS1"/>
    <w:rsid w:val="00E61E15"/>
    <w:rPr>
      <w:rFonts w:ascii="Arial Narrow" w:eastAsia="Calibri" w:hAnsi="Arial Narrow" w:cs="Arial"/>
      <w:b/>
      <w:color w:val="C00000"/>
      <w:spacing w:val="10"/>
      <w:sz w:val="32"/>
      <w:szCs w:val="32"/>
      <w:lang w:eastAsia="en-US"/>
    </w:rPr>
  </w:style>
  <w:style w:type="paragraph" w:customStyle="1" w:styleId="1NAS3">
    <w:name w:val="1_NAS_3"/>
    <w:next w:val="1NAS1"/>
    <w:link w:val="1NAS3Char"/>
    <w:qFormat/>
    <w:rsid w:val="00C62E12"/>
    <w:pPr>
      <w:spacing w:before="120" w:after="120" w:line="276" w:lineRule="auto"/>
      <w:jc w:val="center"/>
    </w:pPr>
    <w:rPr>
      <w:rFonts w:ascii="Arial Narrow" w:eastAsia="Calibri" w:hAnsi="Arial Narrow" w:cs="Arial"/>
      <w:b/>
      <w:sz w:val="28"/>
      <w:szCs w:val="28"/>
      <w:lang w:eastAsia="en-US"/>
    </w:rPr>
  </w:style>
  <w:style w:type="paragraph" w:customStyle="1" w:styleId="uSadr1A">
    <w:name w:val="u_Sadr_1A"/>
    <w:link w:val="uSadr1AChar"/>
    <w:qFormat/>
    <w:rsid w:val="00F46BCF"/>
    <w:pPr>
      <w:spacing w:before="40" w:after="20" w:line="260" w:lineRule="exact"/>
      <w:jc w:val="right"/>
    </w:pPr>
    <w:rPr>
      <w:rFonts w:ascii="Arial" w:hAnsi="Arial" w:cs="Arial"/>
      <w:b/>
      <w:color w:val="FFFF00"/>
      <w:sz w:val="24"/>
      <w:szCs w:val="24"/>
    </w:rPr>
  </w:style>
  <w:style w:type="paragraph" w:customStyle="1" w:styleId="uSadr1T">
    <w:name w:val="u_Sadr_1T"/>
    <w:link w:val="uSadr1TChar"/>
    <w:qFormat/>
    <w:rsid w:val="00F46BCF"/>
    <w:pPr>
      <w:spacing w:before="40" w:after="20" w:line="260" w:lineRule="exact"/>
    </w:pPr>
    <w:rPr>
      <w:rFonts w:ascii="Arial Narrow" w:eastAsia="Calibri" w:hAnsi="Arial Narrow"/>
      <w:b/>
      <w:sz w:val="24"/>
      <w:szCs w:val="24"/>
      <w:lang w:eastAsia="en-US"/>
    </w:rPr>
  </w:style>
  <w:style w:type="character" w:customStyle="1" w:styleId="uSadr1AChar">
    <w:name w:val="u_Sadr_1A Char"/>
    <w:link w:val="uSadr1A"/>
    <w:rsid w:val="00F46BCF"/>
    <w:rPr>
      <w:rFonts w:ascii="Arial" w:hAnsi="Arial" w:cs="Arial"/>
      <w:b/>
      <w:color w:val="FFFF00"/>
      <w:sz w:val="24"/>
      <w:szCs w:val="24"/>
    </w:rPr>
  </w:style>
  <w:style w:type="paragraph" w:customStyle="1" w:styleId="uSadr2A">
    <w:name w:val="u_Sadr_2A"/>
    <w:link w:val="uSadr2AChar"/>
    <w:qFormat/>
    <w:rsid w:val="00FF5F70"/>
    <w:pPr>
      <w:spacing w:before="40" w:after="20" w:line="240" w:lineRule="exact"/>
      <w:ind w:left="-57" w:right="-57"/>
      <w:jc w:val="center"/>
    </w:pPr>
    <w:rPr>
      <w:rFonts w:ascii="Arial Narrow" w:eastAsia="Calibri" w:hAnsi="Arial Narrow"/>
      <w:b/>
      <w:color w:val="333333"/>
      <w:sz w:val="22"/>
      <w:szCs w:val="22"/>
      <w:lang w:eastAsia="en-US"/>
    </w:rPr>
  </w:style>
  <w:style w:type="character" w:customStyle="1" w:styleId="uSadr1TChar">
    <w:name w:val="u_Sadr_1T Char"/>
    <w:link w:val="uSadr1T"/>
    <w:rsid w:val="00F46BCF"/>
    <w:rPr>
      <w:rFonts w:ascii="Arial Narrow" w:eastAsia="Calibri" w:hAnsi="Arial Narrow"/>
      <w:b/>
      <w:sz w:val="24"/>
      <w:szCs w:val="24"/>
      <w:lang w:eastAsia="en-US"/>
    </w:rPr>
  </w:style>
  <w:style w:type="paragraph" w:customStyle="1" w:styleId="uSadr2T">
    <w:name w:val="u_Sadr_2T"/>
    <w:link w:val="uSadr2TChar"/>
    <w:qFormat/>
    <w:rsid w:val="00CD5596"/>
    <w:pPr>
      <w:spacing w:line="276" w:lineRule="auto"/>
      <w:ind w:left="34"/>
    </w:pPr>
    <w:rPr>
      <w:rFonts w:ascii="Arial Narrow" w:eastAsia="Calibri" w:hAnsi="Arial Narrow"/>
      <w:b/>
      <w:color w:val="333333"/>
      <w:sz w:val="22"/>
      <w:szCs w:val="22"/>
      <w:lang w:eastAsia="en-US"/>
    </w:rPr>
  </w:style>
  <w:style w:type="character" w:customStyle="1" w:styleId="uSadr2AChar">
    <w:name w:val="u_Sadr_2A Char"/>
    <w:link w:val="uSadr2A"/>
    <w:rsid w:val="00FF5F70"/>
    <w:rPr>
      <w:rFonts w:ascii="Arial Narrow" w:eastAsia="Calibri" w:hAnsi="Arial Narrow"/>
      <w:b/>
      <w:color w:val="333333"/>
      <w:lang w:eastAsia="en-US"/>
    </w:rPr>
  </w:style>
  <w:style w:type="paragraph" w:customStyle="1" w:styleId="uSadr3A">
    <w:name w:val="u_Sadr_3A"/>
    <w:link w:val="uSadr3AChar"/>
    <w:qFormat/>
    <w:rsid w:val="0096595B"/>
    <w:pPr>
      <w:spacing w:after="200" w:line="276" w:lineRule="auto"/>
      <w:ind w:left="-57" w:right="-57"/>
      <w:jc w:val="right"/>
    </w:pPr>
    <w:rPr>
      <w:rFonts w:ascii="Arial Narrow" w:eastAsia="Calibri" w:hAnsi="Arial Narrow"/>
      <w:b/>
      <w:color w:val="333333"/>
      <w:sz w:val="18"/>
      <w:szCs w:val="18"/>
      <w:lang w:eastAsia="en-US"/>
    </w:rPr>
  </w:style>
  <w:style w:type="character" w:customStyle="1" w:styleId="uSadr2TChar">
    <w:name w:val="u_Sadr_2T Char"/>
    <w:link w:val="uSadr2T"/>
    <w:rsid w:val="00CD5596"/>
    <w:rPr>
      <w:rFonts w:ascii="Arial Narrow" w:eastAsia="Calibri" w:hAnsi="Arial Narrow"/>
      <w:b/>
      <w:color w:val="333333"/>
      <w:sz w:val="18"/>
      <w:szCs w:val="20"/>
      <w:lang w:eastAsia="en-US"/>
    </w:rPr>
  </w:style>
  <w:style w:type="paragraph" w:customStyle="1" w:styleId="uSadr3T">
    <w:name w:val="u_Sadr_3T"/>
    <w:link w:val="uSadr3TChar"/>
    <w:qFormat/>
    <w:rsid w:val="00FF5F70"/>
    <w:pPr>
      <w:ind w:left="34"/>
    </w:pPr>
    <w:rPr>
      <w:rFonts w:ascii="Arial Narrow" w:eastAsia="Calibri" w:hAnsi="Arial Narrow"/>
      <w:b/>
      <w:color w:val="333333"/>
      <w:lang w:eastAsia="en-US"/>
    </w:rPr>
  </w:style>
  <w:style w:type="character" w:customStyle="1" w:styleId="uSadr3AChar">
    <w:name w:val="u_Sadr_3A Char"/>
    <w:link w:val="uSadr3A"/>
    <w:rsid w:val="0096595B"/>
    <w:rPr>
      <w:rFonts w:ascii="Arial Narrow" w:eastAsia="Calibri" w:hAnsi="Arial Narrow"/>
      <w:b/>
      <w:color w:val="333333"/>
      <w:sz w:val="18"/>
      <w:szCs w:val="18"/>
      <w:lang w:eastAsia="en-US"/>
    </w:rPr>
  </w:style>
  <w:style w:type="paragraph" w:customStyle="1" w:styleId="uSadrzz">
    <w:name w:val="u_Sadr_zz"/>
    <w:basedOn w:val="Normal"/>
    <w:link w:val="uSadrzzChar"/>
    <w:qFormat/>
    <w:rsid w:val="00967523"/>
    <w:pPr>
      <w:tabs>
        <w:tab w:val="left" w:pos="1418"/>
      </w:tabs>
      <w:spacing w:after="0" w:line="200" w:lineRule="exact"/>
      <w:jc w:val="center"/>
    </w:pPr>
    <w:rPr>
      <w:rFonts w:ascii="Arial Narrow" w:eastAsia="Calibri" w:hAnsi="Arial Narrow"/>
      <w:color w:val="auto"/>
      <w:sz w:val="18"/>
      <w:szCs w:val="20"/>
      <w:lang w:eastAsia="en-US"/>
    </w:rPr>
  </w:style>
  <w:style w:type="character" w:customStyle="1" w:styleId="uSadr3TChar">
    <w:name w:val="u_Sadr_3T Char"/>
    <w:link w:val="uSadr3T"/>
    <w:rsid w:val="00FF5F70"/>
    <w:rPr>
      <w:rFonts w:ascii="Arial Narrow" w:eastAsia="Calibri" w:hAnsi="Arial Narrow"/>
      <w:b/>
      <w:color w:val="333333"/>
      <w:sz w:val="20"/>
      <w:szCs w:val="20"/>
      <w:lang w:eastAsia="en-US"/>
    </w:rPr>
  </w:style>
  <w:style w:type="character" w:customStyle="1" w:styleId="uSadrzzChar">
    <w:name w:val="u_Sadr_zz Char"/>
    <w:link w:val="uSadrzz"/>
    <w:rsid w:val="00967523"/>
    <w:rPr>
      <w:rFonts w:ascii="Arial Narrow" w:eastAsia="Calibri" w:hAnsi="Arial Narrow"/>
      <w:sz w:val="18"/>
      <w:szCs w:val="20"/>
      <w:lang w:eastAsia="en-US"/>
    </w:rPr>
  </w:style>
  <w:style w:type="character" w:customStyle="1" w:styleId="1NAS2Char">
    <w:name w:val="1_NAS_2 Char"/>
    <w:link w:val="1NAS2"/>
    <w:rsid w:val="00E61E15"/>
    <w:rPr>
      <w:rFonts w:ascii="Arial Narrow" w:eastAsia="Calibri" w:hAnsi="Arial Narrow" w:cs="Arial"/>
      <w:spacing w:val="6"/>
      <w:sz w:val="28"/>
      <w:szCs w:val="28"/>
      <w:lang w:eastAsia="en-US"/>
    </w:rPr>
  </w:style>
  <w:style w:type="paragraph" w:customStyle="1" w:styleId="1NASpt12">
    <w:name w:val="1_NAS_pt12"/>
    <w:link w:val="1NASpt12Char"/>
    <w:qFormat/>
    <w:rsid w:val="00C62E12"/>
    <w:pPr>
      <w:spacing w:before="120" w:after="120" w:line="276" w:lineRule="auto"/>
      <w:jc w:val="center"/>
    </w:pPr>
    <w:rPr>
      <w:rFonts w:ascii="Arial Narrow" w:eastAsia="Calibri" w:hAnsi="Arial Narrow" w:cs="Arial"/>
      <w:b/>
      <w:sz w:val="24"/>
      <w:szCs w:val="24"/>
      <w:lang w:eastAsia="en-US"/>
    </w:rPr>
  </w:style>
  <w:style w:type="paragraph" w:customStyle="1" w:styleId="TB-p08Z">
    <w:name w:val="TB-p08_Z"/>
    <w:link w:val="TB-p08ZChar"/>
    <w:qFormat/>
    <w:rsid w:val="00312EA9"/>
    <w:pPr>
      <w:spacing w:before="20" w:after="20"/>
      <w:ind w:left="-57" w:right="-57"/>
      <w:jc w:val="center"/>
    </w:pPr>
    <w:rPr>
      <w:rFonts w:ascii="Arial Narrow" w:hAnsi="Arial Narrow" w:cs="Arial"/>
      <w:b/>
      <w:sz w:val="16"/>
      <w:szCs w:val="16"/>
    </w:rPr>
  </w:style>
  <w:style w:type="character" w:customStyle="1" w:styleId="TB-p08ZChar">
    <w:name w:val="TB-p08_Z Char"/>
    <w:link w:val="TB-p08Z"/>
    <w:rsid w:val="00312EA9"/>
    <w:rPr>
      <w:rFonts w:ascii="Arial Narrow" w:eastAsia="Times New Roman" w:hAnsi="Arial Narrow" w:cs="Arial"/>
      <w:b/>
      <w:sz w:val="16"/>
      <w:szCs w:val="16"/>
    </w:rPr>
  </w:style>
  <w:style w:type="paragraph" w:customStyle="1" w:styleId="TB-p09Ln">
    <w:name w:val="TB-p09_Ln"/>
    <w:link w:val="TB-p09LnChar"/>
    <w:qFormat/>
    <w:rsid w:val="00783660"/>
    <w:pPr>
      <w:tabs>
        <w:tab w:val="left" w:pos="174"/>
      </w:tabs>
      <w:spacing w:before="20" w:after="20"/>
      <w:ind w:left="176" w:hanging="142"/>
    </w:pPr>
    <w:rPr>
      <w:rFonts w:ascii="Arial Narrow" w:hAnsi="Arial Narrow" w:cs="Arial"/>
      <w:sz w:val="18"/>
      <w:szCs w:val="18"/>
    </w:rPr>
  </w:style>
  <w:style w:type="character" w:customStyle="1" w:styleId="TB-p09LnChar">
    <w:name w:val="TB-p09_Ln Char"/>
    <w:link w:val="TB-p09Ln"/>
    <w:rsid w:val="00783660"/>
    <w:rPr>
      <w:rFonts w:ascii="Arial Narrow" w:eastAsia="Times New Roman" w:hAnsi="Arial Narrow" w:cs="Arial"/>
      <w:sz w:val="18"/>
      <w:szCs w:val="18"/>
    </w:rPr>
  </w:style>
  <w:style w:type="paragraph" w:customStyle="1" w:styleId="Napom2">
    <w:name w:val="Napom2"/>
    <w:link w:val="Napom2Char"/>
    <w:qFormat/>
    <w:rsid w:val="00DB32B6"/>
    <w:pPr>
      <w:tabs>
        <w:tab w:val="left" w:pos="851"/>
      </w:tabs>
      <w:spacing w:before="40" w:after="40"/>
      <w:ind w:left="851" w:hanging="142"/>
    </w:pPr>
    <w:rPr>
      <w:rFonts w:ascii="Arial Narrow" w:hAnsi="Arial Narrow" w:cs="Arial"/>
    </w:rPr>
  </w:style>
  <w:style w:type="character" w:customStyle="1" w:styleId="Napom2Char">
    <w:name w:val="Napom2 Char"/>
    <w:link w:val="Napom2"/>
    <w:rsid w:val="00DB32B6"/>
    <w:rPr>
      <w:rFonts w:ascii="Arial Narrow" w:eastAsia="Times New Roman" w:hAnsi="Arial Narrow" w:cs="Arial"/>
      <w:sz w:val="20"/>
      <w:szCs w:val="20"/>
    </w:rPr>
  </w:style>
  <w:style w:type="character" w:customStyle="1" w:styleId="vHFpt9-wChar">
    <w:name w:val="vHF_pt9-w Char"/>
    <w:link w:val="vHFpt9-w"/>
    <w:rsid w:val="004A4F1A"/>
    <w:rPr>
      <w:rFonts w:ascii="Arial Narrow" w:hAnsi="Arial Narrow"/>
      <w:color w:val="DDDDDD"/>
      <w:sz w:val="18"/>
      <w:szCs w:val="18"/>
    </w:rPr>
  </w:style>
  <w:style w:type="paragraph" w:customStyle="1" w:styleId="vHFpt9-yC">
    <w:name w:val="vHF_pt9-yC"/>
    <w:basedOn w:val="Normal"/>
    <w:link w:val="vHFpt9-yCChar"/>
    <w:qFormat/>
    <w:rsid w:val="004A4F1A"/>
    <w:pPr>
      <w:spacing w:before="40" w:after="40" w:line="240" w:lineRule="auto"/>
      <w:jc w:val="center"/>
    </w:pPr>
    <w:rPr>
      <w:rFonts w:ascii="Arial Narrow" w:hAnsi="Arial Narrow"/>
      <w:b/>
      <w:color w:val="FFFF00"/>
      <w:sz w:val="18"/>
      <w:szCs w:val="18"/>
    </w:rPr>
  </w:style>
  <w:style w:type="paragraph" w:customStyle="1" w:styleId="SPEC-3pt">
    <w:name w:val="SPEC-3pt"/>
    <w:basedOn w:val="SPEC-5pt"/>
    <w:link w:val="SPEC-3ptChar"/>
    <w:qFormat/>
    <w:rsid w:val="00822DCA"/>
    <w:pPr>
      <w:spacing w:line="60" w:lineRule="exact"/>
    </w:pPr>
    <w:rPr>
      <w:color w:val="FFC000"/>
    </w:rPr>
  </w:style>
  <w:style w:type="character" w:customStyle="1" w:styleId="SPEC-3ptChar">
    <w:name w:val="SPEC-3pt Char"/>
    <w:link w:val="SPEC-3pt"/>
    <w:rsid w:val="00822DCA"/>
    <w:rPr>
      <w:rFonts w:ascii="Arial" w:eastAsia="Calibri" w:hAnsi="Arial" w:cs="Times New Roman"/>
      <w:color w:val="FFC000"/>
      <w:sz w:val="20"/>
      <w:szCs w:val="20"/>
      <w:lang w:eastAsia="en-US"/>
    </w:rPr>
  </w:style>
  <w:style w:type="paragraph" w:customStyle="1" w:styleId="xEl-04p12">
    <w:name w:val="xEl-04p12"/>
    <w:link w:val="xEl-04p12Char"/>
    <w:rsid w:val="004D68F1"/>
    <w:pPr>
      <w:jc w:val="center"/>
    </w:pPr>
    <w:rPr>
      <w:rFonts w:ascii="Arial Narrow" w:eastAsia="Calibri" w:hAnsi="Arial Narrow" w:cs="Arial"/>
      <w:color w:val="5F5F5F"/>
      <w:lang w:eastAsia="en-US"/>
    </w:rPr>
  </w:style>
  <w:style w:type="character" w:customStyle="1" w:styleId="xEl-04p12Char">
    <w:name w:val="xEl-04p12 Char"/>
    <w:link w:val="xEl-04p12"/>
    <w:rsid w:val="004D68F1"/>
    <w:rPr>
      <w:rFonts w:ascii="Arial Narrow" w:eastAsia="Calibri" w:hAnsi="Arial Narrow" w:cs="Arial"/>
      <w:color w:val="5F5F5F"/>
      <w:sz w:val="20"/>
      <w:szCs w:val="20"/>
      <w:lang w:eastAsia="en-US"/>
    </w:rPr>
  </w:style>
  <w:style w:type="paragraph" w:customStyle="1" w:styleId="TB-p09C">
    <w:name w:val="TB-p09_C"/>
    <w:link w:val="TB-p09CChar"/>
    <w:qFormat/>
    <w:rsid w:val="00815AED"/>
    <w:pPr>
      <w:spacing w:before="20" w:after="20"/>
      <w:jc w:val="center"/>
    </w:pPr>
    <w:rPr>
      <w:rFonts w:ascii="Arial Narrow" w:hAnsi="Arial Narrow" w:cs="Arial"/>
      <w:sz w:val="18"/>
      <w:szCs w:val="18"/>
    </w:rPr>
  </w:style>
  <w:style w:type="character" w:customStyle="1" w:styleId="TB-p09CChar">
    <w:name w:val="TB-p09_C Char"/>
    <w:link w:val="TB-p09C"/>
    <w:rsid w:val="00815AED"/>
    <w:rPr>
      <w:rFonts w:ascii="Arial Narrow" w:eastAsia="Times New Roman" w:hAnsi="Arial Narrow" w:cs="Arial"/>
      <w:sz w:val="18"/>
      <w:szCs w:val="18"/>
    </w:rPr>
  </w:style>
  <w:style w:type="paragraph" w:customStyle="1" w:styleId="TB00">
    <w:name w:val="TB00"/>
    <w:link w:val="TB00Char"/>
    <w:qFormat/>
    <w:rsid w:val="00743480"/>
    <w:pPr>
      <w:spacing w:before="40" w:after="40"/>
    </w:pPr>
    <w:rPr>
      <w:rFonts w:ascii="Arial Narrow" w:hAnsi="Arial Narrow" w:cs="Arial"/>
      <w:b/>
      <w:bCs/>
    </w:rPr>
  </w:style>
  <w:style w:type="character" w:customStyle="1" w:styleId="TB00Char">
    <w:name w:val="TB00 Char"/>
    <w:link w:val="TB00"/>
    <w:rsid w:val="00E507E8"/>
    <w:rPr>
      <w:rFonts w:ascii="Arial Narrow" w:eastAsia="Times New Roman" w:hAnsi="Arial Narrow" w:cs="Arial"/>
      <w:b/>
      <w:bCs/>
      <w:sz w:val="20"/>
      <w:szCs w:val="20"/>
    </w:rPr>
  </w:style>
  <w:style w:type="paragraph" w:customStyle="1" w:styleId="TB01">
    <w:name w:val="TB01"/>
    <w:link w:val="TB01Char"/>
    <w:qFormat/>
    <w:rsid w:val="00C041AE"/>
    <w:pPr>
      <w:ind w:left="-57" w:right="-57"/>
      <w:jc w:val="center"/>
    </w:pPr>
    <w:rPr>
      <w:rFonts w:ascii="Arial Narrow" w:hAnsi="Arial Narrow" w:cs="Arial"/>
      <w:b/>
      <w:color w:val="FFFFFF"/>
      <w:sz w:val="18"/>
      <w:szCs w:val="18"/>
    </w:rPr>
  </w:style>
  <w:style w:type="character" w:customStyle="1" w:styleId="TB01Char">
    <w:name w:val="TB01 Char"/>
    <w:link w:val="TB01"/>
    <w:rsid w:val="00C041AE"/>
    <w:rPr>
      <w:rFonts w:ascii="Arial Narrow" w:eastAsia="Times New Roman" w:hAnsi="Arial Narrow" w:cs="Arial"/>
      <w:b/>
      <w:color w:val="FFFFFF"/>
      <w:sz w:val="18"/>
      <w:szCs w:val="18"/>
    </w:rPr>
  </w:style>
  <w:style w:type="paragraph" w:customStyle="1" w:styleId="zSivo6">
    <w:name w:val="z_Sivo6"/>
    <w:link w:val="zSivo6Char"/>
    <w:rsid w:val="004E6BF9"/>
    <w:rPr>
      <w:rFonts w:ascii="Arial Narrow" w:eastAsia="Calibri" w:hAnsi="Arial Narrow"/>
      <w:color w:val="969696"/>
      <w:sz w:val="12"/>
      <w:szCs w:val="12"/>
      <w:lang w:eastAsia="en-US"/>
    </w:rPr>
  </w:style>
  <w:style w:type="paragraph" w:customStyle="1" w:styleId="TB-p10L">
    <w:name w:val="TB-p10_L"/>
    <w:basedOn w:val="TB-p10C"/>
    <w:link w:val="TB-p10LChar"/>
    <w:qFormat/>
    <w:rsid w:val="00B22F60"/>
    <w:pPr>
      <w:jc w:val="left"/>
    </w:pPr>
  </w:style>
  <w:style w:type="character" w:customStyle="1" w:styleId="zSivo6Char">
    <w:name w:val="z_Sivo6 Char"/>
    <w:link w:val="zSivo6"/>
    <w:rsid w:val="00E507E8"/>
    <w:rPr>
      <w:rFonts w:ascii="Arial Narrow" w:eastAsia="Calibri" w:hAnsi="Arial Narrow"/>
      <w:color w:val="969696"/>
      <w:sz w:val="12"/>
      <w:szCs w:val="12"/>
      <w:lang w:eastAsia="en-US"/>
    </w:rPr>
  </w:style>
  <w:style w:type="character" w:customStyle="1" w:styleId="TB-p10LChar">
    <w:name w:val="TB-p10_L Char"/>
    <w:link w:val="TB-p10L"/>
    <w:rsid w:val="00B22F60"/>
    <w:rPr>
      <w:rFonts w:ascii="Arial Narrow" w:eastAsia="Calibri" w:hAnsi="Arial Narrow" w:cs="HelveticaNewRIF-Regular"/>
      <w:szCs w:val="18"/>
      <w:lang w:eastAsia="en-US"/>
    </w:rPr>
  </w:style>
  <w:style w:type="paragraph" w:customStyle="1" w:styleId="Graf">
    <w:name w:val="Graf"/>
    <w:basedOn w:val="TB00"/>
    <w:link w:val="GrafChar"/>
    <w:qFormat/>
    <w:rsid w:val="007C259E"/>
    <w:pPr>
      <w:spacing w:before="0" w:after="0"/>
      <w:jc w:val="center"/>
    </w:pPr>
    <w:rPr>
      <w:sz w:val="22"/>
      <w:szCs w:val="22"/>
    </w:rPr>
  </w:style>
  <w:style w:type="character" w:customStyle="1" w:styleId="GrafChar">
    <w:name w:val="Graf Char"/>
    <w:link w:val="Graf"/>
    <w:rsid w:val="007C259E"/>
    <w:rPr>
      <w:rFonts w:ascii="Arial Narrow" w:eastAsia="Times New Roman" w:hAnsi="Arial Narrow" w:cs="Arial"/>
      <w:b/>
      <w:bCs/>
      <w:sz w:val="20"/>
      <w:szCs w:val="20"/>
    </w:rPr>
  </w:style>
  <w:style w:type="paragraph" w:customStyle="1" w:styleId="ePar-aT1">
    <w:name w:val="ePar-aT1"/>
    <w:link w:val="ePar-aT1Char"/>
    <w:qFormat/>
    <w:rsid w:val="00BB5417"/>
    <w:pPr>
      <w:tabs>
        <w:tab w:val="left" w:pos="567"/>
      </w:tabs>
      <w:spacing w:before="60" w:after="60"/>
      <w:ind w:left="567" w:hanging="142"/>
    </w:pPr>
    <w:rPr>
      <w:rFonts w:ascii="Arial Narrow" w:hAnsi="Arial Narrow" w:cs="Arial"/>
      <w:color w:val="000000"/>
      <w:spacing w:val="6"/>
      <w:sz w:val="22"/>
      <w:szCs w:val="22"/>
    </w:rPr>
  </w:style>
  <w:style w:type="character" w:customStyle="1" w:styleId="ePar-aT1Char">
    <w:name w:val="ePar-aT1 Char"/>
    <w:link w:val="ePar-aT1"/>
    <w:rsid w:val="00FE40F6"/>
    <w:rPr>
      <w:rFonts w:ascii="Arial Narrow" w:eastAsia="Times New Roman" w:hAnsi="Arial Narrow" w:cs="Arial"/>
      <w:color w:val="000000"/>
      <w:spacing w:val="6"/>
      <w:sz w:val="18"/>
      <w:szCs w:val="20"/>
    </w:rPr>
  </w:style>
  <w:style w:type="paragraph" w:customStyle="1" w:styleId="PM-ePar-N2">
    <w:name w:val="PM-ePar-N2"/>
    <w:basedOn w:val="Normal"/>
    <w:link w:val="PM-ePar-N2Char"/>
    <w:qFormat/>
    <w:rsid w:val="008C41A0"/>
    <w:pPr>
      <w:tabs>
        <w:tab w:val="left" w:pos="1027"/>
        <w:tab w:val="right" w:pos="6271"/>
        <w:tab w:val="right" w:pos="7831"/>
      </w:tabs>
      <w:spacing w:after="0" w:line="240" w:lineRule="auto"/>
      <w:ind w:left="1027" w:right="176" w:hanging="142"/>
    </w:pPr>
    <w:rPr>
      <w:rFonts w:ascii="Arial Narrow" w:hAnsi="Arial Narrow" w:cs="Arial"/>
      <w:color w:val="000000"/>
      <w:spacing w:val="4"/>
      <w:sz w:val="20"/>
      <w:szCs w:val="20"/>
    </w:rPr>
  </w:style>
  <w:style w:type="character" w:customStyle="1" w:styleId="PM-ePar-N2Char">
    <w:name w:val="PM-ePar-N2 Char"/>
    <w:link w:val="PM-ePar-N2"/>
    <w:rsid w:val="008C41A0"/>
    <w:rPr>
      <w:rFonts w:ascii="Arial Narrow" w:eastAsia="Times New Roman" w:hAnsi="Arial Narrow" w:cs="Arial"/>
      <w:color w:val="000000"/>
      <w:spacing w:val="4"/>
      <w:sz w:val="20"/>
      <w:szCs w:val="20"/>
    </w:rPr>
  </w:style>
  <w:style w:type="paragraph" w:customStyle="1" w:styleId="PM-ePar-N1">
    <w:name w:val="PM-ePar-N1"/>
    <w:basedOn w:val="Normal"/>
    <w:link w:val="PM-ePar-N1Char"/>
    <w:qFormat/>
    <w:rsid w:val="008C41A0"/>
    <w:pPr>
      <w:tabs>
        <w:tab w:val="left" w:pos="743"/>
        <w:tab w:val="right" w:pos="6271"/>
        <w:tab w:val="right" w:pos="7831"/>
      </w:tabs>
      <w:spacing w:before="60" w:after="60" w:line="240" w:lineRule="auto"/>
      <w:ind w:left="743" w:right="176" w:hanging="284"/>
    </w:pPr>
    <w:rPr>
      <w:rFonts w:ascii="Arial Narrow" w:hAnsi="Arial Narrow"/>
      <w:color w:val="000000"/>
      <w:spacing w:val="4"/>
      <w:sz w:val="20"/>
      <w:szCs w:val="20"/>
    </w:rPr>
  </w:style>
  <w:style w:type="character" w:customStyle="1" w:styleId="PM-ePar-N1Char">
    <w:name w:val="PM-ePar-N1 Char"/>
    <w:link w:val="PM-ePar-N1"/>
    <w:rsid w:val="008C41A0"/>
    <w:rPr>
      <w:rFonts w:ascii="Arial Narrow" w:eastAsia="Times New Roman" w:hAnsi="Arial Narrow" w:cs="Times New Roman"/>
      <w:color w:val="000000"/>
      <w:spacing w:val="4"/>
      <w:sz w:val="20"/>
      <w:szCs w:val="20"/>
    </w:rPr>
  </w:style>
  <w:style w:type="paragraph" w:customStyle="1" w:styleId="PM-ePar-0">
    <w:name w:val="PM-ePar-0"/>
    <w:link w:val="PM-ePar-0Char"/>
    <w:qFormat/>
    <w:rsid w:val="008C41A0"/>
    <w:pPr>
      <w:tabs>
        <w:tab w:val="left" w:pos="460"/>
      </w:tabs>
      <w:spacing w:before="60" w:line="252" w:lineRule="auto"/>
      <w:ind w:left="318" w:right="176"/>
      <w:jc w:val="both"/>
    </w:pPr>
    <w:rPr>
      <w:rFonts w:ascii="Arial Narrow" w:hAnsi="Arial Narrow" w:cs="Arial"/>
      <w:color w:val="000000"/>
      <w:szCs w:val="18"/>
      <w:lang w:eastAsia="en-US"/>
    </w:rPr>
  </w:style>
  <w:style w:type="character" w:customStyle="1" w:styleId="PM-ePar-0Char">
    <w:name w:val="PM-ePar-0 Char"/>
    <w:link w:val="PM-ePar-0"/>
    <w:rsid w:val="00FE40F6"/>
    <w:rPr>
      <w:rFonts w:ascii="Arial Narrow" w:eastAsia="Times New Roman" w:hAnsi="Arial Narrow" w:cs="Arial"/>
      <w:b w:val="0"/>
      <w:color w:val="000000"/>
      <w:sz w:val="20"/>
      <w:szCs w:val="18"/>
      <w:lang w:eastAsia="en-US"/>
    </w:rPr>
  </w:style>
  <w:style w:type="paragraph" w:customStyle="1" w:styleId="xEl-07p18">
    <w:name w:val="xEl-07p18"/>
    <w:basedOn w:val="Normal"/>
    <w:link w:val="xEl-07p18Char"/>
    <w:qFormat/>
    <w:rsid w:val="00967523"/>
    <w:pPr>
      <w:tabs>
        <w:tab w:val="left" w:pos="709"/>
      </w:tabs>
      <w:suppressAutoHyphens/>
      <w:spacing w:after="0" w:line="300" w:lineRule="exact"/>
      <w:jc w:val="center"/>
    </w:pPr>
    <w:rPr>
      <w:rFonts w:ascii="Arial Narrow" w:hAnsi="Arial Narrow"/>
      <w:color w:val="808080"/>
      <w:sz w:val="36"/>
      <w:szCs w:val="36"/>
    </w:rPr>
  </w:style>
  <w:style w:type="character" w:customStyle="1" w:styleId="xEl-07p18Char">
    <w:name w:val="xEl-07p18 Char"/>
    <w:link w:val="xEl-07p18"/>
    <w:rsid w:val="00967523"/>
    <w:rPr>
      <w:rFonts w:ascii="Arial Narrow" w:eastAsia="Times New Roman" w:hAnsi="Arial Narrow" w:cs="Times New Roman"/>
      <w:color w:val="808080"/>
      <w:sz w:val="36"/>
      <w:szCs w:val="36"/>
    </w:rPr>
  </w:style>
  <w:style w:type="paragraph" w:customStyle="1" w:styleId="TB-p10R">
    <w:name w:val="TB-p10_R"/>
    <w:basedOn w:val="TB-p10L"/>
    <w:link w:val="TB-p10RChar"/>
    <w:qFormat/>
    <w:rsid w:val="00DD6987"/>
    <w:pPr>
      <w:jc w:val="right"/>
    </w:pPr>
  </w:style>
  <w:style w:type="character" w:customStyle="1" w:styleId="TB-p10RChar">
    <w:name w:val="TB-p10_R Char"/>
    <w:link w:val="TB-p10R"/>
    <w:rsid w:val="00DD6987"/>
    <w:rPr>
      <w:rFonts w:ascii="Arial Narrow" w:hAnsi="Arial Narrow"/>
      <w:b w:val="0"/>
      <w:sz w:val="20"/>
    </w:rPr>
  </w:style>
  <w:style w:type="paragraph" w:customStyle="1" w:styleId="PM-x03">
    <w:name w:val="PM-x03"/>
    <w:link w:val="PM-x03Char"/>
    <w:qFormat/>
    <w:rsid w:val="004A4F1A"/>
    <w:pPr>
      <w:spacing w:before="60"/>
    </w:pPr>
    <w:rPr>
      <w:rFonts w:ascii="Arial Narrow" w:hAnsi="Arial Narrow" w:cs="Arial"/>
      <w:b/>
      <w:color w:val="333333"/>
    </w:rPr>
  </w:style>
  <w:style w:type="character" w:customStyle="1" w:styleId="PM-x03Char">
    <w:name w:val="PM-x03 Char"/>
    <w:link w:val="PM-x03"/>
    <w:rsid w:val="004A4F1A"/>
    <w:rPr>
      <w:rFonts w:ascii="Arial Narrow" w:eastAsia="Times New Roman" w:hAnsi="Arial Narrow" w:cs="Arial"/>
      <w:b/>
      <w:color w:val="333333"/>
      <w:sz w:val="20"/>
      <w:szCs w:val="20"/>
    </w:rPr>
  </w:style>
  <w:style w:type="character" w:customStyle="1" w:styleId="PM-x02Char">
    <w:name w:val="PM-x02 Char"/>
    <w:link w:val="PM-x02"/>
    <w:rsid w:val="004A4F1A"/>
    <w:rPr>
      <w:rFonts w:ascii="Arial Narrow" w:eastAsia="Times New Roman" w:hAnsi="Arial Narrow" w:cs="Arial"/>
      <w:b/>
      <w:color w:val="5F5F5F"/>
      <w:sz w:val="20"/>
      <w:szCs w:val="20"/>
    </w:rPr>
  </w:style>
  <w:style w:type="paragraph" w:customStyle="1" w:styleId="PM-x02">
    <w:name w:val="PM-x02"/>
    <w:next w:val="Normal"/>
    <w:link w:val="PM-x02Char"/>
    <w:qFormat/>
    <w:rsid w:val="004A4F1A"/>
    <w:pPr>
      <w:widowControl w:val="0"/>
      <w:suppressAutoHyphens/>
      <w:autoSpaceDE w:val="0"/>
      <w:autoSpaceDN w:val="0"/>
      <w:adjustRightInd w:val="0"/>
      <w:spacing w:before="60"/>
      <w:ind w:left="-57" w:right="-57"/>
    </w:pPr>
    <w:rPr>
      <w:rFonts w:ascii="Arial Narrow" w:hAnsi="Arial Narrow" w:cs="Arial"/>
      <w:b/>
      <w:color w:val="5F5F5F"/>
    </w:rPr>
  </w:style>
  <w:style w:type="paragraph" w:customStyle="1" w:styleId="PM-x01">
    <w:name w:val="PM-x01"/>
    <w:link w:val="PM-x01Char"/>
    <w:qFormat/>
    <w:rsid w:val="00B51A26"/>
    <w:pPr>
      <w:spacing w:after="20"/>
      <w:ind w:left="-113" w:right="-57"/>
      <w:jc w:val="both"/>
    </w:pPr>
    <w:rPr>
      <w:rFonts w:ascii="Arial" w:hAnsi="Arial" w:cs="Arial"/>
      <w:b/>
      <w:noProof/>
      <w:color w:val="FFFF00"/>
    </w:rPr>
  </w:style>
  <w:style w:type="character" w:customStyle="1" w:styleId="PM-x01Char">
    <w:name w:val="PM-x01 Char"/>
    <w:link w:val="PM-x01"/>
    <w:rsid w:val="00B51A26"/>
    <w:rPr>
      <w:rFonts w:ascii="Arial" w:eastAsia="Times New Roman" w:hAnsi="Arial" w:cs="Arial"/>
      <w:b/>
      <w:noProof/>
      <w:color w:val="FFFF00"/>
      <w:sz w:val="20"/>
      <w:szCs w:val="20"/>
    </w:rPr>
  </w:style>
  <w:style w:type="paragraph" w:customStyle="1" w:styleId="TB-p08L">
    <w:name w:val="TB-p08_L"/>
    <w:basedOn w:val="TB-p08R"/>
    <w:link w:val="TB-p08LChar"/>
    <w:rsid w:val="00E85D73"/>
    <w:pPr>
      <w:framePr w:hSpace="180" w:wrap="around" w:vAnchor="text" w:hAnchor="text" w:y="1"/>
      <w:ind w:left="34" w:right="0" w:firstLine="0"/>
      <w:suppressOverlap/>
      <w:jc w:val="left"/>
    </w:pPr>
  </w:style>
  <w:style w:type="character" w:customStyle="1" w:styleId="TB-p08LChar">
    <w:name w:val="TB-p08_L Char"/>
    <w:link w:val="TB-p08L"/>
    <w:rsid w:val="00E85D73"/>
    <w:rPr>
      <w:rFonts w:ascii="Arial Narrow" w:eastAsia="Calibri" w:hAnsi="Arial Narrow" w:cs="Times New Roman"/>
      <w:sz w:val="16"/>
      <w:szCs w:val="16"/>
      <w:lang w:eastAsia="en-US"/>
    </w:rPr>
  </w:style>
  <w:style w:type="paragraph" w:customStyle="1" w:styleId="ePar-3-1">
    <w:name w:val="ePar-3(-1)"/>
    <w:link w:val="ePar-3-1Char"/>
    <w:qFormat/>
    <w:rsid w:val="00FA772C"/>
    <w:pPr>
      <w:spacing w:before="60" w:after="60"/>
    </w:pPr>
    <w:rPr>
      <w:rFonts w:ascii="Arial Narrow" w:eastAsia="Calibri" w:hAnsi="Arial Narrow" w:cs="Arial"/>
      <w:spacing w:val="4"/>
      <w:szCs w:val="18"/>
      <w:lang w:eastAsia="en-US"/>
    </w:rPr>
  </w:style>
  <w:style w:type="character" w:customStyle="1" w:styleId="ePar-3-1Char">
    <w:name w:val="ePar-3(-1) Char"/>
    <w:link w:val="ePar-3-1"/>
    <w:rsid w:val="00FA772C"/>
    <w:rPr>
      <w:rFonts w:ascii="Arial Narrow" w:eastAsia="Calibri" w:hAnsi="Arial Narrow" w:cs="Arial"/>
      <w:spacing w:val="4"/>
      <w:sz w:val="20"/>
      <w:szCs w:val="18"/>
      <w:lang w:eastAsia="en-US"/>
    </w:rPr>
  </w:style>
  <w:style w:type="paragraph" w:customStyle="1" w:styleId="PM-ePar-T1">
    <w:name w:val="PM-ePar-T1"/>
    <w:link w:val="PM-ePar-T1Char"/>
    <w:qFormat/>
    <w:rsid w:val="00B51A26"/>
    <w:pPr>
      <w:numPr>
        <w:numId w:val="8"/>
      </w:numPr>
      <w:tabs>
        <w:tab w:val="left" w:pos="567"/>
        <w:tab w:val="right" w:pos="4962"/>
      </w:tabs>
      <w:suppressAutoHyphens/>
      <w:spacing w:before="40"/>
      <w:ind w:left="993" w:right="142" w:hanging="142"/>
    </w:pPr>
    <w:rPr>
      <w:rFonts w:ascii="Arial Narrow" w:hAnsi="Arial Narrow" w:cs="Arial"/>
      <w:color w:val="080808"/>
    </w:rPr>
  </w:style>
  <w:style w:type="character" w:customStyle="1" w:styleId="PM-ePar-T1Char">
    <w:name w:val="PM-ePar-T1 Char"/>
    <w:link w:val="PM-ePar-T1"/>
    <w:rsid w:val="00B51A26"/>
    <w:rPr>
      <w:rFonts w:ascii="Arial Narrow" w:eastAsia="Times New Roman" w:hAnsi="Arial Narrow" w:cs="Arial"/>
      <w:color w:val="080808"/>
      <w:sz w:val="20"/>
      <w:szCs w:val="20"/>
    </w:rPr>
  </w:style>
  <w:style w:type="paragraph" w:customStyle="1" w:styleId="TKontac">
    <w:name w:val="TKonta_c"/>
    <w:basedOn w:val="Normal"/>
    <w:link w:val="TKontacChar"/>
    <w:qFormat/>
    <w:rsid w:val="00E507E8"/>
    <w:pPr>
      <w:tabs>
        <w:tab w:val="left" w:pos="4080"/>
      </w:tabs>
      <w:spacing w:before="20" w:after="20" w:line="240" w:lineRule="auto"/>
      <w:ind w:left="-57" w:right="-57"/>
      <w:jc w:val="center"/>
    </w:pPr>
    <w:rPr>
      <w:rFonts w:ascii="Arial Narrow" w:hAnsi="Arial Narrow"/>
      <w:noProof/>
      <w:color w:val="000000"/>
      <w:spacing w:val="-2"/>
      <w:sz w:val="16"/>
      <w:szCs w:val="16"/>
      <w:lang w:eastAsia="en-US"/>
    </w:rPr>
  </w:style>
  <w:style w:type="character" w:customStyle="1" w:styleId="TKontacChar">
    <w:name w:val="TKonta_c Char"/>
    <w:link w:val="TKontac"/>
    <w:rsid w:val="00E507E8"/>
    <w:rPr>
      <w:rFonts w:ascii="Arial Narrow" w:eastAsia="Times New Roman" w:hAnsi="Arial Narrow" w:cs="Times New Roman"/>
      <w:noProof/>
      <w:color w:val="000000"/>
      <w:spacing w:val="-2"/>
      <w:sz w:val="16"/>
      <w:szCs w:val="16"/>
      <w:lang w:eastAsia="en-US"/>
    </w:rPr>
  </w:style>
  <w:style w:type="paragraph" w:customStyle="1" w:styleId="TKontaa">
    <w:name w:val="TKonta_a"/>
    <w:link w:val="TKontaaChar"/>
    <w:qFormat/>
    <w:rsid w:val="00DC4D3D"/>
    <w:rPr>
      <w:rFonts w:ascii="Arial Narrow" w:hAnsi="Arial Narrow" w:cs="Arial"/>
      <w:b/>
      <w:sz w:val="18"/>
      <w:szCs w:val="18"/>
      <w:lang w:val="de-DE"/>
    </w:rPr>
  </w:style>
  <w:style w:type="character" w:customStyle="1" w:styleId="TKontaaChar">
    <w:name w:val="TKonta_a Char"/>
    <w:link w:val="TKontaa"/>
    <w:rsid w:val="00DC4D3D"/>
    <w:rPr>
      <w:rFonts w:ascii="Arial Narrow" w:eastAsia="Times New Roman" w:hAnsi="Arial Narrow" w:cs="Arial"/>
      <w:b w:val="0"/>
      <w:sz w:val="18"/>
      <w:szCs w:val="18"/>
      <w:lang w:val="de-DE"/>
    </w:rPr>
  </w:style>
  <w:style w:type="paragraph" w:customStyle="1" w:styleId="TKontab">
    <w:name w:val="TKonta_b"/>
    <w:basedOn w:val="TB-p09L"/>
    <w:link w:val="TKontabChar"/>
    <w:qFormat/>
    <w:rsid w:val="00DC4D3D"/>
    <w:pPr>
      <w:tabs>
        <w:tab w:val="clear" w:pos="33"/>
      </w:tabs>
      <w:ind w:left="0"/>
    </w:pPr>
    <w:rPr>
      <w:b/>
      <w:color w:val="000000"/>
    </w:rPr>
  </w:style>
  <w:style w:type="character" w:customStyle="1" w:styleId="TKontabChar">
    <w:name w:val="TKonta_b Char"/>
    <w:link w:val="TKontab"/>
    <w:rsid w:val="00DC4D3D"/>
    <w:rPr>
      <w:rFonts w:ascii="Arial Narrow" w:eastAsia="Times New Roman" w:hAnsi="Arial Narrow" w:cs="Arial"/>
      <w:b/>
      <w:color w:val="000000"/>
      <w:sz w:val="18"/>
      <w:szCs w:val="18"/>
    </w:rPr>
  </w:style>
  <w:style w:type="paragraph" w:customStyle="1" w:styleId="TKontat">
    <w:name w:val="TKonta_t"/>
    <w:basedOn w:val="Normal"/>
    <w:link w:val="TKontatChar"/>
    <w:qFormat/>
    <w:rsid w:val="003824F0"/>
    <w:pPr>
      <w:spacing w:before="20" w:after="20" w:line="240" w:lineRule="auto"/>
      <w:jc w:val="right"/>
    </w:pPr>
    <w:rPr>
      <w:rFonts w:ascii="Arial Narrow" w:hAnsi="Arial Narrow" w:cs="Arial"/>
      <w:color w:val="000000"/>
      <w:sz w:val="18"/>
      <w:szCs w:val="18"/>
      <w:lang w:val="de-DE" w:eastAsia="en-US"/>
    </w:rPr>
  </w:style>
  <w:style w:type="character" w:customStyle="1" w:styleId="TKontatChar">
    <w:name w:val="TKonta_t Char"/>
    <w:link w:val="TKontat"/>
    <w:rsid w:val="003824F0"/>
    <w:rPr>
      <w:rFonts w:ascii="Arial Narrow" w:eastAsia="Times New Roman" w:hAnsi="Arial Narrow" w:cs="Arial"/>
      <w:b w:val="0"/>
      <w:color w:val="000000"/>
      <w:sz w:val="18"/>
      <w:szCs w:val="18"/>
      <w:lang w:val="de-DE" w:eastAsia="en-US"/>
    </w:rPr>
  </w:style>
  <w:style w:type="paragraph" w:customStyle="1" w:styleId="1Nasl-v11A">
    <w:name w:val="1_Nasl-v11A"/>
    <w:link w:val="1Nasl-v11AChar"/>
    <w:qFormat/>
    <w:rsid w:val="001F2447"/>
    <w:rPr>
      <w:rFonts w:ascii="Arial Narrow" w:hAnsi="Arial Narrow"/>
      <w:b/>
      <w:sz w:val="22"/>
      <w:szCs w:val="22"/>
    </w:rPr>
  </w:style>
  <w:style w:type="character" w:customStyle="1" w:styleId="1Nasl-v11AChar">
    <w:name w:val="1_Nasl-v11A Char"/>
    <w:link w:val="1Nasl-v11A"/>
    <w:rsid w:val="001F2447"/>
    <w:rPr>
      <w:rFonts w:ascii="Arial Narrow" w:hAnsi="Arial Narrow"/>
      <w:b/>
      <w:sz w:val="24"/>
    </w:rPr>
  </w:style>
  <w:style w:type="paragraph" w:customStyle="1" w:styleId="xEly1p11">
    <w:name w:val="xEl_y1_p11"/>
    <w:link w:val="xEly1p11Char"/>
    <w:qFormat/>
    <w:rsid w:val="00CC7EDE"/>
    <w:pPr>
      <w:spacing w:before="40" w:after="20"/>
      <w:jc w:val="center"/>
    </w:pPr>
    <w:rPr>
      <w:rFonts w:ascii="Arial Narrow" w:hAnsi="Arial Narrow"/>
      <w:b/>
      <w:color w:val="FFFF00"/>
      <w:sz w:val="22"/>
      <w:szCs w:val="22"/>
    </w:rPr>
  </w:style>
  <w:style w:type="character" w:customStyle="1" w:styleId="xEly1p11Char">
    <w:name w:val="xEl_y1_p11 Char"/>
    <w:link w:val="xEly1p11"/>
    <w:rsid w:val="00CC7EDE"/>
    <w:rPr>
      <w:rFonts w:ascii="Arial Narrow" w:hAnsi="Arial Narrow"/>
      <w:b/>
      <w:color w:val="FFFF00"/>
      <w:sz w:val="24"/>
    </w:rPr>
  </w:style>
  <w:style w:type="paragraph" w:customStyle="1" w:styleId="Nap-Kont5">
    <w:name w:val="Nap-Kont_5"/>
    <w:link w:val="Nap-Kont5Char"/>
    <w:qFormat/>
    <w:rsid w:val="002824F2"/>
    <w:pPr>
      <w:tabs>
        <w:tab w:val="left" w:pos="567"/>
      </w:tabs>
      <w:suppressAutoHyphens/>
      <w:spacing w:before="40" w:after="40" w:line="252" w:lineRule="auto"/>
      <w:ind w:left="567" w:hanging="567"/>
    </w:pPr>
    <w:rPr>
      <w:rFonts w:ascii="Arial Narrow" w:hAnsi="Arial Narrow" w:cs="Arial"/>
      <w:sz w:val="18"/>
      <w:szCs w:val="16"/>
      <w:lang w:val="de-DE"/>
    </w:rPr>
  </w:style>
  <w:style w:type="paragraph" w:customStyle="1" w:styleId="Nap-Kont3">
    <w:name w:val="Nap-Kont_3"/>
    <w:link w:val="Nap-Kont3Char"/>
    <w:qFormat/>
    <w:rsid w:val="002824F2"/>
    <w:pPr>
      <w:tabs>
        <w:tab w:val="left" w:pos="425"/>
      </w:tabs>
      <w:spacing w:before="40" w:after="40" w:line="252" w:lineRule="auto"/>
      <w:ind w:left="425" w:hanging="425"/>
    </w:pPr>
    <w:rPr>
      <w:rFonts w:ascii="Arial Narrow" w:hAnsi="Arial Narrow" w:cs="Arial"/>
      <w:sz w:val="18"/>
      <w:szCs w:val="16"/>
      <w:lang w:val="de-DE"/>
    </w:rPr>
  </w:style>
  <w:style w:type="character" w:customStyle="1" w:styleId="Nap-Kont5Char">
    <w:name w:val="Nap-Kont_5 Char"/>
    <w:link w:val="Nap-Kont5"/>
    <w:rsid w:val="002824F2"/>
    <w:rPr>
      <w:rFonts w:ascii="Arial Narrow" w:eastAsia="Times New Roman" w:hAnsi="Arial Narrow" w:cs="Arial"/>
      <w:sz w:val="18"/>
      <w:szCs w:val="16"/>
      <w:lang w:val="de-DE"/>
    </w:rPr>
  </w:style>
  <w:style w:type="character" w:customStyle="1" w:styleId="Nap-Kont3Char">
    <w:name w:val="Nap-Kont_3 Char"/>
    <w:link w:val="Nap-Kont3"/>
    <w:rsid w:val="002824F2"/>
    <w:rPr>
      <w:rFonts w:ascii="Arial Narrow" w:eastAsia="Times New Roman" w:hAnsi="Arial Narrow" w:cs="Arial"/>
      <w:sz w:val="18"/>
      <w:szCs w:val="16"/>
      <w:lang w:val="de-DE"/>
    </w:rPr>
  </w:style>
  <w:style w:type="paragraph" w:customStyle="1" w:styleId="xsstrel-up1">
    <w:name w:val="xs_strel-up1"/>
    <w:link w:val="xsstrel-up1Char"/>
    <w:qFormat/>
    <w:rsid w:val="00C557FC"/>
    <w:pPr>
      <w:spacing w:after="20"/>
      <w:jc w:val="center"/>
    </w:pPr>
    <w:rPr>
      <w:rFonts w:ascii="Arial Narrow" w:eastAsia="Calibri" w:hAnsi="Arial Narrow" w:cs="Arial"/>
      <w:color w:val="969696"/>
      <w:lang w:eastAsia="en-US"/>
    </w:rPr>
  </w:style>
  <w:style w:type="character" w:customStyle="1" w:styleId="xsstrel-up1Char">
    <w:name w:val="xs_strel-up1 Char"/>
    <w:link w:val="xsstrel-up1"/>
    <w:rsid w:val="0041590E"/>
    <w:rPr>
      <w:rFonts w:ascii="Arial Narrow" w:eastAsia="Calibri" w:hAnsi="Arial Narrow" w:cs="Arial"/>
      <w:color w:val="969696"/>
      <w:sz w:val="20"/>
      <w:szCs w:val="20"/>
      <w:lang w:eastAsia="en-US"/>
    </w:rPr>
  </w:style>
  <w:style w:type="character" w:customStyle="1" w:styleId="vHFpt9-yChar">
    <w:name w:val="vHF_pt9-y Char"/>
    <w:link w:val="vHFpt9-y"/>
    <w:rsid w:val="004A4F1A"/>
    <w:rPr>
      <w:rFonts w:ascii="Arial Narrow" w:hAnsi="Arial Narrow"/>
      <w:b/>
      <w:color w:val="FFFF00"/>
      <w:sz w:val="18"/>
      <w:szCs w:val="18"/>
    </w:rPr>
  </w:style>
  <w:style w:type="paragraph" w:customStyle="1" w:styleId="vHFpt9-rC">
    <w:name w:val="vHF_pt9-rC"/>
    <w:basedOn w:val="Normal"/>
    <w:link w:val="vHFpt9-rCChar"/>
    <w:qFormat/>
    <w:rsid w:val="004A4F1A"/>
    <w:pPr>
      <w:spacing w:before="40" w:after="40" w:line="240" w:lineRule="auto"/>
      <w:jc w:val="center"/>
    </w:pPr>
    <w:rPr>
      <w:rFonts w:ascii="Arial Narrow" w:hAnsi="Arial Narrow" w:cs="Arial"/>
      <w:b/>
      <w:color w:val="F3F0E9"/>
      <w:sz w:val="18"/>
      <w:szCs w:val="18"/>
    </w:rPr>
  </w:style>
  <w:style w:type="character" w:customStyle="1" w:styleId="vHFpt9-yCChar">
    <w:name w:val="vHF_pt9-yC Char"/>
    <w:link w:val="vHFpt9-yC"/>
    <w:rsid w:val="004A4F1A"/>
    <w:rPr>
      <w:rFonts w:ascii="Arial Narrow" w:hAnsi="Arial Narrow"/>
      <w:b/>
      <w:color w:val="FFFF00"/>
      <w:sz w:val="18"/>
      <w:szCs w:val="18"/>
    </w:rPr>
  </w:style>
  <w:style w:type="paragraph" w:customStyle="1" w:styleId="vHFpt07">
    <w:name w:val="vHF_pt07"/>
    <w:basedOn w:val="TB-p08C"/>
    <w:link w:val="vHFpt07Char"/>
    <w:qFormat/>
    <w:rsid w:val="00410800"/>
    <w:rPr>
      <w:b/>
      <w:sz w:val="14"/>
      <w:szCs w:val="14"/>
    </w:rPr>
  </w:style>
  <w:style w:type="character" w:customStyle="1" w:styleId="vHFpt9-rCChar">
    <w:name w:val="vHF_pt9-rC Char"/>
    <w:link w:val="vHFpt9-rC"/>
    <w:rsid w:val="004A4F1A"/>
    <w:rPr>
      <w:rFonts w:ascii="Arial Narrow" w:hAnsi="Arial Narrow" w:cs="Arial"/>
      <w:b/>
      <w:color w:val="F3F0E9"/>
      <w:sz w:val="18"/>
      <w:szCs w:val="18"/>
    </w:rPr>
  </w:style>
  <w:style w:type="paragraph" w:customStyle="1" w:styleId="vHF01">
    <w:name w:val="vHF_01"/>
    <w:basedOn w:val="Normal"/>
    <w:link w:val="vHF01Char"/>
    <w:qFormat/>
    <w:rsid w:val="003824F0"/>
    <w:pPr>
      <w:spacing w:before="60" w:after="0" w:line="240" w:lineRule="auto"/>
      <w:jc w:val="center"/>
      <w:outlineLvl w:val="1"/>
    </w:pPr>
    <w:rPr>
      <w:rFonts w:ascii="Arial" w:hAnsi="Arial" w:cs="Arial"/>
      <w:b/>
      <w:color w:val="333333"/>
      <w:sz w:val="32"/>
      <w:szCs w:val="32"/>
    </w:rPr>
  </w:style>
  <w:style w:type="character" w:customStyle="1" w:styleId="vHFpt07Char">
    <w:name w:val="vHF_pt07 Char"/>
    <w:link w:val="vHFpt07"/>
    <w:rsid w:val="00410800"/>
    <w:rPr>
      <w:rFonts w:ascii="Arial Narrow" w:eastAsia="Times New Roman" w:hAnsi="Arial Narrow" w:cs="Arial"/>
      <w:b/>
      <w:sz w:val="14"/>
      <w:szCs w:val="14"/>
    </w:rPr>
  </w:style>
  <w:style w:type="paragraph" w:customStyle="1" w:styleId="vHF2">
    <w:name w:val="vHF_2"/>
    <w:basedOn w:val="Normal"/>
    <w:link w:val="vHF2Char"/>
    <w:qFormat/>
    <w:rsid w:val="003824F0"/>
    <w:pPr>
      <w:spacing w:before="60" w:after="0" w:line="240" w:lineRule="auto"/>
      <w:jc w:val="center"/>
      <w:outlineLvl w:val="1"/>
    </w:pPr>
    <w:rPr>
      <w:rFonts w:ascii="Arial Narrow" w:hAnsi="Arial Narrow" w:cs="Arial"/>
      <w:b/>
      <w:color w:val="FFFFCC"/>
      <w:sz w:val="30"/>
      <w:szCs w:val="30"/>
    </w:rPr>
  </w:style>
  <w:style w:type="character" w:customStyle="1" w:styleId="vHF01Char">
    <w:name w:val="vHF_01 Char"/>
    <w:link w:val="vHF01"/>
    <w:rsid w:val="003824F0"/>
    <w:rPr>
      <w:rFonts w:ascii="Arial" w:hAnsi="Arial" w:cs="Arial"/>
      <w:b/>
      <w:color w:val="333333"/>
      <w:sz w:val="32"/>
      <w:szCs w:val="32"/>
    </w:rPr>
  </w:style>
  <w:style w:type="paragraph" w:customStyle="1" w:styleId="vHFNasl">
    <w:name w:val="vHF_Nasl"/>
    <w:basedOn w:val="Normal"/>
    <w:link w:val="vHFNaslChar"/>
    <w:qFormat/>
    <w:rsid w:val="00DB48DB"/>
    <w:pPr>
      <w:spacing w:after="0" w:line="240" w:lineRule="auto"/>
      <w:jc w:val="center"/>
    </w:pPr>
    <w:rPr>
      <w:rFonts w:ascii="Arial Narrow" w:hAnsi="Arial Narrow"/>
      <w:b/>
      <w:color w:val="auto"/>
      <w:sz w:val="24"/>
      <w:szCs w:val="24"/>
    </w:rPr>
  </w:style>
  <w:style w:type="character" w:customStyle="1" w:styleId="vHF2Char">
    <w:name w:val="vHF_2 Char"/>
    <w:link w:val="vHF2"/>
    <w:rsid w:val="003824F0"/>
    <w:rPr>
      <w:rFonts w:ascii="Arial Narrow" w:hAnsi="Arial Narrow" w:cs="Arial"/>
      <w:b/>
      <w:color w:val="FFFFCC"/>
      <w:sz w:val="30"/>
      <w:szCs w:val="30"/>
    </w:rPr>
  </w:style>
  <w:style w:type="character" w:customStyle="1" w:styleId="vHFNaslChar">
    <w:name w:val="vHF_Nasl Char"/>
    <w:link w:val="vHFNasl"/>
    <w:rsid w:val="00DB48DB"/>
    <w:rPr>
      <w:rFonts w:ascii="Arial Narrow" w:hAnsi="Arial Narrow"/>
      <w:b/>
      <w:sz w:val="24"/>
      <w:szCs w:val="24"/>
    </w:rPr>
  </w:style>
  <w:style w:type="paragraph" w:customStyle="1" w:styleId="00GL-Naslov1">
    <w:name w:val="00_GL-Naslov1"/>
    <w:basedOn w:val="Normal"/>
    <w:link w:val="00GL-Naslov1Char"/>
    <w:qFormat/>
    <w:rsid w:val="00636FDD"/>
    <w:pPr>
      <w:widowControl w:val="0"/>
      <w:suppressAutoHyphens/>
      <w:autoSpaceDE w:val="0"/>
      <w:autoSpaceDN w:val="0"/>
      <w:adjustRightInd w:val="0"/>
      <w:spacing w:after="0" w:line="240" w:lineRule="auto"/>
      <w:ind w:left="-57"/>
    </w:pPr>
    <w:rPr>
      <w:rFonts w:ascii="Arial Black" w:hAnsi="Arial Black" w:cs="Arial"/>
      <w:b/>
      <w:noProof/>
      <w:color w:val="404040"/>
      <w:sz w:val="44"/>
      <w:szCs w:val="44"/>
      <w:lang w:val="en-US" w:eastAsia="zh-TW"/>
    </w:rPr>
  </w:style>
  <w:style w:type="character" w:customStyle="1" w:styleId="00GL-Naslov1Char">
    <w:name w:val="00_GL-Naslov1 Char"/>
    <w:link w:val="00GL-Naslov1"/>
    <w:rsid w:val="00636FDD"/>
    <w:rPr>
      <w:rFonts w:ascii="Arial Black" w:eastAsia="Times New Roman" w:hAnsi="Arial Black" w:cs="Arial"/>
      <w:b/>
      <w:noProof/>
      <w:color w:val="404040"/>
      <w:sz w:val="44"/>
      <w:szCs w:val="44"/>
      <w:lang w:val="en-US" w:eastAsia="zh-TW"/>
    </w:rPr>
  </w:style>
  <w:style w:type="character" w:customStyle="1" w:styleId="1NAS3Char">
    <w:name w:val="1_NAS_3 Char"/>
    <w:link w:val="1NAS3"/>
    <w:rsid w:val="00C62E12"/>
    <w:rPr>
      <w:rFonts w:ascii="Arial Narrow" w:eastAsia="Calibri" w:hAnsi="Arial Narrow" w:cs="Arial"/>
      <w:b/>
      <w:spacing w:val="6"/>
      <w:sz w:val="28"/>
      <w:szCs w:val="28"/>
      <w:lang w:eastAsia="en-US"/>
    </w:rPr>
  </w:style>
  <w:style w:type="paragraph" w:customStyle="1" w:styleId="1NASpt11">
    <w:name w:val="1_NAS_pt11"/>
    <w:link w:val="1NASpt11Char"/>
    <w:qFormat/>
    <w:rsid w:val="00C62E12"/>
    <w:pPr>
      <w:spacing w:before="120" w:after="120" w:line="276" w:lineRule="auto"/>
      <w:jc w:val="center"/>
    </w:pPr>
    <w:rPr>
      <w:rFonts w:ascii="Arial Narrow" w:eastAsia="Calibri" w:hAnsi="Arial Narrow" w:cs="Arial"/>
      <w:b/>
      <w:sz w:val="22"/>
      <w:szCs w:val="22"/>
      <w:lang w:eastAsia="en-US"/>
    </w:rPr>
  </w:style>
  <w:style w:type="character" w:customStyle="1" w:styleId="1NASpt12Char">
    <w:name w:val="1_NAS_pt12 Char"/>
    <w:link w:val="1NASpt12"/>
    <w:rsid w:val="00C62E12"/>
    <w:rPr>
      <w:rFonts w:ascii="Arial Narrow" w:eastAsia="Calibri" w:hAnsi="Arial Narrow" w:cs="Arial"/>
      <w:b/>
      <w:spacing w:val="6"/>
      <w:sz w:val="24"/>
      <w:szCs w:val="24"/>
      <w:lang w:eastAsia="en-US"/>
    </w:rPr>
  </w:style>
  <w:style w:type="character" w:customStyle="1" w:styleId="1NASpt11Char">
    <w:name w:val="1_NAS_pt11 Char"/>
    <w:link w:val="1NASpt11"/>
    <w:rsid w:val="00C62E12"/>
    <w:rPr>
      <w:rFonts w:ascii="Arial Narrow" w:eastAsia="Calibri" w:hAnsi="Arial Narrow" w:cs="Arial"/>
      <w:b/>
      <w:spacing w:val="6"/>
      <w:szCs w:val="20"/>
      <w:lang w:eastAsia="en-US"/>
    </w:rPr>
  </w:style>
  <w:style w:type="paragraph" w:styleId="Zaglavlje">
    <w:name w:val="header"/>
    <w:basedOn w:val="Normal"/>
    <w:link w:val="ZaglavljeChar"/>
    <w:unhideWhenUsed/>
    <w:rsid w:val="00EC5364"/>
    <w:pPr>
      <w:tabs>
        <w:tab w:val="center" w:pos="4536"/>
        <w:tab w:val="right" w:pos="9072"/>
      </w:tabs>
      <w:spacing w:after="0" w:line="240" w:lineRule="auto"/>
    </w:pPr>
  </w:style>
  <w:style w:type="character" w:customStyle="1" w:styleId="ZaglavljeChar">
    <w:name w:val="Zaglavlje Char"/>
    <w:link w:val="Zaglavlje"/>
    <w:rsid w:val="00EC5364"/>
    <w:rPr>
      <w:color w:val="0070C0"/>
    </w:rPr>
  </w:style>
  <w:style w:type="paragraph" w:styleId="Podnoje">
    <w:name w:val="footer"/>
    <w:basedOn w:val="Normal"/>
    <w:link w:val="PodnojeChar"/>
    <w:unhideWhenUsed/>
    <w:rsid w:val="00EC5364"/>
    <w:pPr>
      <w:tabs>
        <w:tab w:val="center" w:pos="4536"/>
        <w:tab w:val="right" w:pos="9072"/>
      </w:tabs>
      <w:spacing w:after="0" w:line="240" w:lineRule="auto"/>
    </w:pPr>
  </w:style>
  <w:style w:type="character" w:customStyle="1" w:styleId="PodnojeChar">
    <w:name w:val="Podnožje Char"/>
    <w:link w:val="Podnoje"/>
    <w:rsid w:val="00EC5364"/>
    <w:rPr>
      <w:color w:val="0070C0"/>
    </w:rPr>
  </w:style>
  <w:style w:type="paragraph" w:customStyle="1" w:styleId="TBrbr-7a">
    <w:name w:val="TB_rbr-7a"/>
    <w:basedOn w:val="TBrbr-7"/>
    <w:link w:val="TBrbr-7aChar"/>
    <w:qFormat/>
    <w:rsid w:val="00453657"/>
  </w:style>
  <w:style w:type="paragraph" w:customStyle="1" w:styleId="TB01a">
    <w:name w:val="TB01a"/>
    <w:basedOn w:val="TB01"/>
    <w:link w:val="TB01aChar"/>
    <w:qFormat/>
    <w:rsid w:val="00453657"/>
  </w:style>
  <w:style w:type="character" w:customStyle="1" w:styleId="TBrbr-7aChar">
    <w:name w:val="TB_rbr-7a Char"/>
    <w:link w:val="TBrbr-7a"/>
    <w:rsid w:val="00453657"/>
    <w:rPr>
      <w:rFonts w:ascii="Arial Narrow" w:eastAsia="Times New Roman" w:hAnsi="Arial Narrow" w:cs="Arial"/>
      <w:sz w:val="14"/>
      <w:szCs w:val="14"/>
    </w:rPr>
  </w:style>
  <w:style w:type="character" w:customStyle="1" w:styleId="TB01aChar">
    <w:name w:val="TB01a Char"/>
    <w:link w:val="TB01a"/>
    <w:rsid w:val="00453657"/>
    <w:rPr>
      <w:rFonts w:ascii="Arial Narrow" w:eastAsia="Times New Roman" w:hAnsi="Arial Narrow" w:cs="Arial"/>
      <w:b/>
      <w:color w:val="FFFFFF"/>
      <w:sz w:val="18"/>
      <w:szCs w:val="18"/>
    </w:rPr>
  </w:style>
  <w:style w:type="paragraph" w:customStyle="1" w:styleId="xEl-Prm3">
    <w:name w:val="xEl-Prm_3"/>
    <w:basedOn w:val="Normal"/>
    <w:link w:val="xEl-Prm3Char"/>
    <w:qFormat/>
    <w:rsid w:val="004D68F1"/>
    <w:pPr>
      <w:spacing w:before="60" w:after="0" w:line="240" w:lineRule="auto"/>
    </w:pPr>
    <w:rPr>
      <w:rFonts w:ascii="Arial Narrow" w:hAnsi="Arial Narrow" w:cs="Arial"/>
      <w:b/>
      <w:color w:val="333333"/>
      <w:sz w:val="20"/>
      <w:szCs w:val="20"/>
    </w:rPr>
  </w:style>
  <w:style w:type="character" w:customStyle="1" w:styleId="xEl-Prm3Char">
    <w:name w:val="xEl-Prm_3 Char"/>
    <w:link w:val="xEl-Prm3"/>
    <w:rsid w:val="004D68F1"/>
    <w:rPr>
      <w:rFonts w:ascii="Arial Narrow" w:eastAsia="Times New Roman" w:hAnsi="Arial Narrow" w:cs="Arial"/>
      <w:b/>
      <w:color w:val="333333"/>
      <w:sz w:val="20"/>
      <w:szCs w:val="20"/>
    </w:rPr>
  </w:style>
  <w:style w:type="character" w:customStyle="1" w:styleId="xEl-Prm1Char">
    <w:name w:val="xEl-Prm_1 Char"/>
    <w:link w:val="xEl-Prm1"/>
    <w:rsid w:val="004D68F1"/>
    <w:rPr>
      <w:rFonts w:ascii="Arial Narrow" w:eastAsia="Times New Roman" w:hAnsi="Arial Narrow" w:cs="Arial"/>
      <w:b/>
      <w:color w:val="5F5F5F"/>
      <w:sz w:val="20"/>
      <w:szCs w:val="20"/>
    </w:rPr>
  </w:style>
  <w:style w:type="paragraph" w:customStyle="1" w:styleId="xEl-Prm1">
    <w:name w:val="xEl-Prm_1"/>
    <w:basedOn w:val="Normal"/>
    <w:next w:val="Normal"/>
    <w:link w:val="xEl-Prm1Char"/>
    <w:qFormat/>
    <w:rsid w:val="004D68F1"/>
    <w:pPr>
      <w:widowControl w:val="0"/>
      <w:suppressAutoHyphens/>
      <w:autoSpaceDE w:val="0"/>
      <w:autoSpaceDN w:val="0"/>
      <w:adjustRightInd w:val="0"/>
      <w:spacing w:before="60" w:after="0" w:line="240" w:lineRule="auto"/>
      <w:ind w:left="-57" w:right="-57"/>
    </w:pPr>
    <w:rPr>
      <w:rFonts w:ascii="Arial Narrow" w:hAnsi="Arial Narrow" w:cs="Arial"/>
      <w:b/>
      <w:color w:val="5F5F5F"/>
      <w:sz w:val="20"/>
      <w:szCs w:val="20"/>
    </w:rPr>
  </w:style>
  <w:style w:type="paragraph" w:customStyle="1" w:styleId="PM-00-1a">
    <w:name w:val="PM-00-1a"/>
    <w:link w:val="PM-00-1aChar"/>
    <w:qFormat/>
    <w:rsid w:val="004D68F1"/>
    <w:pPr>
      <w:spacing w:after="20"/>
      <w:ind w:left="-113" w:right="-57"/>
      <w:jc w:val="both"/>
    </w:pPr>
    <w:rPr>
      <w:rFonts w:ascii="Arial Narrow" w:hAnsi="Arial Narrow" w:cs="Arial"/>
      <w:b/>
      <w:noProof/>
      <w:color w:val="5F5F5F"/>
    </w:rPr>
  </w:style>
  <w:style w:type="character" w:customStyle="1" w:styleId="PM-00-1aChar">
    <w:name w:val="PM-00-1a Char"/>
    <w:link w:val="PM-00-1a"/>
    <w:rsid w:val="004D68F1"/>
    <w:rPr>
      <w:rFonts w:ascii="Arial Narrow" w:eastAsia="Times New Roman" w:hAnsi="Arial Narrow" w:cs="Arial"/>
      <w:b/>
      <w:noProof/>
      <w:color w:val="5F5F5F"/>
      <w:sz w:val="20"/>
      <w:szCs w:val="20"/>
    </w:rPr>
  </w:style>
  <w:style w:type="paragraph" w:customStyle="1" w:styleId="NapomFooter">
    <w:name w:val="Napom_Footer"/>
    <w:link w:val="NapomFooterChar"/>
    <w:qFormat/>
    <w:rsid w:val="00DB32B6"/>
    <w:pPr>
      <w:tabs>
        <w:tab w:val="left" w:pos="284"/>
      </w:tabs>
      <w:spacing w:before="40" w:after="40"/>
      <w:ind w:left="284" w:hanging="284"/>
    </w:pPr>
    <w:rPr>
      <w:rFonts w:ascii="Arial Narrow" w:hAnsi="Arial Narrow" w:cs="Arial"/>
    </w:rPr>
  </w:style>
  <w:style w:type="character" w:customStyle="1" w:styleId="NapomFooterChar">
    <w:name w:val="Napom_Footer Char"/>
    <w:link w:val="NapomFooter"/>
    <w:rsid w:val="00DB32B6"/>
    <w:rPr>
      <w:rFonts w:ascii="Arial Narrow" w:eastAsia="Times New Roman" w:hAnsi="Arial Narrow" w:cs="Arial"/>
      <w:sz w:val="20"/>
      <w:szCs w:val="20"/>
    </w:rPr>
  </w:style>
  <w:style w:type="paragraph" w:customStyle="1" w:styleId="xEl-Uputa1">
    <w:name w:val="xEl-Uputa_1"/>
    <w:basedOn w:val="TB-p10Z"/>
    <w:link w:val="xEl-Uputa1Char"/>
    <w:qFormat/>
    <w:rsid w:val="00B53FB4"/>
    <w:rPr>
      <w:rFonts w:ascii="Arial Black" w:hAnsi="Arial Black"/>
    </w:rPr>
  </w:style>
  <w:style w:type="paragraph" w:customStyle="1" w:styleId="xEl-Uputa2">
    <w:name w:val="xEl-Uputa_2"/>
    <w:basedOn w:val="TB-p10Z"/>
    <w:link w:val="xEl-Uputa2Char"/>
    <w:qFormat/>
    <w:rsid w:val="00B53FB4"/>
    <w:pPr>
      <w:spacing w:before="40"/>
      <w:jc w:val="right"/>
    </w:pPr>
  </w:style>
  <w:style w:type="character" w:customStyle="1" w:styleId="xEl-Uputa1Char">
    <w:name w:val="xEl-Uputa_1 Char"/>
    <w:link w:val="xEl-Uputa1"/>
    <w:rsid w:val="00B53FB4"/>
    <w:rPr>
      <w:rFonts w:ascii="Arial Black" w:eastAsia="Times New Roman" w:hAnsi="Arial Black"/>
      <w:b/>
      <w:sz w:val="20"/>
    </w:rPr>
  </w:style>
  <w:style w:type="paragraph" w:customStyle="1" w:styleId="xEl-Uputa3">
    <w:name w:val="xEl-Uputa_3"/>
    <w:basedOn w:val="xEl-Prm3"/>
    <w:link w:val="xEl-Uputa3Char"/>
    <w:qFormat/>
    <w:rsid w:val="00B53FB4"/>
  </w:style>
  <w:style w:type="character" w:customStyle="1" w:styleId="xEl-Uputa2Char">
    <w:name w:val="xEl-Uputa_2 Char"/>
    <w:link w:val="xEl-Uputa2"/>
    <w:rsid w:val="00B53FB4"/>
    <w:rPr>
      <w:rFonts w:ascii="Arial Narrow" w:eastAsia="Times New Roman" w:hAnsi="Arial Narrow"/>
      <w:b/>
      <w:sz w:val="20"/>
    </w:rPr>
  </w:style>
  <w:style w:type="character" w:customStyle="1" w:styleId="xEl-Uputa3Char">
    <w:name w:val="xEl-Uputa_3 Char"/>
    <w:link w:val="xEl-Uputa3"/>
    <w:rsid w:val="00B53FB4"/>
    <w:rPr>
      <w:rFonts w:ascii="Arial Narrow" w:eastAsia="Times New Roman" w:hAnsi="Arial Narrow" w:cs="Arial"/>
      <w:b/>
      <w:color w:val="333333"/>
      <w:sz w:val="20"/>
      <w:szCs w:val="20"/>
    </w:rPr>
  </w:style>
  <w:style w:type="paragraph" w:customStyle="1" w:styleId="xCent-51-red">
    <w:name w:val="xCent-51-red"/>
    <w:basedOn w:val="01Autor"/>
    <w:link w:val="xCent-51-redChar"/>
    <w:qFormat/>
    <w:rsid w:val="00C041AE"/>
    <w:pPr>
      <w:shd w:val="clear" w:color="auto" w:fill="C00000"/>
      <w:ind w:left="3402" w:right="3485"/>
      <w:jc w:val="center"/>
    </w:pPr>
    <w:rPr>
      <w:color w:val="FFFFFF"/>
    </w:rPr>
  </w:style>
  <w:style w:type="paragraph" w:customStyle="1" w:styleId="xO-Ask11">
    <w:name w:val="xO-Ask1_1"/>
    <w:basedOn w:val="Normal"/>
    <w:link w:val="xO-Ask101Char"/>
    <w:rsid w:val="00C041AE"/>
    <w:pPr>
      <w:widowControl w:val="0"/>
      <w:spacing w:after="0" w:line="240" w:lineRule="auto"/>
      <w:jc w:val="center"/>
    </w:pPr>
    <w:rPr>
      <w:rFonts w:ascii="Arial Narrow" w:hAnsi="Arial Narrow"/>
      <w:b/>
      <w:snapToGrid w:val="0"/>
      <w:color w:val="E7EFEF"/>
      <w:sz w:val="20"/>
      <w:szCs w:val="20"/>
    </w:rPr>
  </w:style>
  <w:style w:type="character" w:customStyle="1" w:styleId="xCent-51-redChar">
    <w:name w:val="xCent-51-red Char"/>
    <w:link w:val="xCent-51-red"/>
    <w:rsid w:val="00C041AE"/>
    <w:rPr>
      <w:rFonts w:ascii="Arial Narrow" w:eastAsia="Times New Roman" w:hAnsi="Arial Narrow" w:cs="Arial"/>
      <w:b/>
      <w:noProof/>
      <w:color w:val="FFFFFF"/>
      <w:shd w:val="clear" w:color="auto" w:fill="C00000"/>
      <w:lang w:val="en-US" w:eastAsia="zh-TW"/>
    </w:rPr>
  </w:style>
  <w:style w:type="character" w:customStyle="1" w:styleId="xO-Ask101Char">
    <w:name w:val="xO-Ask1_01 Char"/>
    <w:link w:val="xO-Ask11"/>
    <w:rsid w:val="00C041AE"/>
    <w:rPr>
      <w:rFonts w:ascii="Arial Narrow" w:eastAsia="Times New Roman" w:hAnsi="Arial Narrow" w:cs="Times New Roman"/>
      <w:b/>
      <w:snapToGrid w:val="0"/>
      <w:color w:val="E7EFEF"/>
      <w:sz w:val="20"/>
      <w:szCs w:val="20"/>
    </w:rPr>
  </w:style>
  <w:style w:type="paragraph" w:customStyle="1" w:styleId="TB03a">
    <w:name w:val="TB03a"/>
    <w:link w:val="TB03aChar"/>
    <w:qFormat/>
    <w:rsid w:val="00F3064C"/>
    <w:pPr>
      <w:spacing w:after="200" w:line="276" w:lineRule="auto"/>
      <w:ind w:left="33"/>
    </w:pPr>
    <w:rPr>
      <w:rFonts w:ascii="Arial Narrow" w:hAnsi="Arial Narrow" w:cs="Arial"/>
      <w:b/>
      <w:bCs/>
      <w:sz w:val="18"/>
    </w:rPr>
  </w:style>
  <w:style w:type="character" w:customStyle="1" w:styleId="TB03aChar">
    <w:name w:val="TB03a Char"/>
    <w:link w:val="TB03a"/>
    <w:rsid w:val="00F3064C"/>
    <w:rPr>
      <w:rFonts w:ascii="Arial Narrow" w:eastAsia="Times New Roman" w:hAnsi="Arial Narrow" w:cs="Arial"/>
      <w:b/>
      <w:bCs/>
      <w:sz w:val="18"/>
      <w:szCs w:val="20"/>
    </w:rPr>
  </w:style>
  <w:style w:type="paragraph" w:customStyle="1" w:styleId="2Raz1">
    <w:name w:val="2_Raz_1"/>
    <w:qFormat/>
    <w:rsid w:val="008704BA"/>
    <w:pPr>
      <w:spacing w:before="360" w:after="120"/>
      <w:ind w:left="851" w:right="849"/>
      <w:contextualSpacing/>
      <w:jc w:val="center"/>
      <w:outlineLvl w:val="0"/>
    </w:pPr>
    <w:rPr>
      <w:rFonts w:ascii="Arial Narrow" w:hAnsi="Arial Narrow" w:cs="Arial"/>
      <w:b/>
      <w:color w:val="C00000"/>
      <w:sz w:val="26"/>
      <w:szCs w:val="22"/>
    </w:rPr>
  </w:style>
  <w:style w:type="paragraph" w:customStyle="1" w:styleId="3Raz5">
    <w:name w:val="3_Raz_5"/>
    <w:link w:val="3Raz5Char"/>
    <w:qFormat/>
    <w:rsid w:val="00A04677"/>
    <w:pPr>
      <w:spacing w:before="120" w:after="120"/>
      <w:jc w:val="center"/>
      <w:outlineLvl w:val="4"/>
    </w:pPr>
    <w:rPr>
      <w:rFonts w:ascii="Arial Narrow" w:hAnsi="Arial Narrow" w:cs="Arial"/>
      <w:b/>
      <w:color w:val="C00000"/>
      <w:sz w:val="22"/>
      <w:szCs w:val="24"/>
    </w:rPr>
  </w:style>
  <w:style w:type="character" w:customStyle="1" w:styleId="3Raz5Char">
    <w:name w:val="3_Raz_5 Char"/>
    <w:link w:val="3Raz5"/>
    <w:rsid w:val="00A04677"/>
    <w:rPr>
      <w:rFonts w:ascii="Arial Narrow" w:hAnsi="Arial Narrow" w:cs="Arial"/>
      <w:b/>
      <w:color w:val="C00000"/>
      <w:sz w:val="22"/>
      <w:szCs w:val="24"/>
    </w:rPr>
  </w:style>
  <w:style w:type="paragraph" w:customStyle="1" w:styleId="2Raz2">
    <w:name w:val="2_Raz_2"/>
    <w:qFormat/>
    <w:rsid w:val="008704BA"/>
    <w:pPr>
      <w:spacing w:before="120" w:after="120"/>
      <w:ind w:left="851" w:right="849"/>
      <w:contextualSpacing/>
      <w:jc w:val="center"/>
      <w:outlineLvl w:val="1"/>
    </w:pPr>
    <w:rPr>
      <w:rFonts w:ascii="Arial Narrow" w:hAnsi="Arial Narrow" w:cs="Arial"/>
      <w:b/>
      <w:color w:val="600000"/>
      <w:sz w:val="24"/>
      <w:lang w:eastAsia="en-US"/>
    </w:rPr>
  </w:style>
  <w:style w:type="paragraph" w:customStyle="1" w:styleId="2Raz3">
    <w:name w:val="2_Raz_3"/>
    <w:qFormat/>
    <w:rsid w:val="008704BA"/>
    <w:pPr>
      <w:spacing w:before="120" w:after="120"/>
      <w:ind w:left="851" w:right="849"/>
      <w:contextualSpacing/>
      <w:jc w:val="center"/>
      <w:outlineLvl w:val="2"/>
    </w:pPr>
    <w:rPr>
      <w:rFonts w:ascii="Arial Narrow" w:hAnsi="Arial Narrow" w:cs="Arial"/>
      <w:b/>
      <w:color w:val="C00000"/>
      <w:sz w:val="22"/>
      <w:szCs w:val="22"/>
      <w:lang w:eastAsia="en-US"/>
    </w:rPr>
  </w:style>
  <w:style w:type="paragraph" w:customStyle="1" w:styleId="2Raz4">
    <w:name w:val="2_Raz_4"/>
    <w:link w:val="2Raz4Char"/>
    <w:qFormat/>
    <w:rsid w:val="008704BA"/>
    <w:pPr>
      <w:spacing w:before="120" w:after="120"/>
      <w:ind w:left="851" w:right="849"/>
      <w:contextualSpacing/>
      <w:jc w:val="center"/>
      <w:outlineLvl w:val="3"/>
    </w:pPr>
    <w:rPr>
      <w:rFonts w:ascii="Arial Narrow" w:hAnsi="Arial Narrow" w:cs="Arial"/>
      <w:b/>
      <w:color w:val="600000"/>
      <w:sz w:val="22"/>
      <w:szCs w:val="22"/>
    </w:rPr>
  </w:style>
  <w:style w:type="paragraph" w:customStyle="1" w:styleId="xPR001">
    <w:name w:val="xPR_001"/>
    <w:basedOn w:val="SPEC-5pt"/>
    <w:link w:val="xPR001Char"/>
    <w:qFormat/>
    <w:rsid w:val="003D37E8"/>
    <w:pPr>
      <w:spacing w:before="80" w:line="180" w:lineRule="exact"/>
      <w:jc w:val="right"/>
    </w:pPr>
    <w:rPr>
      <w:rFonts w:ascii="Arial Narrow" w:hAnsi="Arial Narrow"/>
      <w:color w:val="404040"/>
      <w:spacing w:val="8"/>
    </w:rPr>
  </w:style>
  <w:style w:type="paragraph" w:customStyle="1" w:styleId="xPR002">
    <w:name w:val="xPR_002"/>
    <w:basedOn w:val="SPEC-5pt"/>
    <w:link w:val="xPR002Char"/>
    <w:qFormat/>
    <w:rsid w:val="003D37E8"/>
    <w:pPr>
      <w:spacing w:line="180" w:lineRule="exact"/>
      <w:jc w:val="right"/>
    </w:pPr>
    <w:rPr>
      <w:rFonts w:ascii="Arial Narrow" w:hAnsi="Arial Narrow"/>
      <w:color w:val="9A8554"/>
    </w:rPr>
  </w:style>
  <w:style w:type="character" w:customStyle="1" w:styleId="xPR001Char">
    <w:name w:val="xPR_001 Char"/>
    <w:link w:val="xPR001"/>
    <w:rsid w:val="003D37E8"/>
    <w:rPr>
      <w:rFonts w:ascii="Arial Narrow" w:eastAsia="Calibri" w:hAnsi="Arial Narrow" w:cs="Times New Roman"/>
      <w:color w:val="404040"/>
      <w:spacing w:val="8"/>
      <w:sz w:val="20"/>
      <w:szCs w:val="20"/>
      <w:lang w:eastAsia="en-US"/>
    </w:rPr>
  </w:style>
  <w:style w:type="paragraph" w:customStyle="1" w:styleId="xPR003">
    <w:name w:val="xPR_003"/>
    <w:basedOn w:val="ePar-0"/>
    <w:link w:val="xPR003Char"/>
    <w:qFormat/>
    <w:rsid w:val="003D37E8"/>
    <w:pPr>
      <w:ind w:left="-57" w:right="-57" w:firstLine="0"/>
    </w:pPr>
    <w:rPr>
      <w:b/>
      <w:color w:val="C00000"/>
      <w:sz w:val="32"/>
      <w:szCs w:val="32"/>
    </w:rPr>
  </w:style>
  <w:style w:type="character" w:customStyle="1" w:styleId="xPR002Char">
    <w:name w:val="xPR_002 Char"/>
    <w:link w:val="xPR002"/>
    <w:rsid w:val="003D37E8"/>
    <w:rPr>
      <w:rFonts w:ascii="Arial Narrow" w:eastAsia="Calibri" w:hAnsi="Arial Narrow" w:cs="Times New Roman"/>
      <w:color w:val="9A8554"/>
      <w:sz w:val="20"/>
      <w:szCs w:val="20"/>
      <w:lang w:eastAsia="en-US"/>
    </w:rPr>
  </w:style>
  <w:style w:type="paragraph" w:customStyle="1" w:styleId="xPR005">
    <w:name w:val="xPR_005"/>
    <w:basedOn w:val="xPR002"/>
    <w:link w:val="xPR005Char"/>
    <w:qFormat/>
    <w:rsid w:val="003D37E8"/>
    <w:rPr>
      <w:color w:val="C00000"/>
      <w:spacing w:val="8"/>
    </w:rPr>
  </w:style>
  <w:style w:type="character" w:customStyle="1" w:styleId="xPR003Char">
    <w:name w:val="xPR_003 Char"/>
    <w:link w:val="xPR003"/>
    <w:rsid w:val="003D37E8"/>
    <w:rPr>
      <w:rFonts w:ascii="Arial Narrow" w:eastAsia="Times New Roman" w:hAnsi="Arial Narrow" w:cs="Arial"/>
      <w:b/>
      <w:color w:val="C00000"/>
      <w:spacing w:val="6"/>
      <w:sz w:val="32"/>
      <w:szCs w:val="32"/>
    </w:rPr>
  </w:style>
  <w:style w:type="character" w:customStyle="1" w:styleId="xPR005Char">
    <w:name w:val="xPR_005 Char"/>
    <w:link w:val="xPR005"/>
    <w:rsid w:val="003D37E8"/>
    <w:rPr>
      <w:rFonts w:ascii="Arial Narrow" w:eastAsia="Calibri" w:hAnsi="Arial Narrow" w:cs="Times New Roman"/>
      <w:color w:val="C00000"/>
      <w:spacing w:val="8"/>
      <w:sz w:val="20"/>
      <w:szCs w:val="20"/>
      <w:lang w:eastAsia="en-US"/>
    </w:rPr>
  </w:style>
  <w:style w:type="character" w:customStyle="1" w:styleId="Naslov4Char">
    <w:name w:val="Naslov 4 Char"/>
    <w:basedOn w:val="Zadanifontodlomka"/>
    <w:link w:val="Naslov4"/>
    <w:uiPriority w:val="1"/>
    <w:semiHidden/>
    <w:rsid w:val="00070C0E"/>
    <w:rPr>
      <w:b/>
      <w:bCs/>
      <w:color w:val="0070C0"/>
      <w:sz w:val="28"/>
      <w:szCs w:val="28"/>
    </w:rPr>
  </w:style>
  <w:style w:type="character" w:customStyle="1" w:styleId="Naslov5Char">
    <w:name w:val="Naslov 5 Char"/>
    <w:basedOn w:val="Zadanifontodlomka"/>
    <w:link w:val="Naslov5"/>
    <w:uiPriority w:val="1"/>
    <w:semiHidden/>
    <w:rsid w:val="00070C0E"/>
    <w:rPr>
      <w:rFonts w:ascii="Arial" w:eastAsia="Arial" w:hAnsi="Arial"/>
      <w:b/>
      <w:bCs/>
      <w:sz w:val="24"/>
      <w:szCs w:val="24"/>
      <w:lang w:val="en-US" w:eastAsia="en-US"/>
    </w:rPr>
  </w:style>
  <w:style w:type="paragraph" w:customStyle="1" w:styleId="1NAS0">
    <w:name w:val="1_NAS_0"/>
    <w:link w:val="1NAS0Char"/>
    <w:qFormat/>
    <w:rsid w:val="00327404"/>
    <w:pPr>
      <w:spacing w:before="240" w:after="120"/>
      <w:jc w:val="center"/>
    </w:pPr>
    <w:rPr>
      <w:rFonts w:ascii="Arial Narrow" w:eastAsia="Calibri" w:hAnsi="Arial Narrow" w:cs="Arial"/>
      <w:b/>
      <w:spacing w:val="10"/>
      <w:sz w:val="40"/>
      <w:szCs w:val="40"/>
      <w:lang w:eastAsia="en-US"/>
    </w:rPr>
  </w:style>
  <w:style w:type="character" w:customStyle="1" w:styleId="1NAS0Char">
    <w:name w:val="1_NAS_0 Char"/>
    <w:link w:val="1NAS0"/>
    <w:rsid w:val="00327404"/>
    <w:rPr>
      <w:rFonts w:ascii="Arial Narrow" w:eastAsia="Calibri" w:hAnsi="Arial Narrow" w:cs="Arial"/>
      <w:b/>
      <w:spacing w:val="10"/>
      <w:sz w:val="40"/>
      <w:szCs w:val="40"/>
      <w:lang w:eastAsia="en-US"/>
    </w:rPr>
  </w:style>
  <w:style w:type="character" w:customStyle="1" w:styleId="Naslov6Char">
    <w:name w:val="Naslov 6 Char"/>
    <w:basedOn w:val="Zadanifontodlomka"/>
    <w:link w:val="Naslov6"/>
    <w:uiPriority w:val="1"/>
    <w:semiHidden/>
    <w:rsid w:val="00070C0E"/>
    <w:rPr>
      <w:rFonts w:ascii="Arial" w:eastAsia="Arial" w:hAnsi="Arial"/>
      <w:b/>
      <w:bCs/>
      <w:i/>
      <w:sz w:val="24"/>
      <w:szCs w:val="24"/>
      <w:lang w:val="en-US" w:eastAsia="en-US"/>
    </w:rPr>
  </w:style>
  <w:style w:type="character" w:customStyle="1" w:styleId="Naslov2Char">
    <w:name w:val="Naslov 2 Char"/>
    <w:link w:val="Naslov2"/>
    <w:uiPriority w:val="1"/>
    <w:semiHidden/>
    <w:rsid w:val="001827F7"/>
    <w:rPr>
      <w:rFonts w:ascii="Cambria" w:hAnsi="Cambria"/>
      <w:b/>
      <w:bCs/>
      <w:i/>
      <w:iCs/>
      <w:color w:val="0070C0"/>
      <w:sz w:val="28"/>
      <w:szCs w:val="28"/>
    </w:rPr>
  </w:style>
  <w:style w:type="character" w:customStyle="1" w:styleId="Naslov3Char">
    <w:name w:val="Naslov 3 Char"/>
    <w:link w:val="Naslov3"/>
    <w:uiPriority w:val="1"/>
    <w:rsid w:val="001827F7"/>
    <w:rPr>
      <w:rFonts w:ascii="Cambria" w:hAnsi="Cambria"/>
      <w:b/>
      <w:bCs/>
      <w:color w:val="0070C0"/>
      <w:sz w:val="26"/>
      <w:szCs w:val="26"/>
    </w:rPr>
  </w:style>
  <w:style w:type="paragraph" w:customStyle="1" w:styleId="01Right">
    <w:name w:val="01_Right"/>
    <w:link w:val="01RightChar"/>
    <w:qFormat/>
    <w:rsid w:val="002B2CDA"/>
    <w:pPr>
      <w:widowControl w:val="0"/>
      <w:suppressAutoHyphens/>
      <w:autoSpaceDE w:val="0"/>
      <w:autoSpaceDN w:val="0"/>
      <w:adjustRightInd w:val="0"/>
      <w:spacing w:after="120"/>
      <w:ind w:left="-142"/>
      <w:jc w:val="right"/>
    </w:pPr>
    <w:rPr>
      <w:rFonts w:ascii="Arial Narrow" w:hAnsi="Arial Narrow" w:cs="Arial"/>
      <w:b/>
      <w:noProof/>
      <w:sz w:val="28"/>
      <w:szCs w:val="22"/>
      <w:lang w:val="en-US" w:eastAsia="zh-TW"/>
    </w:rPr>
  </w:style>
  <w:style w:type="character" w:customStyle="1" w:styleId="01RightChar">
    <w:name w:val="01_Right Char"/>
    <w:link w:val="01Right"/>
    <w:rsid w:val="002B2CDA"/>
    <w:rPr>
      <w:rFonts w:ascii="Arial Narrow" w:hAnsi="Arial Narrow" w:cs="Arial"/>
      <w:b/>
      <w:noProof/>
      <w:sz w:val="28"/>
      <w:szCs w:val="22"/>
      <w:lang w:val="en-US" w:eastAsia="zh-TW"/>
    </w:rPr>
  </w:style>
  <w:style w:type="paragraph" w:customStyle="1" w:styleId="000">
    <w:name w:val="000"/>
    <w:basedOn w:val="Normal"/>
    <w:link w:val="000Char"/>
    <w:qFormat/>
    <w:rsid w:val="002B2CDA"/>
    <w:pPr>
      <w:widowControl w:val="0"/>
      <w:suppressAutoHyphens/>
      <w:autoSpaceDE w:val="0"/>
      <w:autoSpaceDN w:val="0"/>
      <w:adjustRightInd w:val="0"/>
      <w:spacing w:before="240" w:after="240" w:line="240" w:lineRule="auto"/>
      <w:ind w:left="-57"/>
      <w:jc w:val="center"/>
    </w:pPr>
    <w:rPr>
      <w:rFonts w:ascii="Arial Narrow" w:hAnsi="Arial Narrow" w:cs="Arial"/>
      <w:b/>
      <w:noProof/>
      <w:color w:val="auto"/>
      <w:sz w:val="44"/>
      <w:szCs w:val="44"/>
      <w:lang w:val="en-US" w:eastAsia="zh-TW"/>
    </w:rPr>
  </w:style>
  <w:style w:type="character" w:customStyle="1" w:styleId="000Char">
    <w:name w:val="000 Char"/>
    <w:link w:val="000"/>
    <w:rsid w:val="002B2CDA"/>
    <w:rPr>
      <w:rFonts w:ascii="Arial Narrow" w:hAnsi="Arial Narrow" w:cs="Arial"/>
      <w:b/>
      <w:noProof/>
      <w:sz w:val="44"/>
      <w:szCs w:val="44"/>
      <w:lang w:val="en-US" w:eastAsia="zh-TW"/>
    </w:rPr>
  </w:style>
  <w:style w:type="character" w:customStyle="1" w:styleId="bold">
    <w:name w:val="bold"/>
    <w:rsid w:val="00070C0E"/>
  </w:style>
  <w:style w:type="character" w:customStyle="1" w:styleId="bold-kurziv">
    <w:name w:val="bold-kurziv"/>
    <w:rsid w:val="00070C0E"/>
  </w:style>
  <w:style w:type="paragraph" w:styleId="Tijeloteksta">
    <w:name w:val="Body Text"/>
    <w:basedOn w:val="Normal"/>
    <w:link w:val="TijelotekstaChar"/>
    <w:uiPriority w:val="1"/>
    <w:semiHidden/>
    <w:unhideWhenUsed/>
    <w:qFormat/>
    <w:rsid w:val="00070C0E"/>
    <w:pPr>
      <w:widowControl w:val="0"/>
      <w:spacing w:after="0" w:line="240" w:lineRule="auto"/>
      <w:ind w:left="116"/>
    </w:pPr>
    <w:rPr>
      <w:rFonts w:ascii="Times New Roman" w:hAnsi="Times New Roman"/>
      <w:color w:val="auto"/>
      <w:sz w:val="24"/>
      <w:szCs w:val="24"/>
      <w:lang w:val="en-US" w:eastAsia="en-US"/>
    </w:rPr>
  </w:style>
  <w:style w:type="character" w:customStyle="1" w:styleId="TijelotekstaChar">
    <w:name w:val="Tijelo teksta Char"/>
    <w:basedOn w:val="Zadanifontodlomka"/>
    <w:link w:val="Tijeloteksta"/>
    <w:uiPriority w:val="1"/>
    <w:semiHidden/>
    <w:rsid w:val="00070C0E"/>
    <w:rPr>
      <w:rFonts w:ascii="Times New Roman" w:hAnsi="Times New Roman"/>
      <w:sz w:val="24"/>
      <w:szCs w:val="24"/>
      <w:lang w:val="en-US" w:eastAsia="en-US"/>
    </w:rPr>
  </w:style>
  <w:style w:type="paragraph" w:customStyle="1" w:styleId="TableParagraph">
    <w:name w:val="Table Paragraph"/>
    <w:basedOn w:val="Normal"/>
    <w:uiPriority w:val="1"/>
    <w:qFormat/>
    <w:rsid w:val="00070C0E"/>
    <w:pPr>
      <w:widowControl w:val="0"/>
      <w:spacing w:after="0" w:line="240" w:lineRule="auto"/>
    </w:pPr>
    <w:rPr>
      <w:rFonts w:eastAsia="Calibri"/>
      <w:color w:val="auto"/>
      <w:lang w:val="en-US" w:eastAsia="en-US"/>
    </w:rPr>
  </w:style>
  <w:style w:type="paragraph" w:customStyle="1" w:styleId="login">
    <w:name w:val="login"/>
    <w:basedOn w:val="Normal"/>
    <w:rsid w:val="00070C0E"/>
    <w:pPr>
      <w:pBdr>
        <w:top w:val="single" w:sz="6" w:space="8" w:color="FFFFFF"/>
      </w:pBdr>
      <w:spacing w:before="100" w:beforeAutospacing="1" w:after="167" w:line="240" w:lineRule="auto"/>
    </w:pPr>
    <w:rPr>
      <w:rFonts w:ascii="Times New Roman" w:hAnsi="Times New Roman"/>
      <w:color w:val="666666"/>
      <w:sz w:val="18"/>
      <w:szCs w:val="18"/>
    </w:rPr>
  </w:style>
  <w:style w:type="paragraph" w:customStyle="1" w:styleId="ePar-aT3">
    <w:name w:val="ePar-aT3"/>
    <w:basedOn w:val="ePar-aT2"/>
    <w:link w:val="ePar-aT3Char"/>
    <w:qFormat/>
    <w:rsid w:val="00070C0E"/>
    <w:pPr>
      <w:tabs>
        <w:tab w:val="clear" w:pos="851"/>
        <w:tab w:val="left" w:pos="1134"/>
      </w:tabs>
      <w:ind w:left="1134"/>
    </w:pPr>
    <w:rPr>
      <w:color w:val="4D4D4D"/>
    </w:rPr>
  </w:style>
  <w:style w:type="character" w:customStyle="1" w:styleId="kurziv">
    <w:name w:val="kurziv"/>
    <w:rsid w:val="001827F7"/>
  </w:style>
  <w:style w:type="paragraph" w:customStyle="1" w:styleId="ePar-N2b">
    <w:name w:val="ePar-N2b"/>
    <w:basedOn w:val="ePar-N2a"/>
    <w:link w:val="ePar-N2bChar"/>
    <w:qFormat/>
    <w:rsid w:val="00070C0E"/>
    <w:pPr>
      <w:tabs>
        <w:tab w:val="clear" w:pos="1134"/>
        <w:tab w:val="left" w:pos="1276"/>
      </w:tabs>
      <w:ind w:left="1276" w:hanging="567"/>
    </w:pPr>
    <w:rPr>
      <w:color w:val="4D4D4D"/>
    </w:rPr>
  </w:style>
  <w:style w:type="character" w:customStyle="1" w:styleId="ePar-aT3Char">
    <w:name w:val="ePar-aT3 Char"/>
    <w:link w:val="ePar-aT3"/>
    <w:rsid w:val="00070C0E"/>
    <w:rPr>
      <w:rFonts w:ascii="Arial Narrow" w:hAnsi="Arial Narrow" w:cs="Arial"/>
      <w:color w:val="4D4D4D"/>
      <w:spacing w:val="6"/>
      <w:sz w:val="22"/>
      <w:szCs w:val="22"/>
    </w:rPr>
  </w:style>
  <w:style w:type="character" w:customStyle="1" w:styleId="ePar-N2bChar">
    <w:name w:val="ePar-N2b Char"/>
    <w:link w:val="ePar-N2b"/>
    <w:rsid w:val="00070C0E"/>
    <w:rPr>
      <w:rFonts w:ascii="Arial Narrow" w:hAnsi="Arial Narrow" w:cs="Arial"/>
      <w:color w:val="4D4D4D"/>
      <w:spacing w:val="6"/>
      <w:sz w:val="22"/>
      <w:szCs w:val="22"/>
    </w:rPr>
  </w:style>
  <w:style w:type="character" w:customStyle="1" w:styleId="broj-clanka">
    <w:name w:val="broj-clanka"/>
    <w:rsid w:val="001827F7"/>
  </w:style>
  <w:style w:type="paragraph" w:customStyle="1" w:styleId="t-9">
    <w:name w:val="t-9"/>
    <w:basedOn w:val="Normal"/>
    <w:rsid w:val="001827F7"/>
    <w:pPr>
      <w:spacing w:before="100" w:beforeAutospacing="1" w:after="100" w:afterAutospacing="1" w:line="240" w:lineRule="auto"/>
    </w:pPr>
    <w:rPr>
      <w:rFonts w:ascii="Times New Roman" w:hAnsi="Times New Roman"/>
      <w:color w:val="auto"/>
      <w:sz w:val="24"/>
      <w:szCs w:val="24"/>
    </w:rPr>
  </w:style>
  <w:style w:type="paragraph" w:customStyle="1" w:styleId="t-9-8-bez-uvl">
    <w:name w:val="t-9-8-bez-uvl"/>
    <w:basedOn w:val="Normal"/>
    <w:rsid w:val="001827F7"/>
    <w:pPr>
      <w:spacing w:before="100" w:beforeAutospacing="1" w:after="100" w:afterAutospacing="1" w:line="240" w:lineRule="auto"/>
    </w:pPr>
    <w:rPr>
      <w:rFonts w:ascii="Times New Roman" w:hAnsi="Times New Roman"/>
      <w:color w:val="auto"/>
      <w:sz w:val="24"/>
      <w:szCs w:val="24"/>
    </w:rPr>
  </w:style>
  <w:style w:type="paragraph" w:customStyle="1" w:styleId="2NAS1">
    <w:name w:val="2_NAS_1"/>
    <w:link w:val="2NAS1Char"/>
    <w:qFormat/>
    <w:rsid w:val="008704BA"/>
    <w:pPr>
      <w:spacing w:before="120" w:after="120"/>
      <w:ind w:left="851" w:right="849"/>
      <w:contextualSpacing/>
      <w:jc w:val="center"/>
    </w:pPr>
    <w:rPr>
      <w:rFonts w:ascii="Arial Narrow" w:eastAsia="Calibri" w:hAnsi="Arial Narrow" w:cs="Arial"/>
      <w:b/>
      <w:color w:val="C00000"/>
      <w:spacing w:val="10"/>
      <w:sz w:val="32"/>
      <w:szCs w:val="32"/>
      <w:lang w:eastAsia="en-US"/>
    </w:rPr>
  </w:style>
  <w:style w:type="character" w:customStyle="1" w:styleId="2NAS1Char">
    <w:name w:val="2_NAS_1 Char"/>
    <w:link w:val="2NAS1"/>
    <w:rsid w:val="008704BA"/>
    <w:rPr>
      <w:rFonts w:ascii="Arial Narrow" w:eastAsia="Calibri" w:hAnsi="Arial Narrow" w:cs="Arial"/>
      <w:b/>
      <w:color w:val="C00000"/>
      <w:spacing w:val="10"/>
      <w:sz w:val="32"/>
      <w:szCs w:val="32"/>
      <w:lang w:eastAsia="en-US"/>
    </w:rPr>
  </w:style>
  <w:style w:type="paragraph" w:customStyle="1" w:styleId="t-7">
    <w:name w:val="t-7"/>
    <w:basedOn w:val="Normal"/>
    <w:rsid w:val="00327404"/>
    <w:pPr>
      <w:spacing w:before="100" w:beforeAutospacing="1" w:after="100" w:afterAutospacing="1" w:line="240" w:lineRule="auto"/>
    </w:pPr>
    <w:rPr>
      <w:rFonts w:ascii="Times New Roman" w:hAnsi="Times New Roman"/>
      <w:color w:val="auto"/>
      <w:sz w:val="24"/>
      <w:szCs w:val="24"/>
    </w:rPr>
  </w:style>
  <w:style w:type="paragraph" w:customStyle="1" w:styleId="t-8-7-fusnota">
    <w:name w:val="t-8-7-fusnota"/>
    <w:basedOn w:val="Normal"/>
    <w:rsid w:val="00327404"/>
    <w:pPr>
      <w:spacing w:before="100" w:beforeAutospacing="1" w:after="100" w:afterAutospacing="1" w:line="240" w:lineRule="auto"/>
    </w:pPr>
    <w:rPr>
      <w:rFonts w:ascii="Times New Roman" w:hAnsi="Times New Roman"/>
      <w:color w:val="auto"/>
      <w:sz w:val="24"/>
      <w:szCs w:val="24"/>
    </w:rPr>
  </w:style>
  <w:style w:type="paragraph" w:customStyle="1" w:styleId="1NN2">
    <w:name w:val="1_NN_2"/>
    <w:link w:val="1NN2Char"/>
    <w:qFormat/>
    <w:rsid w:val="00A54EBF"/>
    <w:pPr>
      <w:spacing w:after="200" w:line="276" w:lineRule="auto"/>
      <w:jc w:val="center"/>
    </w:pPr>
    <w:rPr>
      <w:rFonts w:ascii="Arial Narrow" w:eastAsia="Calibri" w:hAnsi="Arial Narrow" w:cs="Arial"/>
      <w:sz w:val="28"/>
      <w:szCs w:val="28"/>
      <w:lang w:eastAsia="en-US"/>
    </w:rPr>
  </w:style>
  <w:style w:type="character" w:customStyle="1" w:styleId="1NN2Char">
    <w:name w:val="1_NN_2 Char"/>
    <w:link w:val="1NN2"/>
    <w:rsid w:val="00A54EBF"/>
    <w:rPr>
      <w:rFonts w:ascii="Arial Narrow" w:eastAsia="Calibri" w:hAnsi="Arial Narrow" w:cs="Arial"/>
      <w:sz w:val="28"/>
      <w:szCs w:val="28"/>
      <w:lang w:eastAsia="en-US"/>
    </w:rPr>
  </w:style>
  <w:style w:type="paragraph" w:customStyle="1" w:styleId="xEl-y001">
    <w:name w:val="xEl-y001"/>
    <w:link w:val="xEl-y001Char"/>
    <w:qFormat/>
    <w:rsid w:val="00552DC7"/>
    <w:pPr>
      <w:pBdr>
        <w:top w:val="single" w:sz="4" w:space="1" w:color="auto"/>
        <w:bottom w:val="single" w:sz="4" w:space="1" w:color="auto"/>
      </w:pBdr>
      <w:shd w:val="clear" w:color="auto" w:fill="FFFF00"/>
      <w:spacing w:before="120" w:after="120" w:line="80" w:lineRule="exact"/>
      <w:jc w:val="center"/>
    </w:pPr>
    <w:rPr>
      <w:rFonts w:ascii="Times New Roman" w:eastAsia="Calibri" w:hAnsi="Times New Roman"/>
      <w:b/>
      <w:sz w:val="22"/>
      <w:szCs w:val="22"/>
    </w:rPr>
  </w:style>
  <w:style w:type="character" w:customStyle="1" w:styleId="xEl-y001Char">
    <w:name w:val="xEl-y001 Char"/>
    <w:link w:val="xEl-y001"/>
    <w:rsid w:val="00552DC7"/>
    <w:rPr>
      <w:rFonts w:ascii="Times New Roman" w:eastAsia="Calibri" w:hAnsi="Times New Roman"/>
      <w:b/>
      <w:sz w:val="22"/>
      <w:szCs w:val="22"/>
      <w:shd w:val="clear" w:color="auto" w:fill="FFFF00"/>
    </w:rPr>
  </w:style>
  <w:style w:type="paragraph" w:customStyle="1" w:styleId="box457258">
    <w:name w:val="box_457258"/>
    <w:basedOn w:val="Normal"/>
    <w:rsid w:val="00271DC5"/>
    <w:pPr>
      <w:spacing w:before="100" w:beforeAutospacing="1" w:after="100" w:afterAutospacing="1" w:line="240" w:lineRule="auto"/>
    </w:pPr>
    <w:rPr>
      <w:rFonts w:ascii="Times New Roman" w:hAnsi="Times New Roman"/>
      <w:color w:val="auto"/>
      <w:sz w:val="24"/>
      <w:szCs w:val="24"/>
    </w:rPr>
  </w:style>
  <w:style w:type="paragraph" w:customStyle="1" w:styleId="box457434">
    <w:name w:val="box_457434"/>
    <w:basedOn w:val="Normal"/>
    <w:rsid w:val="00271DC5"/>
    <w:pPr>
      <w:spacing w:before="100" w:beforeAutospacing="1" w:after="100" w:afterAutospacing="1" w:line="240" w:lineRule="auto"/>
    </w:pPr>
    <w:rPr>
      <w:rFonts w:ascii="Times New Roman" w:hAnsi="Times New Roman"/>
      <w:color w:val="auto"/>
      <w:sz w:val="24"/>
      <w:szCs w:val="24"/>
    </w:rPr>
  </w:style>
  <w:style w:type="paragraph" w:customStyle="1" w:styleId="box457434pleft">
    <w:name w:val="box_457434pleft"/>
    <w:basedOn w:val="Normal"/>
    <w:rsid w:val="00271DC5"/>
    <w:pPr>
      <w:spacing w:before="100" w:beforeAutospacing="1" w:after="100" w:afterAutospacing="1" w:line="240" w:lineRule="auto"/>
    </w:pPr>
    <w:rPr>
      <w:rFonts w:ascii="Times New Roman" w:hAnsi="Times New Roman"/>
      <w:color w:val="auto"/>
      <w:sz w:val="24"/>
      <w:szCs w:val="24"/>
    </w:rPr>
  </w:style>
  <w:style w:type="character" w:customStyle="1" w:styleId="fus">
    <w:name w:val="fus"/>
    <w:basedOn w:val="Zadanifontodlomka"/>
    <w:rsid w:val="00271DC5"/>
  </w:style>
  <w:style w:type="paragraph" w:customStyle="1" w:styleId="ePar-2Nap">
    <w:name w:val="ePar-2Nap"/>
    <w:basedOn w:val="ePar-2"/>
    <w:link w:val="ePar-2NapChar"/>
    <w:qFormat/>
    <w:rsid w:val="00376E9B"/>
    <w:pPr>
      <w:tabs>
        <w:tab w:val="clear" w:pos="-52"/>
      </w:tabs>
      <w:ind w:left="567"/>
    </w:pPr>
    <w:rPr>
      <w:i/>
      <w:bdr w:val="none" w:sz="0" w:space="0" w:color="auto" w:frame="1"/>
    </w:rPr>
  </w:style>
  <w:style w:type="character" w:customStyle="1" w:styleId="ePar-2NapChar">
    <w:name w:val="ePar-2Nap Char"/>
    <w:basedOn w:val="ePar-2Char"/>
    <w:link w:val="ePar-2Nap"/>
    <w:rsid w:val="00376E9B"/>
    <w:rPr>
      <w:rFonts w:ascii="Arial Narrow" w:eastAsia="Calibri" w:hAnsi="Arial Narrow" w:cs="Arial"/>
      <w:i/>
      <w:spacing w:val="6"/>
      <w:sz w:val="22"/>
      <w:bdr w:val="none" w:sz="0" w:space="0" w:color="auto" w:frame="1"/>
      <w:lang w:eastAsia="en-US"/>
    </w:rPr>
  </w:style>
  <w:style w:type="paragraph" w:customStyle="1" w:styleId="2Raz5">
    <w:name w:val="2_Raz_5"/>
    <w:link w:val="2Raz5Char"/>
    <w:qFormat/>
    <w:rsid w:val="005D5641"/>
    <w:pPr>
      <w:spacing w:before="120" w:after="120"/>
      <w:jc w:val="center"/>
      <w:outlineLvl w:val="4"/>
    </w:pPr>
    <w:rPr>
      <w:rFonts w:ascii="Arial Narrow" w:hAnsi="Arial Narrow" w:cs="Arial"/>
      <w:b/>
      <w:color w:val="C40000"/>
      <w:sz w:val="22"/>
      <w:szCs w:val="24"/>
    </w:rPr>
  </w:style>
  <w:style w:type="character" w:customStyle="1" w:styleId="2Raz5Char">
    <w:name w:val="2_Raz_5 Char"/>
    <w:link w:val="2Raz5"/>
    <w:rsid w:val="005D5641"/>
    <w:rPr>
      <w:rFonts w:ascii="Arial Narrow" w:hAnsi="Arial Narrow" w:cs="Arial"/>
      <w:b/>
      <w:color w:val="C40000"/>
      <w:sz w:val="22"/>
      <w:szCs w:val="24"/>
    </w:rPr>
  </w:style>
  <w:style w:type="paragraph" w:customStyle="1" w:styleId="t-9-8">
    <w:name w:val="t-9-8"/>
    <w:basedOn w:val="Normal"/>
    <w:rsid w:val="005D5641"/>
    <w:pPr>
      <w:spacing w:before="100" w:beforeAutospacing="1" w:after="100" w:afterAutospacing="1" w:line="240" w:lineRule="auto"/>
    </w:pPr>
    <w:rPr>
      <w:rFonts w:ascii="Times New Roman" w:hAnsi="Times New Roman"/>
      <w:color w:val="auto"/>
      <w:sz w:val="24"/>
      <w:szCs w:val="24"/>
      <w:lang w:val="en-US" w:eastAsia="en-US"/>
    </w:rPr>
  </w:style>
  <w:style w:type="paragraph" w:customStyle="1" w:styleId="box469259">
    <w:name w:val="box_469259"/>
    <w:basedOn w:val="Normal"/>
    <w:rsid w:val="00ED65B5"/>
    <w:pPr>
      <w:spacing w:before="100" w:beforeAutospacing="1" w:after="100" w:afterAutospacing="1" w:line="240" w:lineRule="auto"/>
    </w:pPr>
    <w:rPr>
      <w:rFonts w:ascii="Times New Roman" w:hAnsi="Times New Roman"/>
      <w:color w:val="auto"/>
      <w:sz w:val="24"/>
      <w:szCs w:val="24"/>
    </w:rPr>
  </w:style>
  <w:style w:type="paragraph" w:customStyle="1" w:styleId="SPEC-3pt-White">
    <w:name w:val="SPEC-3pt-White"/>
    <w:basedOn w:val="SPEC-5pt"/>
    <w:link w:val="SPEC-3pt-WhiteChar"/>
    <w:qFormat/>
    <w:rsid w:val="00E419AA"/>
    <w:pPr>
      <w:spacing w:line="60" w:lineRule="exact"/>
    </w:pPr>
    <w:rPr>
      <w:color w:val="FFFFFF"/>
    </w:rPr>
  </w:style>
  <w:style w:type="character" w:customStyle="1" w:styleId="SPEC-3pt-WhiteChar">
    <w:name w:val="SPEC-3pt-White Char"/>
    <w:link w:val="SPEC-3pt-White"/>
    <w:rsid w:val="00E419AA"/>
    <w:rPr>
      <w:rFonts w:ascii="Arial" w:eastAsia="Calibri" w:hAnsi="Arial"/>
      <w:color w:val="FFFFFF"/>
      <w:lang w:eastAsia="en-US"/>
    </w:rPr>
  </w:style>
  <w:style w:type="paragraph" w:customStyle="1" w:styleId="1NASnn">
    <w:name w:val="1_NAS_nn"/>
    <w:basedOn w:val="2Raz4"/>
    <w:link w:val="1NASnnChar"/>
    <w:qFormat/>
    <w:rsid w:val="00E419AA"/>
    <w:pPr>
      <w:ind w:left="0" w:right="0"/>
    </w:pPr>
  </w:style>
  <w:style w:type="paragraph" w:customStyle="1" w:styleId="box469190">
    <w:name w:val="box_469190"/>
    <w:basedOn w:val="Normal"/>
    <w:rsid w:val="00E93C94"/>
    <w:pPr>
      <w:spacing w:before="100" w:beforeAutospacing="1" w:after="100" w:afterAutospacing="1" w:line="240" w:lineRule="auto"/>
    </w:pPr>
    <w:rPr>
      <w:rFonts w:ascii="Times New Roman" w:hAnsi="Times New Roman"/>
      <w:color w:val="auto"/>
      <w:sz w:val="24"/>
      <w:szCs w:val="24"/>
    </w:rPr>
  </w:style>
  <w:style w:type="character" w:customStyle="1" w:styleId="2Raz4Char">
    <w:name w:val="2_Raz_4 Char"/>
    <w:basedOn w:val="Zadanifontodlomka"/>
    <w:link w:val="2Raz4"/>
    <w:rsid w:val="00E419AA"/>
    <w:rPr>
      <w:rFonts w:ascii="Arial Narrow" w:hAnsi="Arial Narrow" w:cs="Arial"/>
      <w:b/>
      <w:color w:val="600000"/>
      <w:sz w:val="22"/>
      <w:szCs w:val="22"/>
    </w:rPr>
  </w:style>
  <w:style w:type="character" w:customStyle="1" w:styleId="1NASnnChar">
    <w:name w:val="1_NAS_nn Char"/>
    <w:basedOn w:val="2Raz4Char"/>
    <w:link w:val="1NASnn"/>
    <w:rsid w:val="00E419AA"/>
    <w:rPr>
      <w:rFonts w:ascii="Arial Narrow" w:hAnsi="Arial Narrow" w:cs="Arial"/>
      <w:b/>
      <w:color w:val="600000"/>
      <w:sz w:val="22"/>
      <w:szCs w:val="22"/>
    </w:rPr>
  </w:style>
  <w:style w:type="paragraph" w:customStyle="1" w:styleId="box454819">
    <w:name w:val="box454819"/>
    <w:basedOn w:val="Normal"/>
    <w:rsid w:val="00D62E87"/>
    <w:pPr>
      <w:spacing w:before="100" w:beforeAutospacing="1" w:after="100" w:afterAutospacing="1" w:line="240" w:lineRule="auto"/>
    </w:pPr>
    <w:rPr>
      <w:rFonts w:ascii="Times New Roman" w:hAnsi="Times New Roman"/>
      <w:color w:val="auto"/>
      <w:sz w:val="24"/>
      <w:szCs w:val="24"/>
    </w:rPr>
  </w:style>
  <w:style w:type="paragraph" w:customStyle="1" w:styleId="box455000">
    <w:name w:val="box455000"/>
    <w:basedOn w:val="Normal"/>
    <w:rsid w:val="00D62E87"/>
    <w:pPr>
      <w:spacing w:before="100" w:beforeAutospacing="1" w:after="100" w:afterAutospacing="1" w:line="240" w:lineRule="auto"/>
    </w:pPr>
    <w:rPr>
      <w:rFonts w:ascii="Times New Roman" w:hAnsi="Times New Roman"/>
      <w:color w:val="auto"/>
      <w:sz w:val="24"/>
      <w:szCs w:val="24"/>
    </w:rPr>
  </w:style>
  <w:style w:type="paragraph" w:customStyle="1" w:styleId="box453718">
    <w:name w:val="box453718"/>
    <w:basedOn w:val="Normal"/>
    <w:rsid w:val="00D62E87"/>
    <w:pPr>
      <w:spacing w:before="100" w:beforeAutospacing="1" w:after="100" w:afterAutospacing="1" w:line="240" w:lineRule="auto"/>
    </w:pPr>
    <w:rPr>
      <w:rFonts w:ascii="Times New Roman" w:hAnsi="Times New Roman"/>
      <w:color w:val="auto"/>
      <w:sz w:val="24"/>
      <w:szCs w:val="24"/>
    </w:rPr>
  </w:style>
  <w:style w:type="paragraph" w:customStyle="1" w:styleId="box456074">
    <w:name w:val="box_456074"/>
    <w:basedOn w:val="Normal"/>
    <w:rsid w:val="00D62E87"/>
    <w:pPr>
      <w:spacing w:before="100" w:beforeAutospacing="1" w:after="100" w:afterAutospacing="1" w:line="240" w:lineRule="auto"/>
    </w:pPr>
    <w:rPr>
      <w:rFonts w:ascii="Times New Roman" w:hAnsi="Times New Roman"/>
      <w:color w:val="auto"/>
      <w:sz w:val="24"/>
      <w:szCs w:val="24"/>
    </w:rPr>
  </w:style>
  <w:style w:type="paragraph" w:customStyle="1" w:styleId="box469399">
    <w:name w:val="box_469399"/>
    <w:basedOn w:val="Normal"/>
    <w:rsid w:val="00B10A24"/>
    <w:pPr>
      <w:spacing w:before="100" w:beforeAutospacing="1" w:after="100" w:afterAutospacing="1" w:line="240" w:lineRule="auto"/>
    </w:pPr>
    <w:rPr>
      <w:rFonts w:ascii="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188789">
      <w:bodyDiv w:val="1"/>
      <w:marLeft w:val="0"/>
      <w:marRight w:val="0"/>
      <w:marTop w:val="0"/>
      <w:marBottom w:val="0"/>
      <w:divBdr>
        <w:top w:val="none" w:sz="0" w:space="0" w:color="auto"/>
        <w:left w:val="none" w:sz="0" w:space="0" w:color="auto"/>
        <w:bottom w:val="none" w:sz="0" w:space="0" w:color="auto"/>
        <w:right w:val="none" w:sz="0" w:space="0" w:color="auto"/>
      </w:divBdr>
      <w:divsChild>
        <w:div w:id="1384677297">
          <w:marLeft w:val="0"/>
          <w:marRight w:val="0"/>
          <w:marTop w:val="0"/>
          <w:marBottom w:val="0"/>
          <w:divBdr>
            <w:top w:val="none" w:sz="0" w:space="0" w:color="auto"/>
            <w:left w:val="none" w:sz="0" w:space="0" w:color="auto"/>
            <w:bottom w:val="none" w:sz="0" w:space="0" w:color="auto"/>
            <w:right w:val="none" w:sz="0" w:space="0" w:color="auto"/>
          </w:divBdr>
        </w:div>
        <w:div w:id="1400324960">
          <w:marLeft w:val="0"/>
          <w:marRight w:val="0"/>
          <w:marTop w:val="0"/>
          <w:marBottom w:val="0"/>
          <w:divBdr>
            <w:top w:val="none" w:sz="0" w:space="0" w:color="auto"/>
            <w:left w:val="none" w:sz="0" w:space="0" w:color="auto"/>
            <w:bottom w:val="none" w:sz="0" w:space="0" w:color="auto"/>
            <w:right w:val="none" w:sz="0" w:space="0" w:color="auto"/>
          </w:divBdr>
        </w:div>
        <w:div w:id="1346782891">
          <w:marLeft w:val="0"/>
          <w:marRight w:val="0"/>
          <w:marTop w:val="0"/>
          <w:marBottom w:val="0"/>
          <w:divBdr>
            <w:top w:val="none" w:sz="0" w:space="0" w:color="auto"/>
            <w:left w:val="none" w:sz="0" w:space="0" w:color="auto"/>
            <w:bottom w:val="none" w:sz="0" w:space="0" w:color="auto"/>
            <w:right w:val="none" w:sz="0" w:space="0" w:color="auto"/>
          </w:divBdr>
        </w:div>
        <w:div w:id="1038314633">
          <w:marLeft w:val="0"/>
          <w:marRight w:val="0"/>
          <w:marTop w:val="0"/>
          <w:marBottom w:val="0"/>
          <w:divBdr>
            <w:top w:val="none" w:sz="0" w:space="0" w:color="auto"/>
            <w:left w:val="none" w:sz="0" w:space="0" w:color="auto"/>
            <w:bottom w:val="none" w:sz="0" w:space="0" w:color="auto"/>
            <w:right w:val="none" w:sz="0" w:space="0" w:color="auto"/>
          </w:divBdr>
        </w:div>
        <w:div w:id="1857302688">
          <w:marLeft w:val="0"/>
          <w:marRight w:val="0"/>
          <w:marTop w:val="0"/>
          <w:marBottom w:val="0"/>
          <w:divBdr>
            <w:top w:val="none" w:sz="0" w:space="0" w:color="auto"/>
            <w:left w:val="none" w:sz="0" w:space="0" w:color="auto"/>
            <w:bottom w:val="none" w:sz="0" w:space="0" w:color="auto"/>
            <w:right w:val="none" w:sz="0" w:space="0" w:color="auto"/>
          </w:divBdr>
        </w:div>
        <w:div w:id="166334357">
          <w:marLeft w:val="0"/>
          <w:marRight w:val="0"/>
          <w:marTop w:val="0"/>
          <w:marBottom w:val="0"/>
          <w:divBdr>
            <w:top w:val="none" w:sz="0" w:space="0" w:color="auto"/>
            <w:left w:val="none" w:sz="0" w:space="0" w:color="auto"/>
            <w:bottom w:val="none" w:sz="0" w:space="0" w:color="auto"/>
            <w:right w:val="none" w:sz="0" w:space="0" w:color="auto"/>
          </w:divBdr>
        </w:div>
        <w:div w:id="1716158025">
          <w:marLeft w:val="0"/>
          <w:marRight w:val="0"/>
          <w:marTop w:val="0"/>
          <w:marBottom w:val="0"/>
          <w:divBdr>
            <w:top w:val="none" w:sz="0" w:space="0" w:color="auto"/>
            <w:left w:val="none" w:sz="0" w:space="0" w:color="auto"/>
            <w:bottom w:val="none" w:sz="0" w:space="0" w:color="auto"/>
            <w:right w:val="none" w:sz="0" w:space="0" w:color="auto"/>
          </w:divBdr>
        </w:div>
        <w:div w:id="1568303697">
          <w:marLeft w:val="0"/>
          <w:marRight w:val="0"/>
          <w:marTop w:val="0"/>
          <w:marBottom w:val="0"/>
          <w:divBdr>
            <w:top w:val="none" w:sz="0" w:space="0" w:color="auto"/>
            <w:left w:val="none" w:sz="0" w:space="0" w:color="auto"/>
            <w:bottom w:val="none" w:sz="0" w:space="0" w:color="auto"/>
            <w:right w:val="none" w:sz="0" w:space="0" w:color="auto"/>
          </w:divBdr>
        </w:div>
        <w:div w:id="1076828082">
          <w:marLeft w:val="0"/>
          <w:marRight w:val="0"/>
          <w:marTop w:val="0"/>
          <w:marBottom w:val="0"/>
          <w:divBdr>
            <w:top w:val="none" w:sz="0" w:space="0" w:color="auto"/>
            <w:left w:val="none" w:sz="0" w:space="0" w:color="auto"/>
            <w:bottom w:val="none" w:sz="0" w:space="0" w:color="auto"/>
            <w:right w:val="none" w:sz="0" w:space="0" w:color="auto"/>
          </w:divBdr>
        </w:div>
        <w:div w:id="554899831">
          <w:marLeft w:val="0"/>
          <w:marRight w:val="0"/>
          <w:marTop w:val="0"/>
          <w:marBottom w:val="0"/>
          <w:divBdr>
            <w:top w:val="none" w:sz="0" w:space="0" w:color="auto"/>
            <w:left w:val="none" w:sz="0" w:space="0" w:color="auto"/>
            <w:bottom w:val="none" w:sz="0" w:space="0" w:color="auto"/>
            <w:right w:val="none" w:sz="0" w:space="0" w:color="auto"/>
          </w:divBdr>
        </w:div>
        <w:div w:id="1967849725">
          <w:marLeft w:val="0"/>
          <w:marRight w:val="0"/>
          <w:marTop w:val="0"/>
          <w:marBottom w:val="0"/>
          <w:divBdr>
            <w:top w:val="none" w:sz="0" w:space="0" w:color="auto"/>
            <w:left w:val="none" w:sz="0" w:space="0" w:color="auto"/>
            <w:bottom w:val="none" w:sz="0" w:space="0" w:color="auto"/>
            <w:right w:val="none" w:sz="0" w:space="0" w:color="auto"/>
          </w:divBdr>
        </w:div>
        <w:div w:id="51660978">
          <w:marLeft w:val="0"/>
          <w:marRight w:val="0"/>
          <w:marTop w:val="0"/>
          <w:marBottom w:val="0"/>
          <w:divBdr>
            <w:top w:val="none" w:sz="0" w:space="0" w:color="auto"/>
            <w:left w:val="none" w:sz="0" w:space="0" w:color="auto"/>
            <w:bottom w:val="none" w:sz="0" w:space="0" w:color="auto"/>
            <w:right w:val="none" w:sz="0" w:space="0" w:color="auto"/>
          </w:divBdr>
        </w:div>
        <w:div w:id="1707439122">
          <w:marLeft w:val="0"/>
          <w:marRight w:val="0"/>
          <w:marTop w:val="0"/>
          <w:marBottom w:val="0"/>
          <w:divBdr>
            <w:top w:val="none" w:sz="0" w:space="0" w:color="auto"/>
            <w:left w:val="none" w:sz="0" w:space="0" w:color="auto"/>
            <w:bottom w:val="none" w:sz="0" w:space="0" w:color="auto"/>
            <w:right w:val="none" w:sz="0" w:space="0" w:color="auto"/>
          </w:divBdr>
        </w:div>
        <w:div w:id="189149571">
          <w:marLeft w:val="0"/>
          <w:marRight w:val="0"/>
          <w:marTop w:val="0"/>
          <w:marBottom w:val="0"/>
          <w:divBdr>
            <w:top w:val="none" w:sz="0" w:space="0" w:color="auto"/>
            <w:left w:val="none" w:sz="0" w:space="0" w:color="auto"/>
            <w:bottom w:val="none" w:sz="0" w:space="0" w:color="auto"/>
            <w:right w:val="none" w:sz="0" w:space="0" w:color="auto"/>
          </w:divBdr>
        </w:div>
        <w:div w:id="257057866">
          <w:marLeft w:val="0"/>
          <w:marRight w:val="0"/>
          <w:marTop w:val="0"/>
          <w:marBottom w:val="0"/>
          <w:divBdr>
            <w:top w:val="none" w:sz="0" w:space="0" w:color="auto"/>
            <w:left w:val="none" w:sz="0" w:space="0" w:color="auto"/>
            <w:bottom w:val="none" w:sz="0" w:space="0" w:color="auto"/>
            <w:right w:val="none" w:sz="0" w:space="0" w:color="auto"/>
          </w:divBdr>
        </w:div>
        <w:div w:id="151410821">
          <w:marLeft w:val="0"/>
          <w:marRight w:val="0"/>
          <w:marTop w:val="0"/>
          <w:marBottom w:val="0"/>
          <w:divBdr>
            <w:top w:val="none" w:sz="0" w:space="0" w:color="auto"/>
            <w:left w:val="none" w:sz="0" w:space="0" w:color="auto"/>
            <w:bottom w:val="none" w:sz="0" w:space="0" w:color="auto"/>
            <w:right w:val="none" w:sz="0" w:space="0" w:color="auto"/>
          </w:divBdr>
        </w:div>
        <w:div w:id="2107799503">
          <w:marLeft w:val="0"/>
          <w:marRight w:val="0"/>
          <w:marTop w:val="0"/>
          <w:marBottom w:val="0"/>
          <w:divBdr>
            <w:top w:val="none" w:sz="0" w:space="0" w:color="auto"/>
            <w:left w:val="none" w:sz="0" w:space="0" w:color="auto"/>
            <w:bottom w:val="none" w:sz="0" w:space="0" w:color="auto"/>
            <w:right w:val="none" w:sz="0" w:space="0" w:color="auto"/>
          </w:divBdr>
        </w:div>
        <w:div w:id="2025743714">
          <w:marLeft w:val="0"/>
          <w:marRight w:val="0"/>
          <w:marTop w:val="0"/>
          <w:marBottom w:val="0"/>
          <w:divBdr>
            <w:top w:val="none" w:sz="0" w:space="0" w:color="auto"/>
            <w:left w:val="none" w:sz="0" w:space="0" w:color="auto"/>
            <w:bottom w:val="none" w:sz="0" w:space="0" w:color="auto"/>
            <w:right w:val="none" w:sz="0" w:space="0" w:color="auto"/>
          </w:divBdr>
        </w:div>
        <w:div w:id="261768210">
          <w:marLeft w:val="0"/>
          <w:marRight w:val="0"/>
          <w:marTop w:val="0"/>
          <w:marBottom w:val="0"/>
          <w:divBdr>
            <w:top w:val="none" w:sz="0" w:space="0" w:color="auto"/>
            <w:left w:val="none" w:sz="0" w:space="0" w:color="auto"/>
            <w:bottom w:val="none" w:sz="0" w:space="0" w:color="auto"/>
            <w:right w:val="none" w:sz="0" w:space="0" w:color="auto"/>
          </w:divBdr>
        </w:div>
        <w:div w:id="137191783">
          <w:marLeft w:val="0"/>
          <w:marRight w:val="0"/>
          <w:marTop w:val="0"/>
          <w:marBottom w:val="0"/>
          <w:divBdr>
            <w:top w:val="none" w:sz="0" w:space="0" w:color="auto"/>
            <w:left w:val="none" w:sz="0" w:space="0" w:color="auto"/>
            <w:bottom w:val="none" w:sz="0" w:space="0" w:color="auto"/>
            <w:right w:val="none" w:sz="0" w:space="0" w:color="auto"/>
          </w:divBdr>
        </w:div>
        <w:div w:id="1613978333">
          <w:marLeft w:val="0"/>
          <w:marRight w:val="0"/>
          <w:marTop w:val="0"/>
          <w:marBottom w:val="0"/>
          <w:divBdr>
            <w:top w:val="none" w:sz="0" w:space="0" w:color="auto"/>
            <w:left w:val="none" w:sz="0" w:space="0" w:color="auto"/>
            <w:bottom w:val="none" w:sz="0" w:space="0" w:color="auto"/>
            <w:right w:val="none" w:sz="0" w:space="0" w:color="auto"/>
          </w:divBdr>
        </w:div>
        <w:div w:id="1748766398">
          <w:marLeft w:val="0"/>
          <w:marRight w:val="0"/>
          <w:marTop w:val="0"/>
          <w:marBottom w:val="0"/>
          <w:divBdr>
            <w:top w:val="none" w:sz="0" w:space="0" w:color="auto"/>
            <w:left w:val="none" w:sz="0" w:space="0" w:color="auto"/>
            <w:bottom w:val="none" w:sz="0" w:space="0" w:color="auto"/>
            <w:right w:val="none" w:sz="0" w:space="0" w:color="auto"/>
          </w:divBdr>
        </w:div>
        <w:div w:id="698355419">
          <w:marLeft w:val="0"/>
          <w:marRight w:val="0"/>
          <w:marTop w:val="0"/>
          <w:marBottom w:val="0"/>
          <w:divBdr>
            <w:top w:val="none" w:sz="0" w:space="0" w:color="auto"/>
            <w:left w:val="none" w:sz="0" w:space="0" w:color="auto"/>
            <w:bottom w:val="none" w:sz="0" w:space="0" w:color="auto"/>
            <w:right w:val="none" w:sz="0" w:space="0" w:color="auto"/>
          </w:divBdr>
        </w:div>
        <w:div w:id="2140954641">
          <w:marLeft w:val="0"/>
          <w:marRight w:val="0"/>
          <w:marTop w:val="0"/>
          <w:marBottom w:val="0"/>
          <w:divBdr>
            <w:top w:val="none" w:sz="0" w:space="0" w:color="auto"/>
            <w:left w:val="none" w:sz="0" w:space="0" w:color="auto"/>
            <w:bottom w:val="none" w:sz="0" w:space="0" w:color="auto"/>
            <w:right w:val="none" w:sz="0" w:space="0" w:color="auto"/>
          </w:divBdr>
        </w:div>
        <w:div w:id="595752003">
          <w:marLeft w:val="0"/>
          <w:marRight w:val="0"/>
          <w:marTop w:val="0"/>
          <w:marBottom w:val="0"/>
          <w:divBdr>
            <w:top w:val="none" w:sz="0" w:space="0" w:color="auto"/>
            <w:left w:val="none" w:sz="0" w:space="0" w:color="auto"/>
            <w:bottom w:val="none" w:sz="0" w:space="0" w:color="auto"/>
            <w:right w:val="none" w:sz="0" w:space="0" w:color="auto"/>
          </w:divBdr>
        </w:div>
        <w:div w:id="1651329797">
          <w:marLeft w:val="0"/>
          <w:marRight w:val="0"/>
          <w:marTop w:val="0"/>
          <w:marBottom w:val="0"/>
          <w:divBdr>
            <w:top w:val="none" w:sz="0" w:space="0" w:color="auto"/>
            <w:left w:val="none" w:sz="0" w:space="0" w:color="auto"/>
            <w:bottom w:val="none" w:sz="0" w:space="0" w:color="auto"/>
            <w:right w:val="none" w:sz="0" w:space="0" w:color="auto"/>
          </w:divBdr>
        </w:div>
        <w:div w:id="796265345">
          <w:marLeft w:val="0"/>
          <w:marRight w:val="0"/>
          <w:marTop w:val="0"/>
          <w:marBottom w:val="0"/>
          <w:divBdr>
            <w:top w:val="none" w:sz="0" w:space="0" w:color="auto"/>
            <w:left w:val="none" w:sz="0" w:space="0" w:color="auto"/>
            <w:bottom w:val="none" w:sz="0" w:space="0" w:color="auto"/>
            <w:right w:val="none" w:sz="0" w:space="0" w:color="auto"/>
          </w:divBdr>
        </w:div>
        <w:div w:id="1918588823">
          <w:marLeft w:val="0"/>
          <w:marRight w:val="0"/>
          <w:marTop w:val="0"/>
          <w:marBottom w:val="0"/>
          <w:divBdr>
            <w:top w:val="none" w:sz="0" w:space="0" w:color="auto"/>
            <w:left w:val="none" w:sz="0" w:space="0" w:color="auto"/>
            <w:bottom w:val="none" w:sz="0" w:space="0" w:color="auto"/>
            <w:right w:val="none" w:sz="0" w:space="0" w:color="auto"/>
          </w:divBdr>
        </w:div>
        <w:div w:id="1779637600">
          <w:marLeft w:val="0"/>
          <w:marRight w:val="0"/>
          <w:marTop w:val="0"/>
          <w:marBottom w:val="0"/>
          <w:divBdr>
            <w:top w:val="none" w:sz="0" w:space="0" w:color="auto"/>
            <w:left w:val="none" w:sz="0" w:space="0" w:color="auto"/>
            <w:bottom w:val="none" w:sz="0" w:space="0" w:color="auto"/>
            <w:right w:val="none" w:sz="0" w:space="0" w:color="auto"/>
          </w:divBdr>
        </w:div>
        <w:div w:id="2025667251">
          <w:marLeft w:val="0"/>
          <w:marRight w:val="0"/>
          <w:marTop w:val="0"/>
          <w:marBottom w:val="0"/>
          <w:divBdr>
            <w:top w:val="none" w:sz="0" w:space="0" w:color="auto"/>
            <w:left w:val="none" w:sz="0" w:space="0" w:color="auto"/>
            <w:bottom w:val="none" w:sz="0" w:space="0" w:color="auto"/>
            <w:right w:val="none" w:sz="0" w:space="0" w:color="auto"/>
          </w:divBdr>
        </w:div>
        <w:div w:id="29569608">
          <w:marLeft w:val="0"/>
          <w:marRight w:val="0"/>
          <w:marTop w:val="0"/>
          <w:marBottom w:val="0"/>
          <w:divBdr>
            <w:top w:val="none" w:sz="0" w:space="0" w:color="auto"/>
            <w:left w:val="none" w:sz="0" w:space="0" w:color="auto"/>
            <w:bottom w:val="none" w:sz="0" w:space="0" w:color="auto"/>
            <w:right w:val="none" w:sz="0" w:space="0" w:color="auto"/>
          </w:divBdr>
        </w:div>
        <w:div w:id="349264007">
          <w:marLeft w:val="0"/>
          <w:marRight w:val="0"/>
          <w:marTop w:val="0"/>
          <w:marBottom w:val="0"/>
          <w:divBdr>
            <w:top w:val="none" w:sz="0" w:space="0" w:color="auto"/>
            <w:left w:val="none" w:sz="0" w:space="0" w:color="auto"/>
            <w:bottom w:val="none" w:sz="0" w:space="0" w:color="auto"/>
            <w:right w:val="none" w:sz="0" w:space="0" w:color="auto"/>
          </w:divBdr>
        </w:div>
        <w:div w:id="1724597920">
          <w:marLeft w:val="0"/>
          <w:marRight w:val="0"/>
          <w:marTop w:val="0"/>
          <w:marBottom w:val="0"/>
          <w:divBdr>
            <w:top w:val="none" w:sz="0" w:space="0" w:color="auto"/>
            <w:left w:val="none" w:sz="0" w:space="0" w:color="auto"/>
            <w:bottom w:val="none" w:sz="0" w:space="0" w:color="auto"/>
            <w:right w:val="none" w:sz="0" w:space="0" w:color="auto"/>
          </w:divBdr>
        </w:div>
        <w:div w:id="71054319">
          <w:marLeft w:val="0"/>
          <w:marRight w:val="0"/>
          <w:marTop w:val="0"/>
          <w:marBottom w:val="0"/>
          <w:divBdr>
            <w:top w:val="none" w:sz="0" w:space="0" w:color="auto"/>
            <w:left w:val="none" w:sz="0" w:space="0" w:color="auto"/>
            <w:bottom w:val="none" w:sz="0" w:space="0" w:color="auto"/>
            <w:right w:val="none" w:sz="0" w:space="0" w:color="auto"/>
          </w:divBdr>
        </w:div>
        <w:div w:id="1917321790">
          <w:marLeft w:val="0"/>
          <w:marRight w:val="0"/>
          <w:marTop w:val="0"/>
          <w:marBottom w:val="0"/>
          <w:divBdr>
            <w:top w:val="none" w:sz="0" w:space="0" w:color="auto"/>
            <w:left w:val="none" w:sz="0" w:space="0" w:color="auto"/>
            <w:bottom w:val="none" w:sz="0" w:space="0" w:color="auto"/>
            <w:right w:val="none" w:sz="0" w:space="0" w:color="auto"/>
          </w:divBdr>
        </w:div>
        <w:div w:id="74787068">
          <w:marLeft w:val="0"/>
          <w:marRight w:val="0"/>
          <w:marTop w:val="0"/>
          <w:marBottom w:val="0"/>
          <w:divBdr>
            <w:top w:val="none" w:sz="0" w:space="0" w:color="auto"/>
            <w:left w:val="none" w:sz="0" w:space="0" w:color="auto"/>
            <w:bottom w:val="none" w:sz="0" w:space="0" w:color="auto"/>
            <w:right w:val="none" w:sz="0" w:space="0" w:color="auto"/>
          </w:divBdr>
        </w:div>
        <w:div w:id="1681468255">
          <w:marLeft w:val="0"/>
          <w:marRight w:val="0"/>
          <w:marTop w:val="0"/>
          <w:marBottom w:val="0"/>
          <w:divBdr>
            <w:top w:val="none" w:sz="0" w:space="0" w:color="auto"/>
            <w:left w:val="none" w:sz="0" w:space="0" w:color="auto"/>
            <w:bottom w:val="none" w:sz="0" w:space="0" w:color="auto"/>
            <w:right w:val="none" w:sz="0" w:space="0" w:color="auto"/>
          </w:divBdr>
        </w:div>
        <w:div w:id="2022272616">
          <w:marLeft w:val="0"/>
          <w:marRight w:val="0"/>
          <w:marTop w:val="0"/>
          <w:marBottom w:val="0"/>
          <w:divBdr>
            <w:top w:val="none" w:sz="0" w:space="0" w:color="auto"/>
            <w:left w:val="none" w:sz="0" w:space="0" w:color="auto"/>
            <w:bottom w:val="none" w:sz="0" w:space="0" w:color="auto"/>
            <w:right w:val="none" w:sz="0" w:space="0" w:color="auto"/>
          </w:divBdr>
        </w:div>
        <w:div w:id="1159421564">
          <w:marLeft w:val="0"/>
          <w:marRight w:val="0"/>
          <w:marTop w:val="0"/>
          <w:marBottom w:val="0"/>
          <w:divBdr>
            <w:top w:val="none" w:sz="0" w:space="0" w:color="auto"/>
            <w:left w:val="none" w:sz="0" w:space="0" w:color="auto"/>
            <w:bottom w:val="none" w:sz="0" w:space="0" w:color="auto"/>
            <w:right w:val="none" w:sz="0" w:space="0" w:color="auto"/>
          </w:divBdr>
        </w:div>
        <w:div w:id="1548488398">
          <w:marLeft w:val="0"/>
          <w:marRight w:val="0"/>
          <w:marTop w:val="0"/>
          <w:marBottom w:val="0"/>
          <w:divBdr>
            <w:top w:val="none" w:sz="0" w:space="0" w:color="auto"/>
            <w:left w:val="none" w:sz="0" w:space="0" w:color="auto"/>
            <w:bottom w:val="none" w:sz="0" w:space="0" w:color="auto"/>
            <w:right w:val="none" w:sz="0" w:space="0" w:color="auto"/>
          </w:divBdr>
        </w:div>
        <w:div w:id="78063686">
          <w:marLeft w:val="0"/>
          <w:marRight w:val="0"/>
          <w:marTop w:val="0"/>
          <w:marBottom w:val="0"/>
          <w:divBdr>
            <w:top w:val="none" w:sz="0" w:space="0" w:color="auto"/>
            <w:left w:val="none" w:sz="0" w:space="0" w:color="auto"/>
            <w:bottom w:val="none" w:sz="0" w:space="0" w:color="auto"/>
            <w:right w:val="none" w:sz="0" w:space="0" w:color="auto"/>
          </w:divBdr>
        </w:div>
        <w:div w:id="136655893">
          <w:marLeft w:val="0"/>
          <w:marRight w:val="0"/>
          <w:marTop w:val="0"/>
          <w:marBottom w:val="0"/>
          <w:divBdr>
            <w:top w:val="none" w:sz="0" w:space="0" w:color="auto"/>
            <w:left w:val="none" w:sz="0" w:space="0" w:color="auto"/>
            <w:bottom w:val="none" w:sz="0" w:space="0" w:color="auto"/>
            <w:right w:val="none" w:sz="0" w:space="0" w:color="auto"/>
          </w:divBdr>
        </w:div>
        <w:div w:id="774666659">
          <w:marLeft w:val="0"/>
          <w:marRight w:val="0"/>
          <w:marTop w:val="0"/>
          <w:marBottom w:val="0"/>
          <w:divBdr>
            <w:top w:val="none" w:sz="0" w:space="0" w:color="auto"/>
            <w:left w:val="none" w:sz="0" w:space="0" w:color="auto"/>
            <w:bottom w:val="none" w:sz="0" w:space="0" w:color="auto"/>
            <w:right w:val="none" w:sz="0" w:space="0" w:color="auto"/>
          </w:divBdr>
        </w:div>
        <w:div w:id="483281627">
          <w:marLeft w:val="0"/>
          <w:marRight w:val="0"/>
          <w:marTop w:val="0"/>
          <w:marBottom w:val="0"/>
          <w:divBdr>
            <w:top w:val="none" w:sz="0" w:space="0" w:color="auto"/>
            <w:left w:val="none" w:sz="0" w:space="0" w:color="auto"/>
            <w:bottom w:val="none" w:sz="0" w:space="0" w:color="auto"/>
            <w:right w:val="none" w:sz="0" w:space="0" w:color="auto"/>
          </w:divBdr>
        </w:div>
        <w:div w:id="1407848112">
          <w:marLeft w:val="0"/>
          <w:marRight w:val="0"/>
          <w:marTop w:val="0"/>
          <w:marBottom w:val="0"/>
          <w:divBdr>
            <w:top w:val="none" w:sz="0" w:space="0" w:color="auto"/>
            <w:left w:val="none" w:sz="0" w:space="0" w:color="auto"/>
            <w:bottom w:val="none" w:sz="0" w:space="0" w:color="auto"/>
            <w:right w:val="none" w:sz="0" w:space="0" w:color="auto"/>
          </w:divBdr>
        </w:div>
        <w:div w:id="62027611">
          <w:marLeft w:val="0"/>
          <w:marRight w:val="0"/>
          <w:marTop w:val="0"/>
          <w:marBottom w:val="0"/>
          <w:divBdr>
            <w:top w:val="none" w:sz="0" w:space="0" w:color="auto"/>
            <w:left w:val="none" w:sz="0" w:space="0" w:color="auto"/>
            <w:bottom w:val="none" w:sz="0" w:space="0" w:color="auto"/>
            <w:right w:val="none" w:sz="0" w:space="0" w:color="auto"/>
          </w:divBdr>
        </w:div>
        <w:div w:id="168375288">
          <w:marLeft w:val="0"/>
          <w:marRight w:val="0"/>
          <w:marTop w:val="0"/>
          <w:marBottom w:val="0"/>
          <w:divBdr>
            <w:top w:val="none" w:sz="0" w:space="0" w:color="auto"/>
            <w:left w:val="none" w:sz="0" w:space="0" w:color="auto"/>
            <w:bottom w:val="none" w:sz="0" w:space="0" w:color="auto"/>
            <w:right w:val="none" w:sz="0" w:space="0" w:color="auto"/>
          </w:divBdr>
        </w:div>
        <w:div w:id="1063063482">
          <w:marLeft w:val="0"/>
          <w:marRight w:val="0"/>
          <w:marTop w:val="0"/>
          <w:marBottom w:val="0"/>
          <w:divBdr>
            <w:top w:val="none" w:sz="0" w:space="0" w:color="auto"/>
            <w:left w:val="none" w:sz="0" w:space="0" w:color="auto"/>
            <w:bottom w:val="none" w:sz="0" w:space="0" w:color="auto"/>
            <w:right w:val="none" w:sz="0" w:space="0" w:color="auto"/>
          </w:divBdr>
        </w:div>
        <w:div w:id="1304848551">
          <w:marLeft w:val="0"/>
          <w:marRight w:val="0"/>
          <w:marTop w:val="0"/>
          <w:marBottom w:val="0"/>
          <w:divBdr>
            <w:top w:val="none" w:sz="0" w:space="0" w:color="auto"/>
            <w:left w:val="none" w:sz="0" w:space="0" w:color="auto"/>
            <w:bottom w:val="none" w:sz="0" w:space="0" w:color="auto"/>
            <w:right w:val="none" w:sz="0" w:space="0" w:color="auto"/>
          </w:divBdr>
        </w:div>
        <w:div w:id="1900901262">
          <w:marLeft w:val="0"/>
          <w:marRight w:val="0"/>
          <w:marTop w:val="0"/>
          <w:marBottom w:val="0"/>
          <w:divBdr>
            <w:top w:val="none" w:sz="0" w:space="0" w:color="auto"/>
            <w:left w:val="none" w:sz="0" w:space="0" w:color="auto"/>
            <w:bottom w:val="none" w:sz="0" w:space="0" w:color="auto"/>
            <w:right w:val="none" w:sz="0" w:space="0" w:color="auto"/>
          </w:divBdr>
        </w:div>
        <w:div w:id="1105618982">
          <w:marLeft w:val="0"/>
          <w:marRight w:val="0"/>
          <w:marTop w:val="0"/>
          <w:marBottom w:val="0"/>
          <w:divBdr>
            <w:top w:val="none" w:sz="0" w:space="0" w:color="auto"/>
            <w:left w:val="none" w:sz="0" w:space="0" w:color="auto"/>
            <w:bottom w:val="none" w:sz="0" w:space="0" w:color="auto"/>
            <w:right w:val="none" w:sz="0" w:space="0" w:color="auto"/>
          </w:divBdr>
        </w:div>
        <w:div w:id="776100096">
          <w:marLeft w:val="0"/>
          <w:marRight w:val="0"/>
          <w:marTop w:val="0"/>
          <w:marBottom w:val="0"/>
          <w:divBdr>
            <w:top w:val="none" w:sz="0" w:space="0" w:color="auto"/>
            <w:left w:val="none" w:sz="0" w:space="0" w:color="auto"/>
            <w:bottom w:val="none" w:sz="0" w:space="0" w:color="auto"/>
            <w:right w:val="none" w:sz="0" w:space="0" w:color="auto"/>
          </w:divBdr>
        </w:div>
        <w:div w:id="1700858643">
          <w:marLeft w:val="0"/>
          <w:marRight w:val="0"/>
          <w:marTop w:val="0"/>
          <w:marBottom w:val="0"/>
          <w:divBdr>
            <w:top w:val="none" w:sz="0" w:space="0" w:color="auto"/>
            <w:left w:val="none" w:sz="0" w:space="0" w:color="auto"/>
            <w:bottom w:val="none" w:sz="0" w:space="0" w:color="auto"/>
            <w:right w:val="none" w:sz="0" w:space="0" w:color="auto"/>
          </w:divBdr>
        </w:div>
        <w:div w:id="1437678071">
          <w:marLeft w:val="0"/>
          <w:marRight w:val="0"/>
          <w:marTop w:val="0"/>
          <w:marBottom w:val="0"/>
          <w:divBdr>
            <w:top w:val="none" w:sz="0" w:space="0" w:color="auto"/>
            <w:left w:val="none" w:sz="0" w:space="0" w:color="auto"/>
            <w:bottom w:val="none" w:sz="0" w:space="0" w:color="auto"/>
            <w:right w:val="none" w:sz="0" w:space="0" w:color="auto"/>
          </w:divBdr>
        </w:div>
        <w:div w:id="1351954321">
          <w:marLeft w:val="0"/>
          <w:marRight w:val="0"/>
          <w:marTop w:val="0"/>
          <w:marBottom w:val="0"/>
          <w:divBdr>
            <w:top w:val="none" w:sz="0" w:space="0" w:color="auto"/>
            <w:left w:val="none" w:sz="0" w:space="0" w:color="auto"/>
            <w:bottom w:val="none" w:sz="0" w:space="0" w:color="auto"/>
            <w:right w:val="none" w:sz="0" w:space="0" w:color="auto"/>
          </w:divBdr>
        </w:div>
        <w:div w:id="1461146255">
          <w:marLeft w:val="0"/>
          <w:marRight w:val="0"/>
          <w:marTop w:val="0"/>
          <w:marBottom w:val="0"/>
          <w:divBdr>
            <w:top w:val="none" w:sz="0" w:space="0" w:color="auto"/>
            <w:left w:val="none" w:sz="0" w:space="0" w:color="auto"/>
            <w:bottom w:val="none" w:sz="0" w:space="0" w:color="auto"/>
            <w:right w:val="none" w:sz="0" w:space="0" w:color="auto"/>
          </w:divBdr>
          <w:divsChild>
            <w:div w:id="1854151207">
              <w:marLeft w:val="0"/>
              <w:marRight w:val="0"/>
              <w:marTop w:val="0"/>
              <w:marBottom w:val="0"/>
              <w:divBdr>
                <w:top w:val="none" w:sz="0" w:space="0" w:color="auto"/>
                <w:left w:val="none" w:sz="0" w:space="0" w:color="auto"/>
                <w:bottom w:val="none" w:sz="0" w:space="0" w:color="auto"/>
                <w:right w:val="none" w:sz="0" w:space="0" w:color="auto"/>
              </w:divBdr>
            </w:div>
          </w:divsChild>
        </w:div>
        <w:div w:id="1483502419">
          <w:marLeft w:val="0"/>
          <w:marRight w:val="0"/>
          <w:marTop w:val="0"/>
          <w:marBottom w:val="0"/>
          <w:divBdr>
            <w:top w:val="none" w:sz="0" w:space="0" w:color="auto"/>
            <w:left w:val="none" w:sz="0" w:space="0" w:color="auto"/>
            <w:bottom w:val="none" w:sz="0" w:space="0" w:color="auto"/>
            <w:right w:val="none" w:sz="0" w:space="0" w:color="auto"/>
          </w:divBdr>
        </w:div>
        <w:div w:id="1363019708">
          <w:marLeft w:val="0"/>
          <w:marRight w:val="0"/>
          <w:marTop w:val="0"/>
          <w:marBottom w:val="0"/>
          <w:divBdr>
            <w:top w:val="none" w:sz="0" w:space="0" w:color="auto"/>
            <w:left w:val="none" w:sz="0" w:space="0" w:color="auto"/>
            <w:bottom w:val="none" w:sz="0" w:space="0" w:color="auto"/>
            <w:right w:val="none" w:sz="0" w:space="0" w:color="auto"/>
          </w:divBdr>
        </w:div>
        <w:div w:id="1263301073">
          <w:marLeft w:val="0"/>
          <w:marRight w:val="0"/>
          <w:marTop w:val="0"/>
          <w:marBottom w:val="0"/>
          <w:divBdr>
            <w:top w:val="none" w:sz="0" w:space="0" w:color="auto"/>
            <w:left w:val="none" w:sz="0" w:space="0" w:color="auto"/>
            <w:bottom w:val="none" w:sz="0" w:space="0" w:color="auto"/>
            <w:right w:val="none" w:sz="0" w:space="0" w:color="auto"/>
          </w:divBdr>
        </w:div>
        <w:div w:id="421997941">
          <w:marLeft w:val="0"/>
          <w:marRight w:val="0"/>
          <w:marTop w:val="0"/>
          <w:marBottom w:val="0"/>
          <w:divBdr>
            <w:top w:val="none" w:sz="0" w:space="0" w:color="auto"/>
            <w:left w:val="none" w:sz="0" w:space="0" w:color="auto"/>
            <w:bottom w:val="none" w:sz="0" w:space="0" w:color="auto"/>
            <w:right w:val="none" w:sz="0" w:space="0" w:color="auto"/>
          </w:divBdr>
        </w:div>
        <w:div w:id="1860464202">
          <w:marLeft w:val="0"/>
          <w:marRight w:val="0"/>
          <w:marTop w:val="0"/>
          <w:marBottom w:val="0"/>
          <w:divBdr>
            <w:top w:val="none" w:sz="0" w:space="0" w:color="auto"/>
            <w:left w:val="none" w:sz="0" w:space="0" w:color="auto"/>
            <w:bottom w:val="none" w:sz="0" w:space="0" w:color="auto"/>
            <w:right w:val="none" w:sz="0" w:space="0" w:color="auto"/>
          </w:divBdr>
        </w:div>
        <w:div w:id="992677872">
          <w:marLeft w:val="0"/>
          <w:marRight w:val="0"/>
          <w:marTop w:val="0"/>
          <w:marBottom w:val="0"/>
          <w:divBdr>
            <w:top w:val="none" w:sz="0" w:space="0" w:color="auto"/>
            <w:left w:val="none" w:sz="0" w:space="0" w:color="auto"/>
            <w:bottom w:val="none" w:sz="0" w:space="0" w:color="auto"/>
            <w:right w:val="none" w:sz="0" w:space="0" w:color="auto"/>
          </w:divBdr>
        </w:div>
        <w:div w:id="1688601531">
          <w:marLeft w:val="0"/>
          <w:marRight w:val="0"/>
          <w:marTop w:val="0"/>
          <w:marBottom w:val="0"/>
          <w:divBdr>
            <w:top w:val="none" w:sz="0" w:space="0" w:color="auto"/>
            <w:left w:val="none" w:sz="0" w:space="0" w:color="auto"/>
            <w:bottom w:val="none" w:sz="0" w:space="0" w:color="auto"/>
            <w:right w:val="none" w:sz="0" w:space="0" w:color="auto"/>
          </w:divBdr>
        </w:div>
        <w:div w:id="688527421">
          <w:marLeft w:val="0"/>
          <w:marRight w:val="0"/>
          <w:marTop w:val="0"/>
          <w:marBottom w:val="0"/>
          <w:divBdr>
            <w:top w:val="none" w:sz="0" w:space="0" w:color="auto"/>
            <w:left w:val="none" w:sz="0" w:space="0" w:color="auto"/>
            <w:bottom w:val="none" w:sz="0" w:space="0" w:color="auto"/>
            <w:right w:val="none" w:sz="0" w:space="0" w:color="auto"/>
          </w:divBdr>
        </w:div>
        <w:div w:id="1786341130">
          <w:marLeft w:val="0"/>
          <w:marRight w:val="0"/>
          <w:marTop w:val="300"/>
          <w:marBottom w:val="450"/>
          <w:divBdr>
            <w:top w:val="none" w:sz="0" w:space="0" w:color="auto"/>
            <w:left w:val="none" w:sz="0" w:space="0" w:color="auto"/>
            <w:bottom w:val="none" w:sz="0" w:space="0" w:color="auto"/>
            <w:right w:val="none" w:sz="0" w:space="0" w:color="auto"/>
          </w:divBdr>
          <w:divsChild>
            <w:div w:id="779299038">
              <w:marLeft w:val="0"/>
              <w:marRight w:val="0"/>
              <w:marTop w:val="0"/>
              <w:marBottom w:val="0"/>
              <w:divBdr>
                <w:top w:val="none" w:sz="0" w:space="0" w:color="auto"/>
                <w:left w:val="none" w:sz="0" w:space="0" w:color="auto"/>
                <w:bottom w:val="none" w:sz="0" w:space="0" w:color="auto"/>
                <w:right w:val="none" w:sz="0" w:space="0" w:color="auto"/>
              </w:divBdr>
              <w:divsChild>
                <w:div w:id="643193056">
                  <w:marLeft w:val="0"/>
                  <w:marRight w:val="0"/>
                  <w:marTop w:val="0"/>
                  <w:marBottom w:val="0"/>
                  <w:divBdr>
                    <w:top w:val="none" w:sz="0" w:space="0" w:color="auto"/>
                    <w:left w:val="none" w:sz="0" w:space="0" w:color="auto"/>
                    <w:bottom w:val="none" w:sz="0" w:space="0" w:color="auto"/>
                    <w:right w:val="none" w:sz="0" w:space="0" w:color="auto"/>
                  </w:divBdr>
                  <w:divsChild>
                    <w:div w:id="1543864223">
                      <w:marLeft w:val="0"/>
                      <w:marRight w:val="0"/>
                      <w:marTop w:val="204"/>
                      <w:marBottom w:val="72"/>
                      <w:divBdr>
                        <w:top w:val="none" w:sz="0" w:space="0" w:color="auto"/>
                        <w:left w:val="none" w:sz="0" w:space="0" w:color="auto"/>
                        <w:bottom w:val="none" w:sz="0" w:space="0" w:color="auto"/>
                        <w:right w:val="none" w:sz="0" w:space="0" w:color="auto"/>
                      </w:divBdr>
                    </w:div>
                    <w:div w:id="677118968">
                      <w:marLeft w:val="0"/>
                      <w:marRight w:val="0"/>
                      <w:marTop w:val="204"/>
                      <w:marBottom w:val="72"/>
                      <w:divBdr>
                        <w:top w:val="none" w:sz="0" w:space="0" w:color="auto"/>
                        <w:left w:val="none" w:sz="0" w:space="0" w:color="auto"/>
                        <w:bottom w:val="none" w:sz="0" w:space="0" w:color="auto"/>
                        <w:right w:val="none" w:sz="0" w:space="0" w:color="auto"/>
                      </w:divBdr>
                    </w:div>
                    <w:div w:id="137626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837526">
      <w:bodyDiv w:val="1"/>
      <w:marLeft w:val="0"/>
      <w:marRight w:val="0"/>
      <w:marTop w:val="0"/>
      <w:marBottom w:val="0"/>
      <w:divBdr>
        <w:top w:val="none" w:sz="0" w:space="0" w:color="auto"/>
        <w:left w:val="none" w:sz="0" w:space="0" w:color="auto"/>
        <w:bottom w:val="none" w:sz="0" w:space="0" w:color="auto"/>
        <w:right w:val="none" w:sz="0" w:space="0" w:color="auto"/>
      </w:divBdr>
      <w:divsChild>
        <w:div w:id="401489066">
          <w:marLeft w:val="0"/>
          <w:marRight w:val="0"/>
          <w:marTop w:val="0"/>
          <w:marBottom w:val="0"/>
          <w:divBdr>
            <w:top w:val="none" w:sz="0" w:space="0" w:color="auto"/>
            <w:left w:val="none" w:sz="0" w:space="0" w:color="auto"/>
            <w:bottom w:val="none" w:sz="0" w:space="0" w:color="auto"/>
            <w:right w:val="none" w:sz="0" w:space="0" w:color="auto"/>
          </w:divBdr>
        </w:div>
        <w:div w:id="1405954188">
          <w:marLeft w:val="0"/>
          <w:marRight w:val="0"/>
          <w:marTop w:val="0"/>
          <w:marBottom w:val="0"/>
          <w:divBdr>
            <w:top w:val="none" w:sz="0" w:space="0" w:color="auto"/>
            <w:left w:val="none" w:sz="0" w:space="0" w:color="auto"/>
            <w:bottom w:val="none" w:sz="0" w:space="0" w:color="auto"/>
            <w:right w:val="none" w:sz="0" w:space="0" w:color="auto"/>
          </w:divBdr>
        </w:div>
        <w:div w:id="489952273">
          <w:marLeft w:val="0"/>
          <w:marRight w:val="0"/>
          <w:marTop w:val="0"/>
          <w:marBottom w:val="0"/>
          <w:divBdr>
            <w:top w:val="none" w:sz="0" w:space="0" w:color="auto"/>
            <w:left w:val="none" w:sz="0" w:space="0" w:color="auto"/>
            <w:bottom w:val="none" w:sz="0" w:space="0" w:color="auto"/>
            <w:right w:val="none" w:sz="0" w:space="0" w:color="auto"/>
          </w:divBdr>
        </w:div>
        <w:div w:id="1781339873">
          <w:marLeft w:val="0"/>
          <w:marRight w:val="0"/>
          <w:marTop w:val="0"/>
          <w:marBottom w:val="0"/>
          <w:divBdr>
            <w:top w:val="none" w:sz="0" w:space="0" w:color="auto"/>
            <w:left w:val="none" w:sz="0" w:space="0" w:color="auto"/>
            <w:bottom w:val="none" w:sz="0" w:space="0" w:color="auto"/>
            <w:right w:val="none" w:sz="0" w:space="0" w:color="auto"/>
          </w:divBdr>
        </w:div>
        <w:div w:id="1100877387">
          <w:marLeft w:val="0"/>
          <w:marRight w:val="0"/>
          <w:marTop w:val="0"/>
          <w:marBottom w:val="0"/>
          <w:divBdr>
            <w:top w:val="none" w:sz="0" w:space="0" w:color="auto"/>
            <w:left w:val="none" w:sz="0" w:space="0" w:color="auto"/>
            <w:bottom w:val="none" w:sz="0" w:space="0" w:color="auto"/>
            <w:right w:val="none" w:sz="0" w:space="0" w:color="auto"/>
          </w:divBdr>
        </w:div>
        <w:div w:id="1635525641">
          <w:marLeft w:val="0"/>
          <w:marRight w:val="0"/>
          <w:marTop w:val="0"/>
          <w:marBottom w:val="0"/>
          <w:divBdr>
            <w:top w:val="none" w:sz="0" w:space="0" w:color="auto"/>
            <w:left w:val="none" w:sz="0" w:space="0" w:color="auto"/>
            <w:bottom w:val="none" w:sz="0" w:space="0" w:color="auto"/>
            <w:right w:val="none" w:sz="0" w:space="0" w:color="auto"/>
          </w:divBdr>
        </w:div>
        <w:div w:id="320278635">
          <w:marLeft w:val="0"/>
          <w:marRight w:val="0"/>
          <w:marTop w:val="0"/>
          <w:marBottom w:val="0"/>
          <w:divBdr>
            <w:top w:val="none" w:sz="0" w:space="0" w:color="auto"/>
            <w:left w:val="none" w:sz="0" w:space="0" w:color="auto"/>
            <w:bottom w:val="none" w:sz="0" w:space="0" w:color="auto"/>
            <w:right w:val="none" w:sz="0" w:space="0" w:color="auto"/>
          </w:divBdr>
        </w:div>
        <w:div w:id="1564175424">
          <w:marLeft w:val="0"/>
          <w:marRight w:val="0"/>
          <w:marTop w:val="0"/>
          <w:marBottom w:val="0"/>
          <w:divBdr>
            <w:top w:val="none" w:sz="0" w:space="0" w:color="auto"/>
            <w:left w:val="none" w:sz="0" w:space="0" w:color="auto"/>
            <w:bottom w:val="none" w:sz="0" w:space="0" w:color="auto"/>
            <w:right w:val="none" w:sz="0" w:space="0" w:color="auto"/>
          </w:divBdr>
        </w:div>
        <w:div w:id="1915240828">
          <w:marLeft w:val="0"/>
          <w:marRight w:val="0"/>
          <w:marTop w:val="0"/>
          <w:marBottom w:val="0"/>
          <w:divBdr>
            <w:top w:val="none" w:sz="0" w:space="0" w:color="auto"/>
            <w:left w:val="none" w:sz="0" w:space="0" w:color="auto"/>
            <w:bottom w:val="none" w:sz="0" w:space="0" w:color="auto"/>
            <w:right w:val="none" w:sz="0" w:space="0" w:color="auto"/>
          </w:divBdr>
        </w:div>
        <w:div w:id="1548296468">
          <w:marLeft w:val="0"/>
          <w:marRight w:val="0"/>
          <w:marTop w:val="0"/>
          <w:marBottom w:val="0"/>
          <w:divBdr>
            <w:top w:val="none" w:sz="0" w:space="0" w:color="auto"/>
            <w:left w:val="none" w:sz="0" w:space="0" w:color="auto"/>
            <w:bottom w:val="none" w:sz="0" w:space="0" w:color="auto"/>
            <w:right w:val="none" w:sz="0" w:space="0" w:color="auto"/>
          </w:divBdr>
        </w:div>
        <w:div w:id="118040415">
          <w:marLeft w:val="0"/>
          <w:marRight w:val="0"/>
          <w:marTop w:val="0"/>
          <w:marBottom w:val="0"/>
          <w:divBdr>
            <w:top w:val="none" w:sz="0" w:space="0" w:color="auto"/>
            <w:left w:val="none" w:sz="0" w:space="0" w:color="auto"/>
            <w:bottom w:val="none" w:sz="0" w:space="0" w:color="auto"/>
            <w:right w:val="none" w:sz="0" w:space="0" w:color="auto"/>
          </w:divBdr>
        </w:div>
        <w:div w:id="49042194">
          <w:marLeft w:val="0"/>
          <w:marRight w:val="0"/>
          <w:marTop w:val="0"/>
          <w:marBottom w:val="0"/>
          <w:divBdr>
            <w:top w:val="none" w:sz="0" w:space="0" w:color="auto"/>
            <w:left w:val="none" w:sz="0" w:space="0" w:color="auto"/>
            <w:bottom w:val="none" w:sz="0" w:space="0" w:color="auto"/>
            <w:right w:val="none" w:sz="0" w:space="0" w:color="auto"/>
          </w:divBdr>
        </w:div>
        <w:div w:id="45878003">
          <w:marLeft w:val="0"/>
          <w:marRight w:val="0"/>
          <w:marTop w:val="0"/>
          <w:marBottom w:val="0"/>
          <w:divBdr>
            <w:top w:val="none" w:sz="0" w:space="0" w:color="auto"/>
            <w:left w:val="none" w:sz="0" w:space="0" w:color="auto"/>
            <w:bottom w:val="none" w:sz="0" w:space="0" w:color="auto"/>
            <w:right w:val="none" w:sz="0" w:space="0" w:color="auto"/>
          </w:divBdr>
        </w:div>
        <w:div w:id="139658961">
          <w:marLeft w:val="0"/>
          <w:marRight w:val="0"/>
          <w:marTop w:val="0"/>
          <w:marBottom w:val="0"/>
          <w:divBdr>
            <w:top w:val="none" w:sz="0" w:space="0" w:color="auto"/>
            <w:left w:val="none" w:sz="0" w:space="0" w:color="auto"/>
            <w:bottom w:val="none" w:sz="0" w:space="0" w:color="auto"/>
            <w:right w:val="none" w:sz="0" w:space="0" w:color="auto"/>
          </w:divBdr>
        </w:div>
        <w:div w:id="240263233">
          <w:marLeft w:val="0"/>
          <w:marRight w:val="0"/>
          <w:marTop w:val="0"/>
          <w:marBottom w:val="0"/>
          <w:divBdr>
            <w:top w:val="none" w:sz="0" w:space="0" w:color="auto"/>
            <w:left w:val="none" w:sz="0" w:space="0" w:color="auto"/>
            <w:bottom w:val="none" w:sz="0" w:space="0" w:color="auto"/>
            <w:right w:val="none" w:sz="0" w:space="0" w:color="auto"/>
          </w:divBdr>
        </w:div>
        <w:div w:id="26566680">
          <w:marLeft w:val="0"/>
          <w:marRight w:val="0"/>
          <w:marTop w:val="0"/>
          <w:marBottom w:val="0"/>
          <w:divBdr>
            <w:top w:val="none" w:sz="0" w:space="0" w:color="auto"/>
            <w:left w:val="none" w:sz="0" w:space="0" w:color="auto"/>
            <w:bottom w:val="none" w:sz="0" w:space="0" w:color="auto"/>
            <w:right w:val="none" w:sz="0" w:space="0" w:color="auto"/>
          </w:divBdr>
        </w:div>
        <w:div w:id="384525549">
          <w:marLeft w:val="0"/>
          <w:marRight w:val="0"/>
          <w:marTop w:val="0"/>
          <w:marBottom w:val="0"/>
          <w:divBdr>
            <w:top w:val="none" w:sz="0" w:space="0" w:color="auto"/>
            <w:left w:val="none" w:sz="0" w:space="0" w:color="auto"/>
            <w:bottom w:val="none" w:sz="0" w:space="0" w:color="auto"/>
            <w:right w:val="none" w:sz="0" w:space="0" w:color="auto"/>
          </w:divBdr>
        </w:div>
        <w:div w:id="199825370">
          <w:marLeft w:val="0"/>
          <w:marRight w:val="0"/>
          <w:marTop w:val="0"/>
          <w:marBottom w:val="0"/>
          <w:divBdr>
            <w:top w:val="none" w:sz="0" w:space="0" w:color="auto"/>
            <w:left w:val="none" w:sz="0" w:space="0" w:color="auto"/>
            <w:bottom w:val="none" w:sz="0" w:space="0" w:color="auto"/>
            <w:right w:val="none" w:sz="0" w:space="0" w:color="auto"/>
          </w:divBdr>
        </w:div>
        <w:div w:id="584609963">
          <w:marLeft w:val="0"/>
          <w:marRight w:val="0"/>
          <w:marTop w:val="0"/>
          <w:marBottom w:val="0"/>
          <w:divBdr>
            <w:top w:val="none" w:sz="0" w:space="0" w:color="auto"/>
            <w:left w:val="none" w:sz="0" w:space="0" w:color="auto"/>
            <w:bottom w:val="none" w:sz="0" w:space="0" w:color="auto"/>
            <w:right w:val="none" w:sz="0" w:space="0" w:color="auto"/>
          </w:divBdr>
        </w:div>
        <w:div w:id="2116096429">
          <w:marLeft w:val="0"/>
          <w:marRight w:val="0"/>
          <w:marTop w:val="0"/>
          <w:marBottom w:val="0"/>
          <w:divBdr>
            <w:top w:val="none" w:sz="0" w:space="0" w:color="auto"/>
            <w:left w:val="none" w:sz="0" w:space="0" w:color="auto"/>
            <w:bottom w:val="none" w:sz="0" w:space="0" w:color="auto"/>
            <w:right w:val="none" w:sz="0" w:space="0" w:color="auto"/>
          </w:divBdr>
        </w:div>
        <w:div w:id="510753580">
          <w:marLeft w:val="0"/>
          <w:marRight w:val="0"/>
          <w:marTop w:val="0"/>
          <w:marBottom w:val="0"/>
          <w:divBdr>
            <w:top w:val="none" w:sz="0" w:space="0" w:color="auto"/>
            <w:left w:val="none" w:sz="0" w:space="0" w:color="auto"/>
            <w:bottom w:val="none" w:sz="0" w:space="0" w:color="auto"/>
            <w:right w:val="none" w:sz="0" w:space="0" w:color="auto"/>
          </w:divBdr>
        </w:div>
        <w:div w:id="1877546935">
          <w:marLeft w:val="0"/>
          <w:marRight w:val="0"/>
          <w:marTop w:val="0"/>
          <w:marBottom w:val="0"/>
          <w:divBdr>
            <w:top w:val="none" w:sz="0" w:space="0" w:color="auto"/>
            <w:left w:val="none" w:sz="0" w:space="0" w:color="auto"/>
            <w:bottom w:val="none" w:sz="0" w:space="0" w:color="auto"/>
            <w:right w:val="none" w:sz="0" w:space="0" w:color="auto"/>
          </w:divBdr>
        </w:div>
        <w:div w:id="1197739173">
          <w:marLeft w:val="0"/>
          <w:marRight w:val="0"/>
          <w:marTop w:val="0"/>
          <w:marBottom w:val="0"/>
          <w:divBdr>
            <w:top w:val="none" w:sz="0" w:space="0" w:color="auto"/>
            <w:left w:val="none" w:sz="0" w:space="0" w:color="auto"/>
            <w:bottom w:val="none" w:sz="0" w:space="0" w:color="auto"/>
            <w:right w:val="none" w:sz="0" w:space="0" w:color="auto"/>
          </w:divBdr>
        </w:div>
        <w:div w:id="292176660">
          <w:marLeft w:val="0"/>
          <w:marRight w:val="0"/>
          <w:marTop w:val="0"/>
          <w:marBottom w:val="0"/>
          <w:divBdr>
            <w:top w:val="none" w:sz="0" w:space="0" w:color="auto"/>
            <w:left w:val="none" w:sz="0" w:space="0" w:color="auto"/>
            <w:bottom w:val="none" w:sz="0" w:space="0" w:color="auto"/>
            <w:right w:val="none" w:sz="0" w:space="0" w:color="auto"/>
          </w:divBdr>
        </w:div>
        <w:div w:id="46996492">
          <w:marLeft w:val="0"/>
          <w:marRight w:val="0"/>
          <w:marTop w:val="0"/>
          <w:marBottom w:val="0"/>
          <w:divBdr>
            <w:top w:val="none" w:sz="0" w:space="0" w:color="auto"/>
            <w:left w:val="none" w:sz="0" w:space="0" w:color="auto"/>
            <w:bottom w:val="none" w:sz="0" w:space="0" w:color="auto"/>
            <w:right w:val="none" w:sz="0" w:space="0" w:color="auto"/>
          </w:divBdr>
        </w:div>
        <w:div w:id="425033469">
          <w:marLeft w:val="0"/>
          <w:marRight w:val="0"/>
          <w:marTop w:val="0"/>
          <w:marBottom w:val="0"/>
          <w:divBdr>
            <w:top w:val="none" w:sz="0" w:space="0" w:color="auto"/>
            <w:left w:val="none" w:sz="0" w:space="0" w:color="auto"/>
            <w:bottom w:val="none" w:sz="0" w:space="0" w:color="auto"/>
            <w:right w:val="none" w:sz="0" w:space="0" w:color="auto"/>
          </w:divBdr>
        </w:div>
        <w:div w:id="1760373204">
          <w:marLeft w:val="0"/>
          <w:marRight w:val="0"/>
          <w:marTop w:val="0"/>
          <w:marBottom w:val="0"/>
          <w:divBdr>
            <w:top w:val="none" w:sz="0" w:space="0" w:color="auto"/>
            <w:left w:val="none" w:sz="0" w:space="0" w:color="auto"/>
            <w:bottom w:val="none" w:sz="0" w:space="0" w:color="auto"/>
            <w:right w:val="none" w:sz="0" w:space="0" w:color="auto"/>
          </w:divBdr>
        </w:div>
        <w:div w:id="1080130221">
          <w:marLeft w:val="0"/>
          <w:marRight w:val="0"/>
          <w:marTop w:val="0"/>
          <w:marBottom w:val="0"/>
          <w:divBdr>
            <w:top w:val="none" w:sz="0" w:space="0" w:color="auto"/>
            <w:left w:val="none" w:sz="0" w:space="0" w:color="auto"/>
            <w:bottom w:val="none" w:sz="0" w:space="0" w:color="auto"/>
            <w:right w:val="none" w:sz="0" w:space="0" w:color="auto"/>
          </w:divBdr>
        </w:div>
        <w:div w:id="2103452626">
          <w:marLeft w:val="0"/>
          <w:marRight w:val="0"/>
          <w:marTop w:val="0"/>
          <w:marBottom w:val="0"/>
          <w:divBdr>
            <w:top w:val="none" w:sz="0" w:space="0" w:color="auto"/>
            <w:left w:val="none" w:sz="0" w:space="0" w:color="auto"/>
            <w:bottom w:val="none" w:sz="0" w:space="0" w:color="auto"/>
            <w:right w:val="none" w:sz="0" w:space="0" w:color="auto"/>
          </w:divBdr>
        </w:div>
        <w:div w:id="1413628261">
          <w:marLeft w:val="0"/>
          <w:marRight w:val="0"/>
          <w:marTop w:val="0"/>
          <w:marBottom w:val="0"/>
          <w:divBdr>
            <w:top w:val="none" w:sz="0" w:space="0" w:color="auto"/>
            <w:left w:val="none" w:sz="0" w:space="0" w:color="auto"/>
            <w:bottom w:val="none" w:sz="0" w:space="0" w:color="auto"/>
            <w:right w:val="none" w:sz="0" w:space="0" w:color="auto"/>
          </w:divBdr>
        </w:div>
        <w:div w:id="1525441506">
          <w:marLeft w:val="0"/>
          <w:marRight w:val="0"/>
          <w:marTop w:val="0"/>
          <w:marBottom w:val="0"/>
          <w:divBdr>
            <w:top w:val="none" w:sz="0" w:space="0" w:color="auto"/>
            <w:left w:val="none" w:sz="0" w:space="0" w:color="auto"/>
            <w:bottom w:val="none" w:sz="0" w:space="0" w:color="auto"/>
            <w:right w:val="none" w:sz="0" w:space="0" w:color="auto"/>
          </w:divBdr>
        </w:div>
        <w:div w:id="1816028734">
          <w:marLeft w:val="0"/>
          <w:marRight w:val="0"/>
          <w:marTop w:val="0"/>
          <w:marBottom w:val="0"/>
          <w:divBdr>
            <w:top w:val="none" w:sz="0" w:space="0" w:color="auto"/>
            <w:left w:val="none" w:sz="0" w:space="0" w:color="auto"/>
            <w:bottom w:val="none" w:sz="0" w:space="0" w:color="auto"/>
            <w:right w:val="none" w:sz="0" w:space="0" w:color="auto"/>
          </w:divBdr>
        </w:div>
        <w:div w:id="2096437582">
          <w:marLeft w:val="0"/>
          <w:marRight w:val="0"/>
          <w:marTop w:val="0"/>
          <w:marBottom w:val="0"/>
          <w:divBdr>
            <w:top w:val="none" w:sz="0" w:space="0" w:color="auto"/>
            <w:left w:val="none" w:sz="0" w:space="0" w:color="auto"/>
            <w:bottom w:val="none" w:sz="0" w:space="0" w:color="auto"/>
            <w:right w:val="none" w:sz="0" w:space="0" w:color="auto"/>
          </w:divBdr>
        </w:div>
        <w:div w:id="1363751657">
          <w:marLeft w:val="0"/>
          <w:marRight w:val="0"/>
          <w:marTop w:val="0"/>
          <w:marBottom w:val="0"/>
          <w:divBdr>
            <w:top w:val="none" w:sz="0" w:space="0" w:color="auto"/>
            <w:left w:val="none" w:sz="0" w:space="0" w:color="auto"/>
            <w:bottom w:val="none" w:sz="0" w:space="0" w:color="auto"/>
            <w:right w:val="none" w:sz="0" w:space="0" w:color="auto"/>
          </w:divBdr>
        </w:div>
        <w:div w:id="598104637">
          <w:marLeft w:val="0"/>
          <w:marRight w:val="0"/>
          <w:marTop w:val="0"/>
          <w:marBottom w:val="0"/>
          <w:divBdr>
            <w:top w:val="none" w:sz="0" w:space="0" w:color="auto"/>
            <w:left w:val="none" w:sz="0" w:space="0" w:color="auto"/>
            <w:bottom w:val="none" w:sz="0" w:space="0" w:color="auto"/>
            <w:right w:val="none" w:sz="0" w:space="0" w:color="auto"/>
          </w:divBdr>
        </w:div>
        <w:div w:id="98109878">
          <w:marLeft w:val="0"/>
          <w:marRight w:val="0"/>
          <w:marTop w:val="0"/>
          <w:marBottom w:val="0"/>
          <w:divBdr>
            <w:top w:val="none" w:sz="0" w:space="0" w:color="auto"/>
            <w:left w:val="none" w:sz="0" w:space="0" w:color="auto"/>
            <w:bottom w:val="none" w:sz="0" w:space="0" w:color="auto"/>
            <w:right w:val="none" w:sz="0" w:space="0" w:color="auto"/>
          </w:divBdr>
        </w:div>
        <w:div w:id="358824686">
          <w:marLeft w:val="0"/>
          <w:marRight w:val="0"/>
          <w:marTop w:val="0"/>
          <w:marBottom w:val="0"/>
          <w:divBdr>
            <w:top w:val="none" w:sz="0" w:space="0" w:color="auto"/>
            <w:left w:val="none" w:sz="0" w:space="0" w:color="auto"/>
            <w:bottom w:val="none" w:sz="0" w:space="0" w:color="auto"/>
            <w:right w:val="none" w:sz="0" w:space="0" w:color="auto"/>
          </w:divBdr>
        </w:div>
        <w:div w:id="1402488378">
          <w:marLeft w:val="0"/>
          <w:marRight w:val="0"/>
          <w:marTop w:val="0"/>
          <w:marBottom w:val="0"/>
          <w:divBdr>
            <w:top w:val="none" w:sz="0" w:space="0" w:color="auto"/>
            <w:left w:val="none" w:sz="0" w:space="0" w:color="auto"/>
            <w:bottom w:val="none" w:sz="0" w:space="0" w:color="auto"/>
            <w:right w:val="none" w:sz="0" w:space="0" w:color="auto"/>
          </w:divBdr>
        </w:div>
        <w:div w:id="1003166816">
          <w:marLeft w:val="0"/>
          <w:marRight w:val="0"/>
          <w:marTop w:val="0"/>
          <w:marBottom w:val="0"/>
          <w:divBdr>
            <w:top w:val="none" w:sz="0" w:space="0" w:color="auto"/>
            <w:left w:val="none" w:sz="0" w:space="0" w:color="auto"/>
            <w:bottom w:val="none" w:sz="0" w:space="0" w:color="auto"/>
            <w:right w:val="none" w:sz="0" w:space="0" w:color="auto"/>
          </w:divBdr>
        </w:div>
        <w:div w:id="639774857">
          <w:marLeft w:val="0"/>
          <w:marRight w:val="0"/>
          <w:marTop w:val="0"/>
          <w:marBottom w:val="0"/>
          <w:divBdr>
            <w:top w:val="none" w:sz="0" w:space="0" w:color="auto"/>
            <w:left w:val="none" w:sz="0" w:space="0" w:color="auto"/>
            <w:bottom w:val="none" w:sz="0" w:space="0" w:color="auto"/>
            <w:right w:val="none" w:sz="0" w:space="0" w:color="auto"/>
          </w:divBdr>
        </w:div>
        <w:div w:id="273102061">
          <w:marLeft w:val="0"/>
          <w:marRight w:val="0"/>
          <w:marTop w:val="0"/>
          <w:marBottom w:val="0"/>
          <w:divBdr>
            <w:top w:val="none" w:sz="0" w:space="0" w:color="auto"/>
            <w:left w:val="none" w:sz="0" w:space="0" w:color="auto"/>
            <w:bottom w:val="none" w:sz="0" w:space="0" w:color="auto"/>
            <w:right w:val="none" w:sz="0" w:space="0" w:color="auto"/>
          </w:divBdr>
        </w:div>
        <w:div w:id="2053841439">
          <w:marLeft w:val="0"/>
          <w:marRight w:val="0"/>
          <w:marTop w:val="0"/>
          <w:marBottom w:val="0"/>
          <w:divBdr>
            <w:top w:val="none" w:sz="0" w:space="0" w:color="auto"/>
            <w:left w:val="none" w:sz="0" w:space="0" w:color="auto"/>
            <w:bottom w:val="none" w:sz="0" w:space="0" w:color="auto"/>
            <w:right w:val="none" w:sz="0" w:space="0" w:color="auto"/>
          </w:divBdr>
        </w:div>
        <w:div w:id="585463004">
          <w:marLeft w:val="0"/>
          <w:marRight w:val="0"/>
          <w:marTop w:val="0"/>
          <w:marBottom w:val="0"/>
          <w:divBdr>
            <w:top w:val="none" w:sz="0" w:space="0" w:color="auto"/>
            <w:left w:val="none" w:sz="0" w:space="0" w:color="auto"/>
            <w:bottom w:val="none" w:sz="0" w:space="0" w:color="auto"/>
            <w:right w:val="none" w:sz="0" w:space="0" w:color="auto"/>
          </w:divBdr>
        </w:div>
        <w:div w:id="924725229">
          <w:marLeft w:val="0"/>
          <w:marRight w:val="0"/>
          <w:marTop w:val="0"/>
          <w:marBottom w:val="0"/>
          <w:divBdr>
            <w:top w:val="none" w:sz="0" w:space="0" w:color="auto"/>
            <w:left w:val="none" w:sz="0" w:space="0" w:color="auto"/>
            <w:bottom w:val="none" w:sz="0" w:space="0" w:color="auto"/>
            <w:right w:val="none" w:sz="0" w:space="0" w:color="auto"/>
          </w:divBdr>
        </w:div>
        <w:div w:id="704644002">
          <w:marLeft w:val="0"/>
          <w:marRight w:val="0"/>
          <w:marTop w:val="0"/>
          <w:marBottom w:val="0"/>
          <w:divBdr>
            <w:top w:val="none" w:sz="0" w:space="0" w:color="auto"/>
            <w:left w:val="none" w:sz="0" w:space="0" w:color="auto"/>
            <w:bottom w:val="none" w:sz="0" w:space="0" w:color="auto"/>
            <w:right w:val="none" w:sz="0" w:space="0" w:color="auto"/>
          </w:divBdr>
        </w:div>
        <w:div w:id="1821338582">
          <w:marLeft w:val="0"/>
          <w:marRight w:val="0"/>
          <w:marTop w:val="0"/>
          <w:marBottom w:val="0"/>
          <w:divBdr>
            <w:top w:val="none" w:sz="0" w:space="0" w:color="auto"/>
            <w:left w:val="none" w:sz="0" w:space="0" w:color="auto"/>
            <w:bottom w:val="none" w:sz="0" w:space="0" w:color="auto"/>
            <w:right w:val="none" w:sz="0" w:space="0" w:color="auto"/>
          </w:divBdr>
        </w:div>
        <w:div w:id="285238810">
          <w:marLeft w:val="0"/>
          <w:marRight w:val="0"/>
          <w:marTop w:val="0"/>
          <w:marBottom w:val="0"/>
          <w:divBdr>
            <w:top w:val="none" w:sz="0" w:space="0" w:color="auto"/>
            <w:left w:val="none" w:sz="0" w:space="0" w:color="auto"/>
            <w:bottom w:val="none" w:sz="0" w:space="0" w:color="auto"/>
            <w:right w:val="none" w:sz="0" w:space="0" w:color="auto"/>
          </w:divBdr>
        </w:div>
        <w:div w:id="410154303">
          <w:marLeft w:val="0"/>
          <w:marRight w:val="0"/>
          <w:marTop w:val="0"/>
          <w:marBottom w:val="0"/>
          <w:divBdr>
            <w:top w:val="none" w:sz="0" w:space="0" w:color="auto"/>
            <w:left w:val="none" w:sz="0" w:space="0" w:color="auto"/>
            <w:bottom w:val="none" w:sz="0" w:space="0" w:color="auto"/>
            <w:right w:val="none" w:sz="0" w:space="0" w:color="auto"/>
          </w:divBdr>
        </w:div>
        <w:div w:id="733624114">
          <w:marLeft w:val="0"/>
          <w:marRight w:val="0"/>
          <w:marTop w:val="0"/>
          <w:marBottom w:val="0"/>
          <w:divBdr>
            <w:top w:val="none" w:sz="0" w:space="0" w:color="auto"/>
            <w:left w:val="none" w:sz="0" w:space="0" w:color="auto"/>
            <w:bottom w:val="none" w:sz="0" w:space="0" w:color="auto"/>
            <w:right w:val="none" w:sz="0" w:space="0" w:color="auto"/>
          </w:divBdr>
        </w:div>
        <w:div w:id="90007094">
          <w:marLeft w:val="0"/>
          <w:marRight w:val="0"/>
          <w:marTop w:val="0"/>
          <w:marBottom w:val="0"/>
          <w:divBdr>
            <w:top w:val="none" w:sz="0" w:space="0" w:color="auto"/>
            <w:left w:val="none" w:sz="0" w:space="0" w:color="auto"/>
            <w:bottom w:val="none" w:sz="0" w:space="0" w:color="auto"/>
            <w:right w:val="none" w:sz="0" w:space="0" w:color="auto"/>
          </w:divBdr>
        </w:div>
        <w:div w:id="1410074645">
          <w:marLeft w:val="0"/>
          <w:marRight w:val="0"/>
          <w:marTop w:val="0"/>
          <w:marBottom w:val="0"/>
          <w:divBdr>
            <w:top w:val="none" w:sz="0" w:space="0" w:color="auto"/>
            <w:left w:val="none" w:sz="0" w:space="0" w:color="auto"/>
            <w:bottom w:val="none" w:sz="0" w:space="0" w:color="auto"/>
            <w:right w:val="none" w:sz="0" w:space="0" w:color="auto"/>
          </w:divBdr>
        </w:div>
        <w:div w:id="383333699">
          <w:marLeft w:val="0"/>
          <w:marRight w:val="0"/>
          <w:marTop w:val="0"/>
          <w:marBottom w:val="0"/>
          <w:divBdr>
            <w:top w:val="none" w:sz="0" w:space="0" w:color="auto"/>
            <w:left w:val="none" w:sz="0" w:space="0" w:color="auto"/>
            <w:bottom w:val="none" w:sz="0" w:space="0" w:color="auto"/>
            <w:right w:val="none" w:sz="0" w:space="0" w:color="auto"/>
          </w:divBdr>
        </w:div>
        <w:div w:id="1945963516">
          <w:marLeft w:val="0"/>
          <w:marRight w:val="0"/>
          <w:marTop w:val="0"/>
          <w:marBottom w:val="0"/>
          <w:divBdr>
            <w:top w:val="none" w:sz="0" w:space="0" w:color="auto"/>
            <w:left w:val="none" w:sz="0" w:space="0" w:color="auto"/>
            <w:bottom w:val="none" w:sz="0" w:space="0" w:color="auto"/>
            <w:right w:val="none" w:sz="0" w:space="0" w:color="auto"/>
          </w:divBdr>
        </w:div>
        <w:div w:id="1517306743">
          <w:marLeft w:val="0"/>
          <w:marRight w:val="0"/>
          <w:marTop w:val="0"/>
          <w:marBottom w:val="0"/>
          <w:divBdr>
            <w:top w:val="none" w:sz="0" w:space="0" w:color="auto"/>
            <w:left w:val="none" w:sz="0" w:space="0" w:color="auto"/>
            <w:bottom w:val="none" w:sz="0" w:space="0" w:color="auto"/>
            <w:right w:val="none" w:sz="0" w:space="0" w:color="auto"/>
          </w:divBdr>
        </w:div>
        <w:div w:id="1122381933">
          <w:marLeft w:val="0"/>
          <w:marRight w:val="0"/>
          <w:marTop w:val="0"/>
          <w:marBottom w:val="0"/>
          <w:divBdr>
            <w:top w:val="none" w:sz="0" w:space="0" w:color="auto"/>
            <w:left w:val="none" w:sz="0" w:space="0" w:color="auto"/>
            <w:bottom w:val="none" w:sz="0" w:space="0" w:color="auto"/>
            <w:right w:val="none" w:sz="0" w:space="0" w:color="auto"/>
          </w:divBdr>
        </w:div>
        <w:div w:id="1826119234">
          <w:marLeft w:val="0"/>
          <w:marRight w:val="0"/>
          <w:marTop w:val="0"/>
          <w:marBottom w:val="0"/>
          <w:divBdr>
            <w:top w:val="none" w:sz="0" w:space="0" w:color="auto"/>
            <w:left w:val="none" w:sz="0" w:space="0" w:color="auto"/>
            <w:bottom w:val="none" w:sz="0" w:space="0" w:color="auto"/>
            <w:right w:val="none" w:sz="0" w:space="0" w:color="auto"/>
          </w:divBdr>
        </w:div>
        <w:div w:id="1086225854">
          <w:marLeft w:val="0"/>
          <w:marRight w:val="0"/>
          <w:marTop w:val="0"/>
          <w:marBottom w:val="0"/>
          <w:divBdr>
            <w:top w:val="none" w:sz="0" w:space="0" w:color="auto"/>
            <w:left w:val="none" w:sz="0" w:space="0" w:color="auto"/>
            <w:bottom w:val="none" w:sz="0" w:space="0" w:color="auto"/>
            <w:right w:val="none" w:sz="0" w:space="0" w:color="auto"/>
          </w:divBdr>
        </w:div>
        <w:div w:id="466628362">
          <w:marLeft w:val="0"/>
          <w:marRight w:val="0"/>
          <w:marTop w:val="0"/>
          <w:marBottom w:val="0"/>
          <w:divBdr>
            <w:top w:val="none" w:sz="0" w:space="0" w:color="auto"/>
            <w:left w:val="none" w:sz="0" w:space="0" w:color="auto"/>
            <w:bottom w:val="none" w:sz="0" w:space="0" w:color="auto"/>
            <w:right w:val="none" w:sz="0" w:space="0" w:color="auto"/>
          </w:divBdr>
        </w:div>
        <w:div w:id="999425861">
          <w:marLeft w:val="0"/>
          <w:marRight w:val="0"/>
          <w:marTop w:val="0"/>
          <w:marBottom w:val="0"/>
          <w:divBdr>
            <w:top w:val="none" w:sz="0" w:space="0" w:color="auto"/>
            <w:left w:val="none" w:sz="0" w:space="0" w:color="auto"/>
            <w:bottom w:val="none" w:sz="0" w:space="0" w:color="auto"/>
            <w:right w:val="none" w:sz="0" w:space="0" w:color="auto"/>
          </w:divBdr>
        </w:div>
        <w:div w:id="1652907036">
          <w:marLeft w:val="0"/>
          <w:marRight w:val="0"/>
          <w:marTop w:val="0"/>
          <w:marBottom w:val="0"/>
          <w:divBdr>
            <w:top w:val="none" w:sz="0" w:space="0" w:color="auto"/>
            <w:left w:val="none" w:sz="0" w:space="0" w:color="auto"/>
            <w:bottom w:val="none" w:sz="0" w:space="0" w:color="auto"/>
            <w:right w:val="none" w:sz="0" w:space="0" w:color="auto"/>
          </w:divBdr>
        </w:div>
        <w:div w:id="951740611">
          <w:marLeft w:val="0"/>
          <w:marRight w:val="0"/>
          <w:marTop w:val="0"/>
          <w:marBottom w:val="0"/>
          <w:divBdr>
            <w:top w:val="none" w:sz="0" w:space="0" w:color="auto"/>
            <w:left w:val="none" w:sz="0" w:space="0" w:color="auto"/>
            <w:bottom w:val="none" w:sz="0" w:space="0" w:color="auto"/>
            <w:right w:val="none" w:sz="0" w:space="0" w:color="auto"/>
          </w:divBdr>
        </w:div>
        <w:div w:id="592205264">
          <w:marLeft w:val="0"/>
          <w:marRight w:val="0"/>
          <w:marTop w:val="0"/>
          <w:marBottom w:val="0"/>
          <w:divBdr>
            <w:top w:val="none" w:sz="0" w:space="0" w:color="auto"/>
            <w:left w:val="none" w:sz="0" w:space="0" w:color="auto"/>
            <w:bottom w:val="none" w:sz="0" w:space="0" w:color="auto"/>
            <w:right w:val="none" w:sz="0" w:space="0" w:color="auto"/>
          </w:divBdr>
        </w:div>
        <w:div w:id="538588405">
          <w:marLeft w:val="0"/>
          <w:marRight w:val="0"/>
          <w:marTop w:val="0"/>
          <w:marBottom w:val="0"/>
          <w:divBdr>
            <w:top w:val="none" w:sz="0" w:space="0" w:color="auto"/>
            <w:left w:val="none" w:sz="0" w:space="0" w:color="auto"/>
            <w:bottom w:val="none" w:sz="0" w:space="0" w:color="auto"/>
            <w:right w:val="none" w:sz="0" w:space="0" w:color="auto"/>
          </w:divBdr>
        </w:div>
        <w:div w:id="685711114">
          <w:marLeft w:val="0"/>
          <w:marRight w:val="0"/>
          <w:marTop w:val="0"/>
          <w:marBottom w:val="0"/>
          <w:divBdr>
            <w:top w:val="none" w:sz="0" w:space="0" w:color="auto"/>
            <w:left w:val="none" w:sz="0" w:space="0" w:color="auto"/>
            <w:bottom w:val="none" w:sz="0" w:space="0" w:color="auto"/>
            <w:right w:val="none" w:sz="0" w:space="0" w:color="auto"/>
          </w:divBdr>
        </w:div>
        <w:div w:id="1384014162">
          <w:marLeft w:val="0"/>
          <w:marRight w:val="0"/>
          <w:marTop w:val="0"/>
          <w:marBottom w:val="0"/>
          <w:divBdr>
            <w:top w:val="none" w:sz="0" w:space="0" w:color="auto"/>
            <w:left w:val="none" w:sz="0" w:space="0" w:color="auto"/>
            <w:bottom w:val="none" w:sz="0" w:space="0" w:color="auto"/>
            <w:right w:val="none" w:sz="0" w:space="0" w:color="auto"/>
          </w:divBdr>
        </w:div>
        <w:div w:id="421225797">
          <w:marLeft w:val="0"/>
          <w:marRight w:val="0"/>
          <w:marTop w:val="0"/>
          <w:marBottom w:val="0"/>
          <w:divBdr>
            <w:top w:val="none" w:sz="0" w:space="0" w:color="auto"/>
            <w:left w:val="none" w:sz="0" w:space="0" w:color="auto"/>
            <w:bottom w:val="none" w:sz="0" w:space="0" w:color="auto"/>
            <w:right w:val="none" w:sz="0" w:space="0" w:color="auto"/>
          </w:divBdr>
        </w:div>
        <w:div w:id="718020291">
          <w:marLeft w:val="0"/>
          <w:marRight w:val="0"/>
          <w:marTop w:val="0"/>
          <w:marBottom w:val="0"/>
          <w:divBdr>
            <w:top w:val="none" w:sz="0" w:space="0" w:color="auto"/>
            <w:left w:val="none" w:sz="0" w:space="0" w:color="auto"/>
            <w:bottom w:val="none" w:sz="0" w:space="0" w:color="auto"/>
            <w:right w:val="none" w:sz="0" w:space="0" w:color="auto"/>
          </w:divBdr>
        </w:div>
        <w:div w:id="996609838">
          <w:marLeft w:val="0"/>
          <w:marRight w:val="0"/>
          <w:marTop w:val="0"/>
          <w:marBottom w:val="0"/>
          <w:divBdr>
            <w:top w:val="none" w:sz="0" w:space="0" w:color="auto"/>
            <w:left w:val="none" w:sz="0" w:space="0" w:color="auto"/>
            <w:bottom w:val="none" w:sz="0" w:space="0" w:color="auto"/>
            <w:right w:val="none" w:sz="0" w:space="0" w:color="auto"/>
          </w:divBdr>
        </w:div>
        <w:div w:id="1475415210">
          <w:marLeft w:val="0"/>
          <w:marRight w:val="0"/>
          <w:marTop w:val="0"/>
          <w:marBottom w:val="0"/>
          <w:divBdr>
            <w:top w:val="none" w:sz="0" w:space="0" w:color="auto"/>
            <w:left w:val="none" w:sz="0" w:space="0" w:color="auto"/>
            <w:bottom w:val="none" w:sz="0" w:space="0" w:color="auto"/>
            <w:right w:val="none" w:sz="0" w:space="0" w:color="auto"/>
          </w:divBdr>
        </w:div>
        <w:div w:id="1316226505">
          <w:marLeft w:val="0"/>
          <w:marRight w:val="0"/>
          <w:marTop w:val="0"/>
          <w:marBottom w:val="0"/>
          <w:divBdr>
            <w:top w:val="none" w:sz="0" w:space="0" w:color="auto"/>
            <w:left w:val="none" w:sz="0" w:space="0" w:color="auto"/>
            <w:bottom w:val="none" w:sz="0" w:space="0" w:color="auto"/>
            <w:right w:val="none" w:sz="0" w:space="0" w:color="auto"/>
          </w:divBdr>
        </w:div>
        <w:div w:id="2069571027">
          <w:marLeft w:val="0"/>
          <w:marRight w:val="0"/>
          <w:marTop w:val="0"/>
          <w:marBottom w:val="0"/>
          <w:divBdr>
            <w:top w:val="none" w:sz="0" w:space="0" w:color="auto"/>
            <w:left w:val="none" w:sz="0" w:space="0" w:color="auto"/>
            <w:bottom w:val="none" w:sz="0" w:space="0" w:color="auto"/>
            <w:right w:val="none" w:sz="0" w:space="0" w:color="auto"/>
          </w:divBdr>
        </w:div>
        <w:div w:id="468937078">
          <w:marLeft w:val="0"/>
          <w:marRight w:val="0"/>
          <w:marTop w:val="0"/>
          <w:marBottom w:val="0"/>
          <w:divBdr>
            <w:top w:val="none" w:sz="0" w:space="0" w:color="auto"/>
            <w:left w:val="none" w:sz="0" w:space="0" w:color="auto"/>
            <w:bottom w:val="none" w:sz="0" w:space="0" w:color="auto"/>
            <w:right w:val="none" w:sz="0" w:space="0" w:color="auto"/>
          </w:divBdr>
        </w:div>
        <w:div w:id="2019386165">
          <w:marLeft w:val="0"/>
          <w:marRight w:val="0"/>
          <w:marTop w:val="0"/>
          <w:marBottom w:val="0"/>
          <w:divBdr>
            <w:top w:val="none" w:sz="0" w:space="0" w:color="auto"/>
            <w:left w:val="none" w:sz="0" w:space="0" w:color="auto"/>
            <w:bottom w:val="none" w:sz="0" w:space="0" w:color="auto"/>
            <w:right w:val="none" w:sz="0" w:space="0" w:color="auto"/>
          </w:divBdr>
        </w:div>
        <w:div w:id="383648105">
          <w:marLeft w:val="0"/>
          <w:marRight w:val="0"/>
          <w:marTop w:val="0"/>
          <w:marBottom w:val="0"/>
          <w:divBdr>
            <w:top w:val="none" w:sz="0" w:space="0" w:color="auto"/>
            <w:left w:val="none" w:sz="0" w:space="0" w:color="auto"/>
            <w:bottom w:val="none" w:sz="0" w:space="0" w:color="auto"/>
            <w:right w:val="none" w:sz="0" w:space="0" w:color="auto"/>
          </w:divBdr>
        </w:div>
        <w:div w:id="374814479">
          <w:marLeft w:val="0"/>
          <w:marRight w:val="0"/>
          <w:marTop w:val="0"/>
          <w:marBottom w:val="0"/>
          <w:divBdr>
            <w:top w:val="none" w:sz="0" w:space="0" w:color="auto"/>
            <w:left w:val="none" w:sz="0" w:space="0" w:color="auto"/>
            <w:bottom w:val="none" w:sz="0" w:space="0" w:color="auto"/>
            <w:right w:val="none" w:sz="0" w:space="0" w:color="auto"/>
          </w:divBdr>
        </w:div>
        <w:div w:id="1580627482">
          <w:marLeft w:val="0"/>
          <w:marRight w:val="0"/>
          <w:marTop w:val="0"/>
          <w:marBottom w:val="0"/>
          <w:divBdr>
            <w:top w:val="none" w:sz="0" w:space="0" w:color="auto"/>
            <w:left w:val="none" w:sz="0" w:space="0" w:color="auto"/>
            <w:bottom w:val="none" w:sz="0" w:space="0" w:color="auto"/>
            <w:right w:val="none" w:sz="0" w:space="0" w:color="auto"/>
          </w:divBdr>
        </w:div>
        <w:div w:id="1670063438">
          <w:marLeft w:val="0"/>
          <w:marRight w:val="0"/>
          <w:marTop w:val="0"/>
          <w:marBottom w:val="0"/>
          <w:divBdr>
            <w:top w:val="none" w:sz="0" w:space="0" w:color="auto"/>
            <w:left w:val="none" w:sz="0" w:space="0" w:color="auto"/>
            <w:bottom w:val="none" w:sz="0" w:space="0" w:color="auto"/>
            <w:right w:val="none" w:sz="0" w:space="0" w:color="auto"/>
          </w:divBdr>
        </w:div>
        <w:div w:id="725879079">
          <w:marLeft w:val="0"/>
          <w:marRight w:val="0"/>
          <w:marTop w:val="0"/>
          <w:marBottom w:val="0"/>
          <w:divBdr>
            <w:top w:val="none" w:sz="0" w:space="0" w:color="auto"/>
            <w:left w:val="none" w:sz="0" w:space="0" w:color="auto"/>
            <w:bottom w:val="none" w:sz="0" w:space="0" w:color="auto"/>
            <w:right w:val="none" w:sz="0" w:space="0" w:color="auto"/>
          </w:divBdr>
        </w:div>
        <w:div w:id="401174252">
          <w:marLeft w:val="0"/>
          <w:marRight w:val="0"/>
          <w:marTop w:val="0"/>
          <w:marBottom w:val="0"/>
          <w:divBdr>
            <w:top w:val="none" w:sz="0" w:space="0" w:color="auto"/>
            <w:left w:val="none" w:sz="0" w:space="0" w:color="auto"/>
            <w:bottom w:val="none" w:sz="0" w:space="0" w:color="auto"/>
            <w:right w:val="none" w:sz="0" w:space="0" w:color="auto"/>
          </w:divBdr>
        </w:div>
        <w:div w:id="2054889296">
          <w:marLeft w:val="0"/>
          <w:marRight w:val="0"/>
          <w:marTop w:val="0"/>
          <w:marBottom w:val="0"/>
          <w:divBdr>
            <w:top w:val="none" w:sz="0" w:space="0" w:color="auto"/>
            <w:left w:val="none" w:sz="0" w:space="0" w:color="auto"/>
            <w:bottom w:val="none" w:sz="0" w:space="0" w:color="auto"/>
            <w:right w:val="none" w:sz="0" w:space="0" w:color="auto"/>
          </w:divBdr>
        </w:div>
        <w:div w:id="1089421777">
          <w:marLeft w:val="0"/>
          <w:marRight w:val="0"/>
          <w:marTop w:val="0"/>
          <w:marBottom w:val="0"/>
          <w:divBdr>
            <w:top w:val="none" w:sz="0" w:space="0" w:color="auto"/>
            <w:left w:val="none" w:sz="0" w:space="0" w:color="auto"/>
            <w:bottom w:val="none" w:sz="0" w:space="0" w:color="auto"/>
            <w:right w:val="none" w:sz="0" w:space="0" w:color="auto"/>
          </w:divBdr>
        </w:div>
        <w:div w:id="325866419">
          <w:marLeft w:val="0"/>
          <w:marRight w:val="0"/>
          <w:marTop w:val="0"/>
          <w:marBottom w:val="0"/>
          <w:divBdr>
            <w:top w:val="none" w:sz="0" w:space="0" w:color="auto"/>
            <w:left w:val="none" w:sz="0" w:space="0" w:color="auto"/>
            <w:bottom w:val="none" w:sz="0" w:space="0" w:color="auto"/>
            <w:right w:val="none" w:sz="0" w:space="0" w:color="auto"/>
          </w:divBdr>
        </w:div>
        <w:div w:id="583950687">
          <w:marLeft w:val="0"/>
          <w:marRight w:val="0"/>
          <w:marTop w:val="0"/>
          <w:marBottom w:val="0"/>
          <w:divBdr>
            <w:top w:val="none" w:sz="0" w:space="0" w:color="auto"/>
            <w:left w:val="none" w:sz="0" w:space="0" w:color="auto"/>
            <w:bottom w:val="none" w:sz="0" w:space="0" w:color="auto"/>
            <w:right w:val="none" w:sz="0" w:space="0" w:color="auto"/>
          </w:divBdr>
        </w:div>
        <w:div w:id="575749681">
          <w:marLeft w:val="0"/>
          <w:marRight w:val="0"/>
          <w:marTop w:val="0"/>
          <w:marBottom w:val="0"/>
          <w:divBdr>
            <w:top w:val="none" w:sz="0" w:space="0" w:color="auto"/>
            <w:left w:val="none" w:sz="0" w:space="0" w:color="auto"/>
            <w:bottom w:val="none" w:sz="0" w:space="0" w:color="auto"/>
            <w:right w:val="none" w:sz="0" w:space="0" w:color="auto"/>
          </w:divBdr>
        </w:div>
        <w:div w:id="1986659902">
          <w:marLeft w:val="0"/>
          <w:marRight w:val="0"/>
          <w:marTop w:val="0"/>
          <w:marBottom w:val="0"/>
          <w:divBdr>
            <w:top w:val="none" w:sz="0" w:space="0" w:color="auto"/>
            <w:left w:val="none" w:sz="0" w:space="0" w:color="auto"/>
            <w:bottom w:val="none" w:sz="0" w:space="0" w:color="auto"/>
            <w:right w:val="none" w:sz="0" w:space="0" w:color="auto"/>
          </w:divBdr>
        </w:div>
        <w:div w:id="144055178">
          <w:marLeft w:val="0"/>
          <w:marRight w:val="0"/>
          <w:marTop w:val="0"/>
          <w:marBottom w:val="0"/>
          <w:divBdr>
            <w:top w:val="none" w:sz="0" w:space="0" w:color="auto"/>
            <w:left w:val="none" w:sz="0" w:space="0" w:color="auto"/>
            <w:bottom w:val="none" w:sz="0" w:space="0" w:color="auto"/>
            <w:right w:val="none" w:sz="0" w:space="0" w:color="auto"/>
          </w:divBdr>
        </w:div>
        <w:div w:id="398095835">
          <w:marLeft w:val="0"/>
          <w:marRight w:val="0"/>
          <w:marTop w:val="0"/>
          <w:marBottom w:val="0"/>
          <w:divBdr>
            <w:top w:val="none" w:sz="0" w:space="0" w:color="auto"/>
            <w:left w:val="none" w:sz="0" w:space="0" w:color="auto"/>
            <w:bottom w:val="none" w:sz="0" w:space="0" w:color="auto"/>
            <w:right w:val="none" w:sz="0" w:space="0" w:color="auto"/>
          </w:divBdr>
        </w:div>
        <w:div w:id="2066751604">
          <w:marLeft w:val="0"/>
          <w:marRight w:val="0"/>
          <w:marTop w:val="0"/>
          <w:marBottom w:val="0"/>
          <w:divBdr>
            <w:top w:val="none" w:sz="0" w:space="0" w:color="auto"/>
            <w:left w:val="none" w:sz="0" w:space="0" w:color="auto"/>
            <w:bottom w:val="none" w:sz="0" w:space="0" w:color="auto"/>
            <w:right w:val="none" w:sz="0" w:space="0" w:color="auto"/>
          </w:divBdr>
        </w:div>
        <w:div w:id="97481726">
          <w:marLeft w:val="0"/>
          <w:marRight w:val="0"/>
          <w:marTop w:val="0"/>
          <w:marBottom w:val="0"/>
          <w:divBdr>
            <w:top w:val="none" w:sz="0" w:space="0" w:color="auto"/>
            <w:left w:val="none" w:sz="0" w:space="0" w:color="auto"/>
            <w:bottom w:val="none" w:sz="0" w:space="0" w:color="auto"/>
            <w:right w:val="none" w:sz="0" w:space="0" w:color="auto"/>
          </w:divBdr>
        </w:div>
        <w:div w:id="2109420354">
          <w:marLeft w:val="0"/>
          <w:marRight w:val="0"/>
          <w:marTop w:val="0"/>
          <w:marBottom w:val="0"/>
          <w:divBdr>
            <w:top w:val="none" w:sz="0" w:space="0" w:color="auto"/>
            <w:left w:val="none" w:sz="0" w:space="0" w:color="auto"/>
            <w:bottom w:val="none" w:sz="0" w:space="0" w:color="auto"/>
            <w:right w:val="none" w:sz="0" w:space="0" w:color="auto"/>
          </w:divBdr>
        </w:div>
        <w:div w:id="1991059103">
          <w:marLeft w:val="0"/>
          <w:marRight w:val="0"/>
          <w:marTop w:val="0"/>
          <w:marBottom w:val="0"/>
          <w:divBdr>
            <w:top w:val="none" w:sz="0" w:space="0" w:color="auto"/>
            <w:left w:val="none" w:sz="0" w:space="0" w:color="auto"/>
            <w:bottom w:val="none" w:sz="0" w:space="0" w:color="auto"/>
            <w:right w:val="none" w:sz="0" w:space="0" w:color="auto"/>
          </w:divBdr>
        </w:div>
        <w:div w:id="770930402">
          <w:marLeft w:val="0"/>
          <w:marRight w:val="0"/>
          <w:marTop w:val="0"/>
          <w:marBottom w:val="0"/>
          <w:divBdr>
            <w:top w:val="none" w:sz="0" w:space="0" w:color="auto"/>
            <w:left w:val="none" w:sz="0" w:space="0" w:color="auto"/>
            <w:bottom w:val="none" w:sz="0" w:space="0" w:color="auto"/>
            <w:right w:val="none" w:sz="0" w:space="0" w:color="auto"/>
          </w:divBdr>
        </w:div>
        <w:div w:id="1732580110">
          <w:marLeft w:val="0"/>
          <w:marRight w:val="0"/>
          <w:marTop w:val="0"/>
          <w:marBottom w:val="0"/>
          <w:divBdr>
            <w:top w:val="none" w:sz="0" w:space="0" w:color="auto"/>
            <w:left w:val="none" w:sz="0" w:space="0" w:color="auto"/>
            <w:bottom w:val="none" w:sz="0" w:space="0" w:color="auto"/>
            <w:right w:val="none" w:sz="0" w:space="0" w:color="auto"/>
          </w:divBdr>
        </w:div>
        <w:div w:id="442267456">
          <w:marLeft w:val="0"/>
          <w:marRight w:val="0"/>
          <w:marTop w:val="0"/>
          <w:marBottom w:val="0"/>
          <w:divBdr>
            <w:top w:val="none" w:sz="0" w:space="0" w:color="auto"/>
            <w:left w:val="none" w:sz="0" w:space="0" w:color="auto"/>
            <w:bottom w:val="none" w:sz="0" w:space="0" w:color="auto"/>
            <w:right w:val="none" w:sz="0" w:space="0" w:color="auto"/>
          </w:divBdr>
        </w:div>
        <w:div w:id="1824853727">
          <w:marLeft w:val="0"/>
          <w:marRight w:val="0"/>
          <w:marTop w:val="0"/>
          <w:marBottom w:val="0"/>
          <w:divBdr>
            <w:top w:val="none" w:sz="0" w:space="0" w:color="auto"/>
            <w:left w:val="none" w:sz="0" w:space="0" w:color="auto"/>
            <w:bottom w:val="none" w:sz="0" w:space="0" w:color="auto"/>
            <w:right w:val="none" w:sz="0" w:space="0" w:color="auto"/>
          </w:divBdr>
        </w:div>
        <w:div w:id="2111729834">
          <w:marLeft w:val="0"/>
          <w:marRight w:val="0"/>
          <w:marTop w:val="0"/>
          <w:marBottom w:val="0"/>
          <w:divBdr>
            <w:top w:val="none" w:sz="0" w:space="0" w:color="auto"/>
            <w:left w:val="none" w:sz="0" w:space="0" w:color="auto"/>
            <w:bottom w:val="none" w:sz="0" w:space="0" w:color="auto"/>
            <w:right w:val="none" w:sz="0" w:space="0" w:color="auto"/>
          </w:divBdr>
        </w:div>
        <w:div w:id="1320839410">
          <w:marLeft w:val="0"/>
          <w:marRight w:val="0"/>
          <w:marTop w:val="0"/>
          <w:marBottom w:val="0"/>
          <w:divBdr>
            <w:top w:val="none" w:sz="0" w:space="0" w:color="auto"/>
            <w:left w:val="none" w:sz="0" w:space="0" w:color="auto"/>
            <w:bottom w:val="none" w:sz="0" w:space="0" w:color="auto"/>
            <w:right w:val="none" w:sz="0" w:space="0" w:color="auto"/>
          </w:divBdr>
        </w:div>
        <w:div w:id="793137291">
          <w:marLeft w:val="0"/>
          <w:marRight w:val="0"/>
          <w:marTop w:val="0"/>
          <w:marBottom w:val="0"/>
          <w:divBdr>
            <w:top w:val="none" w:sz="0" w:space="0" w:color="auto"/>
            <w:left w:val="none" w:sz="0" w:space="0" w:color="auto"/>
            <w:bottom w:val="none" w:sz="0" w:space="0" w:color="auto"/>
            <w:right w:val="none" w:sz="0" w:space="0" w:color="auto"/>
          </w:divBdr>
        </w:div>
        <w:div w:id="2061517978">
          <w:marLeft w:val="0"/>
          <w:marRight w:val="0"/>
          <w:marTop w:val="0"/>
          <w:marBottom w:val="0"/>
          <w:divBdr>
            <w:top w:val="none" w:sz="0" w:space="0" w:color="auto"/>
            <w:left w:val="none" w:sz="0" w:space="0" w:color="auto"/>
            <w:bottom w:val="none" w:sz="0" w:space="0" w:color="auto"/>
            <w:right w:val="none" w:sz="0" w:space="0" w:color="auto"/>
          </w:divBdr>
        </w:div>
        <w:div w:id="1416971459">
          <w:marLeft w:val="0"/>
          <w:marRight w:val="0"/>
          <w:marTop w:val="0"/>
          <w:marBottom w:val="0"/>
          <w:divBdr>
            <w:top w:val="none" w:sz="0" w:space="0" w:color="auto"/>
            <w:left w:val="none" w:sz="0" w:space="0" w:color="auto"/>
            <w:bottom w:val="none" w:sz="0" w:space="0" w:color="auto"/>
            <w:right w:val="none" w:sz="0" w:space="0" w:color="auto"/>
          </w:divBdr>
        </w:div>
        <w:div w:id="102384549">
          <w:marLeft w:val="0"/>
          <w:marRight w:val="0"/>
          <w:marTop w:val="0"/>
          <w:marBottom w:val="0"/>
          <w:divBdr>
            <w:top w:val="none" w:sz="0" w:space="0" w:color="auto"/>
            <w:left w:val="none" w:sz="0" w:space="0" w:color="auto"/>
            <w:bottom w:val="none" w:sz="0" w:space="0" w:color="auto"/>
            <w:right w:val="none" w:sz="0" w:space="0" w:color="auto"/>
          </w:divBdr>
        </w:div>
        <w:div w:id="1006520699">
          <w:marLeft w:val="0"/>
          <w:marRight w:val="0"/>
          <w:marTop w:val="0"/>
          <w:marBottom w:val="0"/>
          <w:divBdr>
            <w:top w:val="none" w:sz="0" w:space="0" w:color="auto"/>
            <w:left w:val="none" w:sz="0" w:space="0" w:color="auto"/>
            <w:bottom w:val="none" w:sz="0" w:space="0" w:color="auto"/>
            <w:right w:val="none" w:sz="0" w:space="0" w:color="auto"/>
          </w:divBdr>
        </w:div>
        <w:div w:id="127819927">
          <w:marLeft w:val="0"/>
          <w:marRight w:val="0"/>
          <w:marTop w:val="0"/>
          <w:marBottom w:val="0"/>
          <w:divBdr>
            <w:top w:val="none" w:sz="0" w:space="0" w:color="auto"/>
            <w:left w:val="none" w:sz="0" w:space="0" w:color="auto"/>
            <w:bottom w:val="none" w:sz="0" w:space="0" w:color="auto"/>
            <w:right w:val="none" w:sz="0" w:space="0" w:color="auto"/>
          </w:divBdr>
        </w:div>
        <w:div w:id="812525139">
          <w:marLeft w:val="0"/>
          <w:marRight w:val="0"/>
          <w:marTop w:val="0"/>
          <w:marBottom w:val="0"/>
          <w:divBdr>
            <w:top w:val="none" w:sz="0" w:space="0" w:color="auto"/>
            <w:left w:val="none" w:sz="0" w:space="0" w:color="auto"/>
            <w:bottom w:val="none" w:sz="0" w:space="0" w:color="auto"/>
            <w:right w:val="none" w:sz="0" w:space="0" w:color="auto"/>
          </w:divBdr>
        </w:div>
        <w:div w:id="1061950588">
          <w:marLeft w:val="0"/>
          <w:marRight w:val="0"/>
          <w:marTop w:val="0"/>
          <w:marBottom w:val="0"/>
          <w:divBdr>
            <w:top w:val="none" w:sz="0" w:space="0" w:color="auto"/>
            <w:left w:val="none" w:sz="0" w:space="0" w:color="auto"/>
            <w:bottom w:val="none" w:sz="0" w:space="0" w:color="auto"/>
            <w:right w:val="none" w:sz="0" w:space="0" w:color="auto"/>
          </w:divBdr>
        </w:div>
        <w:div w:id="1546916036">
          <w:marLeft w:val="0"/>
          <w:marRight w:val="0"/>
          <w:marTop w:val="0"/>
          <w:marBottom w:val="0"/>
          <w:divBdr>
            <w:top w:val="none" w:sz="0" w:space="0" w:color="auto"/>
            <w:left w:val="none" w:sz="0" w:space="0" w:color="auto"/>
            <w:bottom w:val="none" w:sz="0" w:space="0" w:color="auto"/>
            <w:right w:val="none" w:sz="0" w:space="0" w:color="auto"/>
          </w:divBdr>
        </w:div>
        <w:div w:id="1052533592">
          <w:marLeft w:val="0"/>
          <w:marRight w:val="0"/>
          <w:marTop w:val="0"/>
          <w:marBottom w:val="0"/>
          <w:divBdr>
            <w:top w:val="none" w:sz="0" w:space="0" w:color="auto"/>
            <w:left w:val="none" w:sz="0" w:space="0" w:color="auto"/>
            <w:bottom w:val="none" w:sz="0" w:space="0" w:color="auto"/>
            <w:right w:val="none" w:sz="0" w:space="0" w:color="auto"/>
          </w:divBdr>
        </w:div>
        <w:div w:id="1322124037">
          <w:marLeft w:val="0"/>
          <w:marRight w:val="0"/>
          <w:marTop w:val="0"/>
          <w:marBottom w:val="0"/>
          <w:divBdr>
            <w:top w:val="none" w:sz="0" w:space="0" w:color="auto"/>
            <w:left w:val="none" w:sz="0" w:space="0" w:color="auto"/>
            <w:bottom w:val="none" w:sz="0" w:space="0" w:color="auto"/>
            <w:right w:val="none" w:sz="0" w:space="0" w:color="auto"/>
          </w:divBdr>
        </w:div>
        <w:div w:id="1672023956">
          <w:marLeft w:val="0"/>
          <w:marRight w:val="0"/>
          <w:marTop w:val="0"/>
          <w:marBottom w:val="0"/>
          <w:divBdr>
            <w:top w:val="none" w:sz="0" w:space="0" w:color="auto"/>
            <w:left w:val="none" w:sz="0" w:space="0" w:color="auto"/>
            <w:bottom w:val="none" w:sz="0" w:space="0" w:color="auto"/>
            <w:right w:val="none" w:sz="0" w:space="0" w:color="auto"/>
          </w:divBdr>
        </w:div>
        <w:div w:id="625281467">
          <w:marLeft w:val="0"/>
          <w:marRight w:val="0"/>
          <w:marTop w:val="0"/>
          <w:marBottom w:val="0"/>
          <w:divBdr>
            <w:top w:val="none" w:sz="0" w:space="0" w:color="auto"/>
            <w:left w:val="none" w:sz="0" w:space="0" w:color="auto"/>
            <w:bottom w:val="none" w:sz="0" w:space="0" w:color="auto"/>
            <w:right w:val="none" w:sz="0" w:space="0" w:color="auto"/>
          </w:divBdr>
        </w:div>
        <w:div w:id="1675954519">
          <w:marLeft w:val="0"/>
          <w:marRight w:val="0"/>
          <w:marTop w:val="0"/>
          <w:marBottom w:val="0"/>
          <w:divBdr>
            <w:top w:val="none" w:sz="0" w:space="0" w:color="auto"/>
            <w:left w:val="none" w:sz="0" w:space="0" w:color="auto"/>
            <w:bottom w:val="none" w:sz="0" w:space="0" w:color="auto"/>
            <w:right w:val="none" w:sz="0" w:space="0" w:color="auto"/>
          </w:divBdr>
        </w:div>
        <w:div w:id="1567491980">
          <w:marLeft w:val="0"/>
          <w:marRight w:val="0"/>
          <w:marTop w:val="0"/>
          <w:marBottom w:val="0"/>
          <w:divBdr>
            <w:top w:val="none" w:sz="0" w:space="0" w:color="auto"/>
            <w:left w:val="none" w:sz="0" w:space="0" w:color="auto"/>
            <w:bottom w:val="none" w:sz="0" w:space="0" w:color="auto"/>
            <w:right w:val="none" w:sz="0" w:space="0" w:color="auto"/>
          </w:divBdr>
        </w:div>
        <w:div w:id="117452512">
          <w:marLeft w:val="0"/>
          <w:marRight w:val="0"/>
          <w:marTop w:val="0"/>
          <w:marBottom w:val="0"/>
          <w:divBdr>
            <w:top w:val="none" w:sz="0" w:space="0" w:color="auto"/>
            <w:left w:val="none" w:sz="0" w:space="0" w:color="auto"/>
            <w:bottom w:val="none" w:sz="0" w:space="0" w:color="auto"/>
            <w:right w:val="none" w:sz="0" w:space="0" w:color="auto"/>
          </w:divBdr>
        </w:div>
        <w:div w:id="1405299407">
          <w:marLeft w:val="0"/>
          <w:marRight w:val="0"/>
          <w:marTop w:val="0"/>
          <w:marBottom w:val="0"/>
          <w:divBdr>
            <w:top w:val="none" w:sz="0" w:space="0" w:color="auto"/>
            <w:left w:val="none" w:sz="0" w:space="0" w:color="auto"/>
            <w:bottom w:val="none" w:sz="0" w:space="0" w:color="auto"/>
            <w:right w:val="none" w:sz="0" w:space="0" w:color="auto"/>
          </w:divBdr>
        </w:div>
        <w:div w:id="1306205949">
          <w:marLeft w:val="0"/>
          <w:marRight w:val="0"/>
          <w:marTop w:val="0"/>
          <w:marBottom w:val="0"/>
          <w:divBdr>
            <w:top w:val="none" w:sz="0" w:space="0" w:color="auto"/>
            <w:left w:val="none" w:sz="0" w:space="0" w:color="auto"/>
            <w:bottom w:val="none" w:sz="0" w:space="0" w:color="auto"/>
            <w:right w:val="none" w:sz="0" w:space="0" w:color="auto"/>
          </w:divBdr>
        </w:div>
        <w:div w:id="1683702432">
          <w:marLeft w:val="0"/>
          <w:marRight w:val="0"/>
          <w:marTop w:val="0"/>
          <w:marBottom w:val="0"/>
          <w:divBdr>
            <w:top w:val="none" w:sz="0" w:space="0" w:color="auto"/>
            <w:left w:val="none" w:sz="0" w:space="0" w:color="auto"/>
            <w:bottom w:val="none" w:sz="0" w:space="0" w:color="auto"/>
            <w:right w:val="none" w:sz="0" w:space="0" w:color="auto"/>
          </w:divBdr>
        </w:div>
        <w:div w:id="391777033">
          <w:marLeft w:val="0"/>
          <w:marRight w:val="0"/>
          <w:marTop w:val="0"/>
          <w:marBottom w:val="0"/>
          <w:divBdr>
            <w:top w:val="none" w:sz="0" w:space="0" w:color="auto"/>
            <w:left w:val="none" w:sz="0" w:space="0" w:color="auto"/>
            <w:bottom w:val="none" w:sz="0" w:space="0" w:color="auto"/>
            <w:right w:val="none" w:sz="0" w:space="0" w:color="auto"/>
          </w:divBdr>
        </w:div>
        <w:div w:id="1861895186">
          <w:marLeft w:val="0"/>
          <w:marRight w:val="0"/>
          <w:marTop w:val="0"/>
          <w:marBottom w:val="0"/>
          <w:divBdr>
            <w:top w:val="none" w:sz="0" w:space="0" w:color="auto"/>
            <w:left w:val="none" w:sz="0" w:space="0" w:color="auto"/>
            <w:bottom w:val="none" w:sz="0" w:space="0" w:color="auto"/>
            <w:right w:val="none" w:sz="0" w:space="0" w:color="auto"/>
          </w:divBdr>
        </w:div>
        <w:div w:id="2068721020">
          <w:marLeft w:val="0"/>
          <w:marRight w:val="0"/>
          <w:marTop w:val="0"/>
          <w:marBottom w:val="0"/>
          <w:divBdr>
            <w:top w:val="none" w:sz="0" w:space="0" w:color="auto"/>
            <w:left w:val="none" w:sz="0" w:space="0" w:color="auto"/>
            <w:bottom w:val="none" w:sz="0" w:space="0" w:color="auto"/>
            <w:right w:val="none" w:sz="0" w:space="0" w:color="auto"/>
          </w:divBdr>
        </w:div>
        <w:div w:id="2100828518">
          <w:marLeft w:val="0"/>
          <w:marRight w:val="0"/>
          <w:marTop w:val="0"/>
          <w:marBottom w:val="0"/>
          <w:divBdr>
            <w:top w:val="none" w:sz="0" w:space="0" w:color="auto"/>
            <w:left w:val="none" w:sz="0" w:space="0" w:color="auto"/>
            <w:bottom w:val="none" w:sz="0" w:space="0" w:color="auto"/>
            <w:right w:val="none" w:sz="0" w:space="0" w:color="auto"/>
          </w:divBdr>
        </w:div>
        <w:div w:id="2134667183">
          <w:marLeft w:val="0"/>
          <w:marRight w:val="0"/>
          <w:marTop w:val="0"/>
          <w:marBottom w:val="0"/>
          <w:divBdr>
            <w:top w:val="none" w:sz="0" w:space="0" w:color="auto"/>
            <w:left w:val="none" w:sz="0" w:space="0" w:color="auto"/>
            <w:bottom w:val="none" w:sz="0" w:space="0" w:color="auto"/>
            <w:right w:val="none" w:sz="0" w:space="0" w:color="auto"/>
          </w:divBdr>
        </w:div>
        <w:div w:id="1111432268">
          <w:marLeft w:val="0"/>
          <w:marRight w:val="0"/>
          <w:marTop w:val="0"/>
          <w:marBottom w:val="0"/>
          <w:divBdr>
            <w:top w:val="none" w:sz="0" w:space="0" w:color="auto"/>
            <w:left w:val="none" w:sz="0" w:space="0" w:color="auto"/>
            <w:bottom w:val="none" w:sz="0" w:space="0" w:color="auto"/>
            <w:right w:val="none" w:sz="0" w:space="0" w:color="auto"/>
          </w:divBdr>
        </w:div>
        <w:div w:id="682973684">
          <w:marLeft w:val="0"/>
          <w:marRight w:val="0"/>
          <w:marTop w:val="0"/>
          <w:marBottom w:val="0"/>
          <w:divBdr>
            <w:top w:val="none" w:sz="0" w:space="0" w:color="auto"/>
            <w:left w:val="none" w:sz="0" w:space="0" w:color="auto"/>
            <w:bottom w:val="none" w:sz="0" w:space="0" w:color="auto"/>
            <w:right w:val="none" w:sz="0" w:space="0" w:color="auto"/>
          </w:divBdr>
        </w:div>
        <w:div w:id="458258203">
          <w:marLeft w:val="0"/>
          <w:marRight w:val="0"/>
          <w:marTop w:val="0"/>
          <w:marBottom w:val="0"/>
          <w:divBdr>
            <w:top w:val="none" w:sz="0" w:space="0" w:color="auto"/>
            <w:left w:val="none" w:sz="0" w:space="0" w:color="auto"/>
            <w:bottom w:val="none" w:sz="0" w:space="0" w:color="auto"/>
            <w:right w:val="none" w:sz="0" w:space="0" w:color="auto"/>
          </w:divBdr>
        </w:div>
        <w:div w:id="1712726782">
          <w:marLeft w:val="0"/>
          <w:marRight w:val="0"/>
          <w:marTop w:val="0"/>
          <w:marBottom w:val="0"/>
          <w:divBdr>
            <w:top w:val="none" w:sz="0" w:space="0" w:color="auto"/>
            <w:left w:val="none" w:sz="0" w:space="0" w:color="auto"/>
            <w:bottom w:val="none" w:sz="0" w:space="0" w:color="auto"/>
            <w:right w:val="none" w:sz="0" w:space="0" w:color="auto"/>
          </w:divBdr>
        </w:div>
        <w:div w:id="2007786310">
          <w:marLeft w:val="0"/>
          <w:marRight w:val="0"/>
          <w:marTop w:val="0"/>
          <w:marBottom w:val="0"/>
          <w:divBdr>
            <w:top w:val="none" w:sz="0" w:space="0" w:color="auto"/>
            <w:left w:val="none" w:sz="0" w:space="0" w:color="auto"/>
            <w:bottom w:val="none" w:sz="0" w:space="0" w:color="auto"/>
            <w:right w:val="none" w:sz="0" w:space="0" w:color="auto"/>
          </w:divBdr>
        </w:div>
        <w:div w:id="201065179">
          <w:marLeft w:val="0"/>
          <w:marRight w:val="0"/>
          <w:marTop w:val="0"/>
          <w:marBottom w:val="0"/>
          <w:divBdr>
            <w:top w:val="none" w:sz="0" w:space="0" w:color="auto"/>
            <w:left w:val="none" w:sz="0" w:space="0" w:color="auto"/>
            <w:bottom w:val="none" w:sz="0" w:space="0" w:color="auto"/>
            <w:right w:val="none" w:sz="0" w:space="0" w:color="auto"/>
          </w:divBdr>
        </w:div>
        <w:div w:id="295375181">
          <w:marLeft w:val="0"/>
          <w:marRight w:val="0"/>
          <w:marTop w:val="0"/>
          <w:marBottom w:val="0"/>
          <w:divBdr>
            <w:top w:val="none" w:sz="0" w:space="0" w:color="auto"/>
            <w:left w:val="none" w:sz="0" w:space="0" w:color="auto"/>
            <w:bottom w:val="none" w:sz="0" w:space="0" w:color="auto"/>
            <w:right w:val="none" w:sz="0" w:space="0" w:color="auto"/>
          </w:divBdr>
        </w:div>
        <w:div w:id="1451699885">
          <w:marLeft w:val="0"/>
          <w:marRight w:val="0"/>
          <w:marTop w:val="0"/>
          <w:marBottom w:val="0"/>
          <w:divBdr>
            <w:top w:val="none" w:sz="0" w:space="0" w:color="auto"/>
            <w:left w:val="none" w:sz="0" w:space="0" w:color="auto"/>
            <w:bottom w:val="none" w:sz="0" w:space="0" w:color="auto"/>
            <w:right w:val="none" w:sz="0" w:space="0" w:color="auto"/>
          </w:divBdr>
        </w:div>
        <w:div w:id="1179615188">
          <w:marLeft w:val="0"/>
          <w:marRight w:val="0"/>
          <w:marTop w:val="0"/>
          <w:marBottom w:val="0"/>
          <w:divBdr>
            <w:top w:val="none" w:sz="0" w:space="0" w:color="auto"/>
            <w:left w:val="none" w:sz="0" w:space="0" w:color="auto"/>
            <w:bottom w:val="none" w:sz="0" w:space="0" w:color="auto"/>
            <w:right w:val="none" w:sz="0" w:space="0" w:color="auto"/>
          </w:divBdr>
        </w:div>
        <w:div w:id="519055264">
          <w:marLeft w:val="0"/>
          <w:marRight w:val="0"/>
          <w:marTop w:val="0"/>
          <w:marBottom w:val="0"/>
          <w:divBdr>
            <w:top w:val="none" w:sz="0" w:space="0" w:color="auto"/>
            <w:left w:val="none" w:sz="0" w:space="0" w:color="auto"/>
            <w:bottom w:val="none" w:sz="0" w:space="0" w:color="auto"/>
            <w:right w:val="none" w:sz="0" w:space="0" w:color="auto"/>
          </w:divBdr>
        </w:div>
        <w:div w:id="998969176">
          <w:marLeft w:val="0"/>
          <w:marRight w:val="0"/>
          <w:marTop w:val="0"/>
          <w:marBottom w:val="0"/>
          <w:divBdr>
            <w:top w:val="none" w:sz="0" w:space="0" w:color="auto"/>
            <w:left w:val="none" w:sz="0" w:space="0" w:color="auto"/>
            <w:bottom w:val="none" w:sz="0" w:space="0" w:color="auto"/>
            <w:right w:val="none" w:sz="0" w:space="0" w:color="auto"/>
          </w:divBdr>
        </w:div>
        <w:div w:id="765686568">
          <w:marLeft w:val="0"/>
          <w:marRight w:val="0"/>
          <w:marTop w:val="0"/>
          <w:marBottom w:val="0"/>
          <w:divBdr>
            <w:top w:val="none" w:sz="0" w:space="0" w:color="auto"/>
            <w:left w:val="none" w:sz="0" w:space="0" w:color="auto"/>
            <w:bottom w:val="none" w:sz="0" w:space="0" w:color="auto"/>
            <w:right w:val="none" w:sz="0" w:space="0" w:color="auto"/>
          </w:divBdr>
        </w:div>
        <w:div w:id="1946769594">
          <w:marLeft w:val="0"/>
          <w:marRight w:val="0"/>
          <w:marTop w:val="0"/>
          <w:marBottom w:val="0"/>
          <w:divBdr>
            <w:top w:val="none" w:sz="0" w:space="0" w:color="auto"/>
            <w:left w:val="none" w:sz="0" w:space="0" w:color="auto"/>
            <w:bottom w:val="none" w:sz="0" w:space="0" w:color="auto"/>
            <w:right w:val="none" w:sz="0" w:space="0" w:color="auto"/>
          </w:divBdr>
        </w:div>
        <w:div w:id="1848398675">
          <w:marLeft w:val="0"/>
          <w:marRight w:val="0"/>
          <w:marTop w:val="0"/>
          <w:marBottom w:val="0"/>
          <w:divBdr>
            <w:top w:val="none" w:sz="0" w:space="0" w:color="auto"/>
            <w:left w:val="none" w:sz="0" w:space="0" w:color="auto"/>
            <w:bottom w:val="none" w:sz="0" w:space="0" w:color="auto"/>
            <w:right w:val="none" w:sz="0" w:space="0" w:color="auto"/>
          </w:divBdr>
        </w:div>
        <w:div w:id="1240486531">
          <w:marLeft w:val="0"/>
          <w:marRight w:val="0"/>
          <w:marTop w:val="0"/>
          <w:marBottom w:val="0"/>
          <w:divBdr>
            <w:top w:val="none" w:sz="0" w:space="0" w:color="auto"/>
            <w:left w:val="none" w:sz="0" w:space="0" w:color="auto"/>
            <w:bottom w:val="none" w:sz="0" w:space="0" w:color="auto"/>
            <w:right w:val="none" w:sz="0" w:space="0" w:color="auto"/>
          </w:divBdr>
        </w:div>
        <w:div w:id="303512731">
          <w:marLeft w:val="0"/>
          <w:marRight w:val="0"/>
          <w:marTop w:val="0"/>
          <w:marBottom w:val="0"/>
          <w:divBdr>
            <w:top w:val="none" w:sz="0" w:space="0" w:color="auto"/>
            <w:left w:val="none" w:sz="0" w:space="0" w:color="auto"/>
            <w:bottom w:val="none" w:sz="0" w:space="0" w:color="auto"/>
            <w:right w:val="none" w:sz="0" w:space="0" w:color="auto"/>
          </w:divBdr>
        </w:div>
        <w:div w:id="750741799">
          <w:marLeft w:val="0"/>
          <w:marRight w:val="0"/>
          <w:marTop w:val="0"/>
          <w:marBottom w:val="0"/>
          <w:divBdr>
            <w:top w:val="none" w:sz="0" w:space="0" w:color="auto"/>
            <w:left w:val="none" w:sz="0" w:space="0" w:color="auto"/>
            <w:bottom w:val="none" w:sz="0" w:space="0" w:color="auto"/>
            <w:right w:val="none" w:sz="0" w:space="0" w:color="auto"/>
          </w:divBdr>
        </w:div>
        <w:div w:id="441609161">
          <w:marLeft w:val="0"/>
          <w:marRight w:val="0"/>
          <w:marTop w:val="0"/>
          <w:marBottom w:val="0"/>
          <w:divBdr>
            <w:top w:val="none" w:sz="0" w:space="0" w:color="auto"/>
            <w:left w:val="none" w:sz="0" w:space="0" w:color="auto"/>
            <w:bottom w:val="none" w:sz="0" w:space="0" w:color="auto"/>
            <w:right w:val="none" w:sz="0" w:space="0" w:color="auto"/>
          </w:divBdr>
        </w:div>
        <w:div w:id="957951050">
          <w:marLeft w:val="0"/>
          <w:marRight w:val="0"/>
          <w:marTop w:val="0"/>
          <w:marBottom w:val="0"/>
          <w:divBdr>
            <w:top w:val="none" w:sz="0" w:space="0" w:color="auto"/>
            <w:left w:val="none" w:sz="0" w:space="0" w:color="auto"/>
            <w:bottom w:val="none" w:sz="0" w:space="0" w:color="auto"/>
            <w:right w:val="none" w:sz="0" w:space="0" w:color="auto"/>
          </w:divBdr>
        </w:div>
        <w:div w:id="362485774">
          <w:marLeft w:val="0"/>
          <w:marRight w:val="0"/>
          <w:marTop w:val="0"/>
          <w:marBottom w:val="0"/>
          <w:divBdr>
            <w:top w:val="none" w:sz="0" w:space="0" w:color="auto"/>
            <w:left w:val="none" w:sz="0" w:space="0" w:color="auto"/>
            <w:bottom w:val="none" w:sz="0" w:space="0" w:color="auto"/>
            <w:right w:val="none" w:sz="0" w:space="0" w:color="auto"/>
          </w:divBdr>
        </w:div>
        <w:div w:id="1312713823">
          <w:marLeft w:val="0"/>
          <w:marRight w:val="0"/>
          <w:marTop w:val="0"/>
          <w:marBottom w:val="0"/>
          <w:divBdr>
            <w:top w:val="none" w:sz="0" w:space="0" w:color="auto"/>
            <w:left w:val="none" w:sz="0" w:space="0" w:color="auto"/>
            <w:bottom w:val="none" w:sz="0" w:space="0" w:color="auto"/>
            <w:right w:val="none" w:sz="0" w:space="0" w:color="auto"/>
          </w:divBdr>
        </w:div>
        <w:div w:id="865287714">
          <w:marLeft w:val="0"/>
          <w:marRight w:val="0"/>
          <w:marTop w:val="0"/>
          <w:marBottom w:val="0"/>
          <w:divBdr>
            <w:top w:val="none" w:sz="0" w:space="0" w:color="auto"/>
            <w:left w:val="none" w:sz="0" w:space="0" w:color="auto"/>
            <w:bottom w:val="none" w:sz="0" w:space="0" w:color="auto"/>
            <w:right w:val="none" w:sz="0" w:space="0" w:color="auto"/>
          </w:divBdr>
        </w:div>
        <w:div w:id="1140920552">
          <w:marLeft w:val="0"/>
          <w:marRight w:val="0"/>
          <w:marTop w:val="0"/>
          <w:marBottom w:val="0"/>
          <w:divBdr>
            <w:top w:val="none" w:sz="0" w:space="0" w:color="auto"/>
            <w:left w:val="none" w:sz="0" w:space="0" w:color="auto"/>
            <w:bottom w:val="none" w:sz="0" w:space="0" w:color="auto"/>
            <w:right w:val="none" w:sz="0" w:space="0" w:color="auto"/>
          </w:divBdr>
        </w:div>
        <w:div w:id="568686863">
          <w:marLeft w:val="0"/>
          <w:marRight w:val="0"/>
          <w:marTop w:val="0"/>
          <w:marBottom w:val="0"/>
          <w:divBdr>
            <w:top w:val="none" w:sz="0" w:space="0" w:color="auto"/>
            <w:left w:val="none" w:sz="0" w:space="0" w:color="auto"/>
            <w:bottom w:val="none" w:sz="0" w:space="0" w:color="auto"/>
            <w:right w:val="none" w:sz="0" w:space="0" w:color="auto"/>
          </w:divBdr>
        </w:div>
        <w:div w:id="1784302981">
          <w:marLeft w:val="0"/>
          <w:marRight w:val="0"/>
          <w:marTop w:val="0"/>
          <w:marBottom w:val="0"/>
          <w:divBdr>
            <w:top w:val="none" w:sz="0" w:space="0" w:color="auto"/>
            <w:left w:val="none" w:sz="0" w:space="0" w:color="auto"/>
            <w:bottom w:val="none" w:sz="0" w:space="0" w:color="auto"/>
            <w:right w:val="none" w:sz="0" w:space="0" w:color="auto"/>
          </w:divBdr>
        </w:div>
        <w:div w:id="2133937173">
          <w:marLeft w:val="0"/>
          <w:marRight w:val="0"/>
          <w:marTop w:val="0"/>
          <w:marBottom w:val="0"/>
          <w:divBdr>
            <w:top w:val="none" w:sz="0" w:space="0" w:color="auto"/>
            <w:left w:val="none" w:sz="0" w:space="0" w:color="auto"/>
            <w:bottom w:val="none" w:sz="0" w:space="0" w:color="auto"/>
            <w:right w:val="none" w:sz="0" w:space="0" w:color="auto"/>
          </w:divBdr>
        </w:div>
        <w:div w:id="1575551265">
          <w:marLeft w:val="0"/>
          <w:marRight w:val="0"/>
          <w:marTop w:val="0"/>
          <w:marBottom w:val="0"/>
          <w:divBdr>
            <w:top w:val="none" w:sz="0" w:space="0" w:color="auto"/>
            <w:left w:val="none" w:sz="0" w:space="0" w:color="auto"/>
            <w:bottom w:val="none" w:sz="0" w:space="0" w:color="auto"/>
            <w:right w:val="none" w:sz="0" w:space="0" w:color="auto"/>
          </w:divBdr>
        </w:div>
        <w:div w:id="1718045524">
          <w:marLeft w:val="0"/>
          <w:marRight w:val="0"/>
          <w:marTop w:val="0"/>
          <w:marBottom w:val="0"/>
          <w:divBdr>
            <w:top w:val="none" w:sz="0" w:space="0" w:color="auto"/>
            <w:left w:val="none" w:sz="0" w:space="0" w:color="auto"/>
            <w:bottom w:val="none" w:sz="0" w:space="0" w:color="auto"/>
            <w:right w:val="none" w:sz="0" w:space="0" w:color="auto"/>
          </w:divBdr>
        </w:div>
        <w:div w:id="2034110862">
          <w:marLeft w:val="0"/>
          <w:marRight w:val="0"/>
          <w:marTop w:val="0"/>
          <w:marBottom w:val="0"/>
          <w:divBdr>
            <w:top w:val="none" w:sz="0" w:space="0" w:color="auto"/>
            <w:left w:val="none" w:sz="0" w:space="0" w:color="auto"/>
            <w:bottom w:val="none" w:sz="0" w:space="0" w:color="auto"/>
            <w:right w:val="none" w:sz="0" w:space="0" w:color="auto"/>
          </w:divBdr>
        </w:div>
        <w:div w:id="1977755084">
          <w:marLeft w:val="0"/>
          <w:marRight w:val="0"/>
          <w:marTop w:val="0"/>
          <w:marBottom w:val="0"/>
          <w:divBdr>
            <w:top w:val="none" w:sz="0" w:space="0" w:color="auto"/>
            <w:left w:val="none" w:sz="0" w:space="0" w:color="auto"/>
            <w:bottom w:val="none" w:sz="0" w:space="0" w:color="auto"/>
            <w:right w:val="none" w:sz="0" w:space="0" w:color="auto"/>
          </w:divBdr>
        </w:div>
        <w:div w:id="111100728">
          <w:marLeft w:val="0"/>
          <w:marRight w:val="0"/>
          <w:marTop w:val="0"/>
          <w:marBottom w:val="0"/>
          <w:divBdr>
            <w:top w:val="none" w:sz="0" w:space="0" w:color="auto"/>
            <w:left w:val="none" w:sz="0" w:space="0" w:color="auto"/>
            <w:bottom w:val="none" w:sz="0" w:space="0" w:color="auto"/>
            <w:right w:val="none" w:sz="0" w:space="0" w:color="auto"/>
          </w:divBdr>
        </w:div>
        <w:div w:id="1277441917">
          <w:marLeft w:val="0"/>
          <w:marRight w:val="0"/>
          <w:marTop w:val="0"/>
          <w:marBottom w:val="0"/>
          <w:divBdr>
            <w:top w:val="none" w:sz="0" w:space="0" w:color="auto"/>
            <w:left w:val="none" w:sz="0" w:space="0" w:color="auto"/>
            <w:bottom w:val="none" w:sz="0" w:space="0" w:color="auto"/>
            <w:right w:val="none" w:sz="0" w:space="0" w:color="auto"/>
          </w:divBdr>
        </w:div>
        <w:div w:id="1282765573">
          <w:marLeft w:val="0"/>
          <w:marRight w:val="0"/>
          <w:marTop w:val="0"/>
          <w:marBottom w:val="0"/>
          <w:divBdr>
            <w:top w:val="none" w:sz="0" w:space="0" w:color="auto"/>
            <w:left w:val="none" w:sz="0" w:space="0" w:color="auto"/>
            <w:bottom w:val="none" w:sz="0" w:space="0" w:color="auto"/>
            <w:right w:val="none" w:sz="0" w:space="0" w:color="auto"/>
          </w:divBdr>
        </w:div>
        <w:div w:id="1081297797">
          <w:marLeft w:val="0"/>
          <w:marRight w:val="0"/>
          <w:marTop w:val="0"/>
          <w:marBottom w:val="0"/>
          <w:divBdr>
            <w:top w:val="none" w:sz="0" w:space="0" w:color="auto"/>
            <w:left w:val="none" w:sz="0" w:space="0" w:color="auto"/>
            <w:bottom w:val="none" w:sz="0" w:space="0" w:color="auto"/>
            <w:right w:val="none" w:sz="0" w:space="0" w:color="auto"/>
          </w:divBdr>
        </w:div>
        <w:div w:id="1005089700">
          <w:marLeft w:val="0"/>
          <w:marRight w:val="0"/>
          <w:marTop w:val="0"/>
          <w:marBottom w:val="0"/>
          <w:divBdr>
            <w:top w:val="none" w:sz="0" w:space="0" w:color="auto"/>
            <w:left w:val="none" w:sz="0" w:space="0" w:color="auto"/>
            <w:bottom w:val="none" w:sz="0" w:space="0" w:color="auto"/>
            <w:right w:val="none" w:sz="0" w:space="0" w:color="auto"/>
          </w:divBdr>
        </w:div>
        <w:div w:id="2124229208">
          <w:marLeft w:val="0"/>
          <w:marRight w:val="0"/>
          <w:marTop w:val="0"/>
          <w:marBottom w:val="0"/>
          <w:divBdr>
            <w:top w:val="none" w:sz="0" w:space="0" w:color="auto"/>
            <w:left w:val="none" w:sz="0" w:space="0" w:color="auto"/>
            <w:bottom w:val="none" w:sz="0" w:space="0" w:color="auto"/>
            <w:right w:val="none" w:sz="0" w:space="0" w:color="auto"/>
          </w:divBdr>
        </w:div>
        <w:div w:id="198008676">
          <w:marLeft w:val="0"/>
          <w:marRight w:val="0"/>
          <w:marTop w:val="0"/>
          <w:marBottom w:val="0"/>
          <w:divBdr>
            <w:top w:val="none" w:sz="0" w:space="0" w:color="auto"/>
            <w:left w:val="none" w:sz="0" w:space="0" w:color="auto"/>
            <w:bottom w:val="none" w:sz="0" w:space="0" w:color="auto"/>
            <w:right w:val="none" w:sz="0" w:space="0" w:color="auto"/>
          </w:divBdr>
        </w:div>
        <w:div w:id="471210998">
          <w:marLeft w:val="0"/>
          <w:marRight w:val="0"/>
          <w:marTop w:val="0"/>
          <w:marBottom w:val="0"/>
          <w:divBdr>
            <w:top w:val="none" w:sz="0" w:space="0" w:color="auto"/>
            <w:left w:val="none" w:sz="0" w:space="0" w:color="auto"/>
            <w:bottom w:val="none" w:sz="0" w:space="0" w:color="auto"/>
            <w:right w:val="none" w:sz="0" w:space="0" w:color="auto"/>
          </w:divBdr>
        </w:div>
        <w:div w:id="1327972553">
          <w:marLeft w:val="0"/>
          <w:marRight w:val="0"/>
          <w:marTop w:val="0"/>
          <w:marBottom w:val="0"/>
          <w:divBdr>
            <w:top w:val="none" w:sz="0" w:space="0" w:color="auto"/>
            <w:left w:val="none" w:sz="0" w:space="0" w:color="auto"/>
            <w:bottom w:val="none" w:sz="0" w:space="0" w:color="auto"/>
            <w:right w:val="none" w:sz="0" w:space="0" w:color="auto"/>
          </w:divBdr>
        </w:div>
        <w:div w:id="2013726209">
          <w:marLeft w:val="0"/>
          <w:marRight w:val="0"/>
          <w:marTop w:val="0"/>
          <w:marBottom w:val="0"/>
          <w:divBdr>
            <w:top w:val="none" w:sz="0" w:space="0" w:color="auto"/>
            <w:left w:val="none" w:sz="0" w:space="0" w:color="auto"/>
            <w:bottom w:val="none" w:sz="0" w:space="0" w:color="auto"/>
            <w:right w:val="none" w:sz="0" w:space="0" w:color="auto"/>
          </w:divBdr>
        </w:div>
        <w:div w:id="1798791847">
          <w:marLeft w:val="0"/>
          <w:marRight w:val="0"/>
          <w:marTop w:val="0"/>
          <w:marBottom w:val="0"/>
          <w:divBdr>
            <w:top w:val="none" w:sz="0" w:space="0" w:color="auto"/>
            <w:left w:val="none" w:sz="0" w:space="0" w:color="auto"/>
            <w:bottom w:val="none" w:sz="0" w:space="0" w:color="auto"/>
            <w:right w:val="none" w:sz="0" w:space="0" w:color="auto"/>
          </w:divBdr>
        </w:div>
        <w:div w:id="1413893709">
          <w:marLeft w:val="0"/>
          <w:marRight w:val="0"/>
          <w:marTop w:val="0"/>
          <w:marBottom w:val="0"/>
          <w:divBdr>
            <w:top w:val="none" w:sz="0" w:space="0" w:color="auto"/>
            <w:left w:val="none" w:sz="0" w:space="0" w:color="auto"/>
            <w:bottom w:val="none" w:sz="0" w:space="0" w:color="auto"/>
            <w:right w:val="none" w:sz="0" w:space="0" w:color="auto"/>
          </w:divBdr>
        </w:div>
        <w:div w:id="1912616678">
          <w:marLeft w:val="0"/>
          <w:marRight w:val="0"/>
          <w:marTop w:val="0"/>
          <w:marBottom w:val="0"/>
          <w:divBdr>
            <w:top w:val="none" w:sz="0" w:space="0" w:color="auto"/>
            <w:left w:val="none" w:sz="0" w:space="0" w:color="auto"/>
            <w:bottom w:val="none" w:sz="0" w:space="0" w:color="auto"/>
            <w:right w:val="none" w:sz="0" w:space="0" w:color="auto"/>
          </w:divBdr>
        </w:div>
        <w:div w:id="924386773">
          <w:marLeft w:val="0"/>
          <w:marRight w:val="0"/>
          <w:marTop w:val="0"/>
          <w:marBottom w:val="0"/>
          <w:divBdr>
            <w:top w:val="none" w:sz="0" w:space="0" w:color="auto"/>
            <w:left w:val="none" w:sz="0" w:space="0" w:color="auto"/>
            <w:bottom w:val="none" w:sz="0" w:space="0" w:color="auto"/>
            <w:right w:val="none" w:sz="0" w:space="0" w:color="auto"/>
          </w:divBdr>
        </w:div>
        <w:div w:id="1027679593">
          <w:marLeft w:val="0"/>
          <w:marRight w:val="0"/>
          <w:marTop w:val="0"/>
          <w:marBottom w:val="0"/>
          <w:divBdr>
            <w:top w:val="none" w:sz="0" w:space="0" w:color="auto"/>
            <w:left w:val="none" w:sz="0" w:space="0" w:color="auto"/>
            <w:bottom w:val="none" w:sz="0" w:space="0" w:color="auto"/>
            <w:right w:val="none" w:sz="0" w:space="0" w:color="auto"/>
          </w:divBdr>
        </w:div>
        <w:div w:id="1307272256">
          <w:marLeft w:val="0"/>
          <w:marRight w:val="0"/>
          <w:marTop w:val="0"/>
          <w:marBottom w:val="0"/>
          <w:divBdr>
            <w:top w:val="none" w:sz="0" w:space="0" w:color="auto"/>
            <w:left w:val="none" w:sz="0" w:space="0" w:color="auto"/>
            <w:bottom w:val="none" w:sz="0" w:space="0" w:color="auto"/>
            <w:right w:val="none" w:sz="0" w:space="0" w:color="auto"/>
          </w:divBdr>
        </w:div>
        <w:div w:id="49505342">
          <w:marLeft w:val="0"/>
          <w:marRight w:val="0"/>
          <w:marTop w:val="0"/>
          <w:marBottom w:val="0"/>
          <w:divBdr>
            <w:top w:val="none" w:sz="0" w:space="0" w:color="auto"/>
            <w:left w:val="none" w:sz="0" w:space="0" w:color="auto"/>
            <w:bottom w:val="none" w:sz="0" w:space="0" w:color="auto"/>
            <w:right w:val="none" w:sz="0" w:space="0" w:color="auto"/>
          </w:divBdr>
        </w:div>
        <w:div w:id="1355886162">
          <w:marLeft w:val="0"/>
          <w:marRight w:val="0"/>
          <w:marTop w:val="0"/>
          <w:marBottom w:val="0"/>
          <w:divBdr>
            <w:top w:val="none" w:sz="0" w:space="0" w:color="auto"/>
            <w:left w:val="none" w:sz="0" w:space="0" w:color="auto"/>
            <w:bottom w:val="none" w:sz="0" w:space="0" w:color="auto"/>
            <w:right w:val="none" w:sz="0" w:space="0" w:color="auto"/>
          </w:divBdr>
        </w:div>
        <w:div w:id="650139452">
          <w:marLeft w:val="0"/>
          <w:marRight w:val="0"/>
          <w:marTop w:val="0"/>
          <w:marBottom w:val="0"/>
          <w:divBdr>
            <w:top w:val="none" w:sz="0" w:space="0" w:color="auto"/>
            <w:left w:val="none" w:sz="0" w:space="0" w:color="auto"/>
            <w:bottom w:val="none" w:sz="0" w:space="0" w:color="auto"/>
            <w:right w:val="none" w:sz="0" w:space="0" w:color="auto"/>
          </w:divBdr>
        </w:div>
        <w:div w:id="1261721143">
          <w:marLeft w:val="0"/>
          <w:marRight w:val="0"/>
          <w:marTop w:val="0"/>
          <w:marBottom w:val="0"/>
          <w:divBdr>
            <w:top w:val="none" w:sz="0" w:space="0" w:color="auto"/>
            <w:left w:val="none" w:sz="0" w:space="0" w:color="auto"/>
            <w:bottom w:val="none" w:sz="0" w:space="0" w:color="auto"/>
            <w:right w:val="none" w:sz="0" w:space="0" w:color="auto"/>
          </w:divBdr>
        </w:div>
        <w:div w:id="254481229">
          <w:marLeft w:val="0"/>
          <w:marRight w:val="0"/>
          <w:marTop w:val="0"/>
          <w:marBottom w:val="0"/>
          <w:divBdr>
            <w:top w:val="none" w:sz="0" w:space="0" w:color="auto"/>
            <w:left w:val="none" w:sz="0" w:space="0" w:color="auto"/>
            <w:bottom w:val="none" w:sz="0" w:space="0" w:color="auto"/>
            <w:right w:val="none" w:sz="0" w:space="0" w:color="auto"/>
          </w:divBdr>
        </w:div>
        <w:div w:id="223178362">
          <w:marLeft w:val="0"/>
          <w:marRight w:val="0"/>
          <w:marTop w:val="0"/>
          <w:marBottom w:val="0"/>
          <w:divBdr>
            <w:top w:val="none" w:sz="0" w:space="0" w:color="auto"/>
            <w:left w:val="none" w:sz="0" w:space="0" w:color="auto"/>
            <w:bottom w:val="none" w:sz="0" w:space="0" w:color="auto"/>
            <w:right w:val="none" w:sz="0" w:space="0" w:color="auto"/>
          </w:divBdr>
        </w:div>
        <w:div w:id="1561865921">
          <w:marLeft w:val="0"/>
          <w:marRight w:val="0"/>
          <w:marTop w:val="0"/>
          <w:marBottom w:val="0"/>
          <w:divBdr>
            <w:top w:val="none" w:sz="0" w:space="0" w:color="auto"/>
            <w:left w:val="none" w:sz="0" w:space="0" w:color="auto"/>
            <w:bottom w:val="none" w:sz="0" w:space="0" w:color="auto"/>
            <w:right w:val="none" w:sz="0" w:space="0" w:color="auto"/>
          </w:divBdr>
        </w:div>
        <w:div w:id="939601136">
          <w:marLeft w:val="0"/>
          <w:marRight w:val="0"/>
          <w:marTop w:val="0"/>
          <w:marBottom w:val="0"/>
          <w:divBdr>
            <w:top w:val="none" w:sz="0" w:space="0" w:color="auto"/>
            <w:left w:val="none" w:sz="0" w:space="0" w:color="auto"/>
            <w:bottom w:val="none" w:sz="0" w:space="0" w:color="auto"/>
            <w:right w:val="none" w:sz="0" w:space="0" w:color="auto"/>
          </w:divBdr>
        </w:div>
        <w:div w:id="174076818">
          <w:marLeft w:val="0"/>
          <w:marRight w:val="0"/>
          <w:marTop w:val="0"/>
          <w:marBottom w:val="0"/>
          <w:divBdr>
            <w:top w:val="none" w:sz="0" w:space="0" w:color="auto"/>
            <w:left w:val="none" w:sz="0" w:space="0" w:color="auto"/>
            <w:bottom w:val="none" w:sz="0" w:space="0" w:color="auto"/>
            <w:right w:val="none" w:sz="0" w:space="0" w:color="auto"/>
          </w:divBdr>
        </w:div>
        <w:div w:id="1950503671">
          <w:marLeft w:val="0"/>
          <w:marRight w:val="0"/>
          <w:marTop w:val="0"/>
          <w:marBottom w:val="0"/>
          <w:divBdr>
            <w:top w:val="none" w:sz="0" w:space="0" w:color="auto"/>
            <w:left w:val="none" w:sz="0" w:space="0" w:color="auto"/>
            <w:bottom w:val="none" w:sz="0" w:space="0" w:color="auto"/>
            <w:right w:val="none" w:sz="0" w:space="0" w:color="auto"/>
          </w:divBdr>
        </w:div>
        <w:div w:id="1555390471">
          <w:marLeft w:val="0"/>
          <w:marRight w:val="0"/>
          <w:marTop w:val="0"/>
          <w:marBottom w:val="0"/>
          <w:divBdr>
            <w:top w:val="none" w:sz="0" w:space="0" w:color="auto"/>
            <w:left w:val="none" w:sz="0" w:space="0" w:color="auto"/>
            <w:bottom w:val="none" w:sz="0" w:space="0" w:color="auto"/>
            <w:right w:val="none" w:sz="0" w:space="0" w:color="auto"/>
          </w:divBdr>
        </w:div>
        <w:div w:id="346103315">
          <w:marLeft w:val="0"/>
          <w:marRight w:val="0"/>
          <w:marTop w:val="0"/>
          <w:marBottom w:val="0"/>
          <w:divBdr>
            <w:top w:val="none" w:sz="0" w:space="0" w:color="auto"/>
            <w:left w:val="none" w:sz="0" w:space="0" w:color="auto"/>
            <w:bottom w:val="none" w:sz="0" w:space="0" w:color="auto"/>
            <w:right w:val="none" w:sz="0" w:space="0" w:color="auto"/>
          </w:divBdr>
        </w:div>
        <w:div w:id="1247032221">
          <w:marLeft w:val="0"/>
          <w:marRight w:val="0"/>
          <w:marTop w:val="0"/>
          <w:marBottom w:val="0"/>
          <w:divBdr>
            <w:top w:val="none" w:sz="0" w:space="0" w:color="auto"/>
            <w:left w:val="none" w:sz="0" w:space="0" w:color="auto"/>
            <w:bottom w:val="none" w:sz="0" w:space="0" w:color="auto"/>
            <w:right w:val="none" w:sz="0" w:space="0" w:color="auto"/>
          </w:divBdr>
        </w:div>
        <w:div w:id="626399524">
          <w:marLeft w:val="0"/>
          <w:marRight w:val="0"/>
          <w:marTop w:val="0"/>
          <w:marBottom w:val="0"/>
          <w:divBdr>
            <w:top w:val="none" w:sz="0" w:space="0" w:color="auto"/>
            <w:left w:val="none" w:sz="0" w:space="0" w:color="auto"/>
            <w:bottom w:val="none" w:sz="0" w:space="0" w:color="auto"/>
            <w:right w:val="none" w:sz="0" w:space="0" w:color="auto"/>
          </w:divBdr>
        </w:div>
        <w:div w:id="473913284">
          <w:marLeft w:val="0"/>
          <w:marRight w:val="0"/>
          <w:marTop w:val="0"/>
          <w:marBottom w:val="0"/>
          <w:divBdr>
            <w:top w:val="none" w:sz="0" w:space="0" w:color="auto"/>
            <w:left w:val="none" w:sz="0" w:space="0" w:color="auto"/>
            <w:bottom w:val="none" w:sz="0" w:space="0" w:color="auto"/>
            <w:right w:val="none" w:sz="0" w:space="0" w:color="auto"/>
          </w:divBdr>
        </w:div>
        <w:div w:id="786046920">
          <w:marLeft w:val="0"/>
          <w:marRight w:val="0"/>
          <w:marTop w:val="0"/>
          <w:marBottom w:val="0"/>
          <w:divBdr>
            <w:top w:val="none" w:sz="0" w:space="0" w:color="auto"/>
            <w:left w:val="none" w:sz="0" w:space="0" w:color="auto"/>
            <w:bottom w:val="none" w:sz="0" w:space="0" w:color="auto"/>
            <w:right w:val="none" w:sz="0" w:space="0" w:color="auto"/>
          </w:divBdr>
        </w:div>
        <w:div w:id="1175917224">
          <w:marLeft w:val="0"/>
          <w:marRight w:val="0"/>
          <w:marTop w:val="0"/>
          <w:marBottom w:val="0"/>
          <w:divBdr>
            <w:top w:val="none" w:sz="0" w:space="0" w:color="auto"/>
            <w:left w:val="none" w:sz="0" w:space="0" w:color="auto"/>
            <w:bottom w:val="none" w:sz="0" w:space="0" w:color="auto"/>
            <w:right w:val="none" w:sz="0" w:space="0" w:color="auto"/>
          </w:divBdr>
        </w:div>
        <w:div w:id="1184593995">
          <w:marLeft w:val="0"/>
          <w:marRight w:val="0"/>
          <w:marTop w:val="0"/>
          <w:marBottom w:val="0"/>
          <w:divBdr>
            <w:top w:val="none" w:sz="0" w:space="0" w:color="auto"/>
            <w:left w:val="none" w:sz="0" w:space="0" w:color="auto"/>
            <w:bottom w:val="none" w:sz="0" w:space="0" w:color="auto"/>
            <w:right w:val="none" w:sz="0" w:space="0" w:color="auto"/>
          </w:divBdr>
        </w:div>
        <w:div w:id="190609630">
          <w:marLeft w:val="0"/>
          <w:marRight w:val="0"/>
          <w:marTop w:val="0"/>
          <w:marBottom w:val="0"/>
          <w:divBdr>
            <w:top w:val="none" w:sz="0" w:space="0" w:color="auto"/>
            <w:left w:val="none" w:sz="0" w:space="0" w:color="auto"/>
            <w:bottom w:val="none" w:sz="0" w:space="0" w:color="auto"/>
            <w:right w:val="none" w:sz="0" w:space="0" w:color="auto"/>
          </w:divBdr>
        </w:div>
        <w:div w:id="2140106360">
          <w:marLeft w:val="0"/>
          <w:marRight w:val="0"/>
          <w:marTop w:val="0"/>
          <w:marBottom w:val="0"/>
          <w:divBdr>
            <w:top w:val="none" w:sz="0" w:space="0" w:color="auto"/>
            <w:left w:val="none" w:sz="0" w:space="0" w:color="auto"/>
            <w:bottom w:val="none" w:sz="0" w:space="0" w:color="auto"/>
            <w:right w:val="none" w:sz="0" w:space="0" w:color="auto"/>
          </w:divBdr>
        </w:div>
        <w:div w:id="401803598">
          <w:marLeft w:val="0"/>
          <w:marRight w:val="0"/>
          <w:marTop w:val="0"/>
          <w:marBottom w:val="0"/>
          <w:divBdr>
            <w:top w:val="none" w:sz="0" w:space="0" w:color="auto"/>
            <w:left w:val="none" w:sz="0" w:space="0" w:color="auto"/>
            <w:bottom w:val="none" w:sz="0" w:space="0" w:color="auto"/>
            <w:right w:val="none" w:sz="0" w:space="0" w:color="auto"/>
          </w:divBdr>
        </w:div>
        <w:div w:id="107049919">
          <w:marLeft w:val="0"/>
          <w:marRight w:val="0"/>
          <w:marTop w:val="0"/>
          <w:marBottom w:val="0"/>
          <w:divBdr>
            <w:top w:val="none" w:sz="0" w:space="0" w:color="auto"/>
            <w:left w:val="none" w:sz="0" w:space="0" w:color="auto"/>
            <w:bottom w:val="none" w:sz="0" w:space="0" w:color="auto"/>
            <w:right w:val="none" w:sz="0" w:space="0" w:color="auto"/>
          </w:divBdr>
        </w:div>
        <w:div w:id="173806189">
          <w:marLeft w:val="0"/>
          <w:marRight w:val="0"/>
          <w:marTop w:val="0"/>
          <w:marBottom w:val="0"/>
          <w:divBdr>
            <w:top w:val="none" w:sz="0" w:space="0" w:color="auto"/>
            <w:left w:val="none" w:sz="0" w:space="0" w:color="auto"/>
            <w:bottom w:val="none" w:sz="0" w:space="0" w:color="auto"/>
            <w:right w:val="none" w:sz="0" w:space="0" w:color="auto"/>
          </w:divBdr>
        </w:div>
        <w:div w:id="1914004070">
          <w:marLeft w:val="0"/>
          <w:marRight w:val="0"/>
          <w:marTop w:val="0"/>
          <w:marBottom w:val="0"/>
          <w:divBdr>
            <w:top w:val="none" w:sz="0" w:space="0" w:color="auto"/>
            <w:left w:val="none" w:sz="0" w:space="0" w:color="auto"/>
            <w:bottom w:val="none" w:sz="0" w:space="0" w:color="auto"/>
            <w:right w:val="none" w:sz="0" w:space="0" w:color="auto"/>
          </w:divBdr>
        </w:div>
        <w:div w:id="2011903355">
          <w:marLeft w:val="0"/>
          <w:marRight w:val="0"/>
          <w:marTop w:val="0"/>
          <w:marBottom w:val="0"/>
          <w:divBdr>
            <w:top w:val="none" w:sz="0" w:space="0" w:color="auto"/>
            <w:left w:val="none" w:sz="0" w:space="0" w:color="auto"/>
            <w:bottom w:val="none" w:sz="0" w:space="0" w:color="auto"/>
            <w:right w:val="none" w:sz="0" w:space="0" w:color="auto"/>
          </w:divBdr>
        </w:div>
        <w:div w:id="1277716750">
          <w:marLeft w:val="0"/>
          <w:marRight w:val="0"/>
          <w:marTop w:val="0"/>
          <w:marBottom w:val="0"/>
          <w:divBdr>
            <w:top w:val="none" w:sz="0" w:space="0" w:color="auto"/>
            <w:left w:val="none" w:sz="0" w:space="0" w:color="auto"/>
            <w:bottom w:val="none" w:sz="0" w:space="0" w:color="auto"/>
            <w:right w:val="none" w:sz="0" w:space="0" w:color="auto"/>
          </w:divBdr>
        </w:div>
        <w:div w:id="1517839600">
          <w:marLeft w:val="0"/>
          <w:marRight w:val="0"/>
          <w:marTop w:val="0"/>
          <w:marBottom w:val="0"/>
          <w:divBdr>
            <w:top w:val="none" w:sz="0" w:space="0" w:color="auto"/>
            <w:left w:val="none" w:sz="0" w:space="0" w:color="auto"/>
            <w:bottom w:val="none" w:sz="0" w:space="0" w:color="auto"/>
            <w:right w:val="none" w:sz="0" w:space="0" w:color="auto"/>
          </w:divBdr>
        </w:div>
        <w:div w:id="2053384826">
          <w:marLeft w:val="0"/>
          <w:marRight w:val="0"/>
          <w:marTop w:val="0"/>
          <w:marBottom w:val="0"/>
          <w:divBdr>
            <w:top w:val="none" w:sz="0" w:space="0" w:color="auto"/>
            <w:left w:val="none" w:sz="0" w:space="0" w:color="auto"/>
            <w:bottom w:val="none" w:sz="0" w:space="0" w:color="auto"/>
            <w:right w:val="none" w:sz="0" w:space="0" w:color="auto"/>
          </w:divBdr>
        </w:div>
        <w:div w:id="481697058">
          <w:marLeft w:val="0"/>
          <w:marRight w:val="0"/>
          <w:marTop w:val="0"/>
          <w:marBottom w:val="0"/>
          <w:divBdr>
            <w:top w:val="none" w:sz="0" w:space="0" w:color="auto"/>
            <w:left w:val="none" w:sz="0" w:space="0" w:color="auto"/>
            <w:bottom w:val="none" w:sz="0" w:space="0" w:color="auto"/>
            <w:right w:val="none" w:sz="0" w:space="0" w:color="auto"/>
          </w:divBdr>
        </w:div>
        <w:div w:id="644091651">
          <w:marLeft w:val="0"/>
          <w:marRight w:val="0"/>
          <w:marTop w:val="0"/>
          <w:marBottom w:val="0"/>
          <w:divBdr>
            <w:top w:val="none" w:sz="0" w:space="0" w:color="auto"/>
            <w:left w:val="none" w:sz="0" w:space="0" w:color="auto"/>
            <w:bottom w:val="none" w:sz="0" w:space="0" w:color="auto"/>
            <w:right w:val="none" w:sz="0" w:space="0" w:color="auto"/>
          </w:divBdr>
        </w:div>
        <w:div w:id="1827700160">
          <w:marLeft w:val="0"/>
          <w:marRight w:val="0"/>
          <w:marTop w:val="0"/>
          <w:marBottom w:val="0"/>
          <w:divBdr>
            <w:top w:val="none" w:sz="0" w:space="0" w:color="auto"/>
            <w:left w:val="none" w:sz="0" w:space="0" w:color="auto"/>
            <w:bottom w:val="none" w:sz="0" w:space="0" w:color="auto"/>
            <w:right w:val="none" w:sz="0" w:space="0" w:color="auto"/>
          </w:divBdr>
        </w:div>
        <w:div w:id="1767800316">
          <w:marLeft w:val="0"/>
          <w:marRight w:val="0"/>
          <w:marTop w:val="0"/>
          <w:marBottom w:val="0"/>
          <w:divBdr>
            <w:top w:val="none" w:sz="0" w:space="0" w:color="auto"/>
            <w:left w:val="none" w:sz="0" w:space="0" w:color="auto"/>
            <w:bottom w:val="none" w:sz="0" w:space="0" w:color="auto"/>
            <w:right w:val="none" w:sz="0" w:space="0" w:color="auto"/>
          </w:divBdr>
        </w:div>
        <w:div w:id="1236622538">
          <w:marLeft w:val="0"/>
          <w:marRight w:val="0"/>
          <w:marTop w:val="0"/>
          <w:marBottom w:val="0"/>
          <w:divBdr>
            <w:top w:val="none" w:sz="0" w:space="0" w:color="auto"/>
            <w:left w:val="none" w:sz="0" w:space="0" w:color="auto"/>
            <w:bottom w:val="none" w:sz="0" w:space="0" w:color="auto"/>
            <w:right w:val="none" w:sz="0" w:space="0" w:color="auto"/>
          </w:divBdr>
        </w:div>
        <w:div w:id="1537769236">
          <w:marLeft w:val="0"/>
          <w:marRight w:val="0"/>
          <w:marTop w:val="0"/>
          <w:marBottom w:val="0"/>
          <w:divBdr>
            <w:top w:val="none" w:sz="0" w:space="0" w:color="auto"/>
            <w:left w:val="none" w:sz="0" w:space="0" w:color="auto"/>
            <w:bottom w:val="none" w:sz="0" w:space="0" w:color="auto"/>
            <w:right w:val="none" w:sz="0" w:space="0" w:color="auto"/>
          </w:divBdr>
        </w:div>
        <w:div w:id="1179664216">
          <w:marLeft w:val="0"/>
          <w:marRight w:val="0"/>
          <w:marTop w:val="0"/>
          <w:marBottom w:val="0"/>
          <w:divBdr>
            <w:top w:val="none" w:sz="0" w:space="0" w:color="auto"/>
            <w:left w:val="none" w:sz="0" w:space="0" w:color="auto"/>
            <w:bottom w:val="none" w:sz="0" w:space="0" w:color="auto"/>
            <w:right w:val="none" w:sz="0" w:space="0" w:color="auto"/>
          </w:divBdr>
        </w:div>
        <w:div w:id="1058937628">
          <w:marLeft w:val="0"/>
          <w:marRight w:val="0"/>
          <w:marTop w:val="0"/>
          <w:marBottom w:val="0"/>
          <w:divBdr>
            <w:top w:val="none" w:sz="0" w:space="0" w:color="auto"/>
            <w:left w:val="none" w:sz="0" w:space="0" w:color="auto"/>
            <w:bottom w:val="none" w:sz="0" w:space="0" w:color="auto"/>
            <w:right w:val="none" w:sz="0" w:space="0" w:color="auto"/>
          </w:divBdr>
        </w:div>
        <w:div w:id="280041121">
          <w:marLeft w:val="0"/>
          <w:marRight w:val="0"/>
          <w:marTop w:val="0"/>
          <w:marBottom w:val="0"/>
          <w:divBdr>
            <w:top w:val="none" w:sz="0" w:space="0" w:color="auto"/>
            <w:left w:val="none" w:sz="0" w:space="0" w:color="auto"/>
            <w:bottom w:val="none" w:sz="0" w:space="0" w:color="auto"/>
            <w:right w:val="none" w:sz="0" w:space="0" w:color="auto"/>
          </w:divBdr>
        </w:div>
        <w:div w:id="932468752">
          <w:marLeft w:val="0"/>
          <w:marRight w:val="0"/>
          <w:marTop w:val="0"/>
          <w:marBottom w:val="0"/>
          <w:divBdr>
            <w:top w:val="none" w:sz="0" w:space="0" w:color="auto"/>
            <w:left w:val="none" w:sz="0" w:space="0" w:color="auto"/>
            <w:bottom w:val="none" w:sz="0" w:space="0" w:color="auto"/>
            <w:right w:val="none" w:sz="0" w:space="0" w:color="auto"/>
          </w:divBdr>
        </w:div>
        <w:div w:id="1883974498">
          <w:marLeft w:val="0"/>
          <w:marRight w:val="0"/>
          <w:marTop w:val="0"/>
          <w:marBottom w:val="0"/>
          <w:divBdr>
            <w:top w:val="none" w:sz="0" w:space="0" w:color="auto"/>
            <w:left w:val="none" w:sz="0" w:space="0" w:color="auto"/>
            <w:bottom w:val="none" w:sz="0" w:space="0" w:color="auto"/>
            <w:right w:val="none" w:sz="0" w:space="0" w:color="auto"/>
          </w:divBdr>
        </w:div>
        <w:div w:id="1928885336">
          <w:marLeft w:val="0"/>
          <w:marRight w:val="0"/>
          <w:marTop w:val="0"/>
          <w:marBottom w:val="0"/>
          <w:divBdr>
            <w:top w:val="none" w:sz="0" w:space="0" w:color="auto"/>
            <w:left w:val="none" w:sz="0" w:space="0" w:color="auto"/>
            <w:bottom w:val="none" w:sz="0" w:space="0" w:color="auto"/>
            <w:right w:val="none" w:sz="0" w:space="0" w:color="auto"/>
          </w:divBdr>
        </w:div>
        <w:div w:id="1863009086">
          <w:marLeft w:val="0"/>
          <w:marRight w:val="0"/>
          <w:marTop w:val="0"/>
          <w:marBottom w:val="0"/>
          <w:divBdr>
            <w:top w:val="none" w:sz="0" w:space="0" w:color="auto"/>
            <w:left w:val="none" w:sz="0" w:space="0" w:color="auto"/>
            <w:bottom w:val="none" w:sz="0" w:space="0" w:color="auto"/>
            <w:right w:val="none" w:sz="0" w:space="0" w:color="auto"/>
          </w:divBdr>
        </w:div>
        <w:div w:id="780609951">
          <w:marLeft w:val="0"/>
          <w:marRight w:val="0"/>
          <w:marTop w:val="0"/>
          <w:marBottom w:val="0"/>
          <w:divBdr>
            <w:top w:val="none" w:sz="0" w:space="0" w:color="auto"/>
            <w:left w:val="none" w:sz="0" w:space="0" w:color="auto"/>
            <w:bottom w:val="none" w:sz="0" w:space="0" w:color="auto"/>
            <w:right w:val="none" w:sz="0" w:space="0" w:color="auto"/>
          </w:divBdr>
        </w:div>
        <w:div w:id="1060904200">
          <w:marLeft w:val="0"/>
          <w:marRight w:val="0"/>
          <w:marTop w:val="0"/>
          <w:marBottom w:val="0"/>
          <w:divBdr>
            <w:top w:val="none" w:sz="0" w:space="0" w:color="auto"/>
            <w:left w:val="none" w:sz="0" w:space="0" w:color="auto"/>
            <w:bottom w:val="none" w:sz="0" w:space="0" w:color="auto"/>
            <w:right w:val="none" w:sz="0" w:space="0" w:color="auto"/>
          </w:divBdr>
        </w:div>
        <w:div w:id="1403022932">
          <w:marLeft w:val="0"/>
          <w:marRight w:val="0"/>
          <w:marTop w:val="0"/>
          <w:marBottom w:val="0"/>
          <w:divBdr>
            <w:top w:val="none" w:sz="0" w:space="0" w:color="auto"/>
            <w:left w:val="none" w:sz="0" w:space="0" w:color="auto"/>
            <w:bottom w:val="none" w:sz="0" w:space="0" w:color="auto"/>
            <w:right w:val="none" w:sz="0" w:space="0" w:color="auto"/>
          </w:divBdr>
        </w:div>
        <w:div w:id="1069500284">
          <w:marLeft w:val="0"/>
          <w:marRight w:val="0"/>
          <w:marTop w:val="0"/>
          <w:marBottom w:val="0"/>
          <w:divBdr>
            <w:top w:val="none" w:sz="0" w:space="0" w:color="auto"/>
            <w:left w:val="none" w:sz="0" w:space="0" w:color="auto"/>
            <w:bottom w:val="none" w:sz="0" w:space="0" w:color="auto"/>
            <w:right w:val="none" w:sz="0" w:space="0" w:color="auto"/>
          </w:divBdr>
        </w:div>
        <w:div w:id="1782333827">
          <w:marLeft w:val="0"/>
          <w:marRight w:val="0"/>
          <w:marTop w:val="0"/>
          <w:marBottom w:val="0"/>
          <w:divBdr>
            <w:top w:val="none" w:sz="0" w:space="0" w:color="auto"/>
            <w:left w:val="none" w:sz="0" w:space="0" w:color="auto"/>
            <w:bottom w:val="none" w:sz="0" w:space="0" w:color="auto"/>
            <w:right w:val="none" w:sz="0" w:space="0" w:color="auto"/>
          </w:divBdr>
        </w:div>
        <w:div w:id="1420324855">
          <w:marLeft w:val="0"/>
          <w:marRight w:val="0"/>
          <w:marTop w:val="0"/>
          <w:marBottom w:val="0"/>
          <w:divBdr>
            <w:top w:val="none" w:sz="0" w:space="0" w:color="auto"/>
            <w:left w:val="none" w:sz="0" w:space="0" w:color="auto"/>
            <w:bottom w:val="none" w:sz="0" w:space="0" w:color="auto"/>
            <w:right w:val="none" w:sz="0" w:space="0" w:color="auto"/>
          </w:divBdr>
        </w:div>
        <w:div w:id="1904678932">
          <w:marLeft w:val="0"/>
          <w:marRight w:val="0"/>
          <w:marTop w:val="0"/>
          <w:marBottom w:val="0"/>
          <w:divBdr>
            <w:top w:val="none" w:sz="0" w:space="0" w:color="auto"/>
            <w:left w:val="none" w:sz="0" w:space="0" w:color="auto"/>
            <w:bottom w:val="none" w:sz="0" w:space="0" w:color="auto"/>
            <w:right w:val="none" w:sz="0" w:space="0" w:color="auto"/>
          </w:divBdr>
        </w:div>
        <w:div w:id="1248269687">
          <w:marLeft w:val="0"/>
          <w:marRight w:val="0"/>
          <w:marTop w:val="0"/>
          <w:marBottom w:val="0"/>
          <w:divBdr>
            <w:top w:val="none" w:sz="0" w:space="0" w:color="auto"/>
            <w:left w:val="none" w:sz="0" w:space="0" w:color="auto"/>
            <w:bottom w:val="none" w:sz="0" w:space="0" w:color="auto"/>
            <w:right w:val="none" w:sz="0" w:space="0" w:color="auto"/>
          </w:divBdr>
        </w:div>
        <w:div w:id="55012052">
          <w:marLeft w:val="0"/>
          <w:marRight w:val="0"/>
          <w:marTop w:val="0"/>
          <w:marBottom w:val="0"/>
          <w:divBdr>
            <w:top w:val="none" w:sz="0" w:space="0" w:color="auto"/>
            <w:left w:val="none" w:sz="0" w:space="0" w:color="auto"/>
            <w:bottom w:val="none" w:sz="0" w:space="0" w:color="auto"/>
            <w:right w:val="none" w:sz="0" w:space="0" w:color="auto"/>
          </w:divBdr>
        </w:div>
        <w:div w:id="1717243689">
          <w:marLeft w:val="0"/>
          <w:marRight w:val="0"/>
          <w:marTop w:val="0"/>
          <w:marBottom w:val="0"/>
          <w:divBdr>
            <w:top w:val="none" w:sz="0" w:space="0" w:color="auto"/>
            <w:left w:val="none" w:sz="0" w:space="0" w:color="auto"/>
            <w:bottom w:val="none" w:sz="0" w:space="0" w:color="auto"/>
            <w:right w:val="none" w:sz="0" w:space="0" w:color="auto"/>
          </w:divBdr>
        </w:div>
        <w:div w:id="882518322">
          <w:marLeft w:val="0"/>
          <w:marRight w:val="0"/>
          <w:marTop w:val="0"/>
          <w:marBottom w:val="0"/>
          <w:divBdr>
            <w:top w:val="none" w:sz="0" w:space="0" w:color="auto"/>
            <w:left w:val="none" w:sz="0" w:space="0" w:color="auto"/>
            <w:bottom w:val="none" w:sz="0" w:space="0" w:color="auto"/>
            <w:right w:val="none" w:sz="0" w:space="0" w:color="auto"/>
          </w:divBdr>
        </w:div>
        <w:div w:id="77531370">
          <w:marLeft w:val="0"/>
          <w:marRight w:val="0"/>
          <w:marTop w:val="0"/>
          <w:marBottom w:val="0"/>
          <w:divBdr>
            <w:top w:val="none" w:sz="0" w:space="0" w:color="auto"/>
            <w:left w:val="none" w:sz="0" w:space="0" w:color="auto"/>
            <w:bottom w:val="none" w:sz="0" w:space="0" w:color="auto"/>
            <w:right w:val="none" w:sz="0" w:space="0" w:color="auto"/>
          </w:divBdr>
        </w:div>
        <w:div w:id="2092237429">
          <w:marLeft w:val="0"/>
          <w:marRight w:val="0"/>
          <w:marTop w:val="0"/>
          <w:marBottom w:val="0"/>
          <w:divBdr>
            <w:top w:val="none" w:sz="0" w:space="0" w:color="auto"/>
            <w:left w:val="none" w:sz="0" w:space="0" w:color="auto"/>
            <w:bottom w:val="none" w:sz="0" w:space="0" w:color="auto"/>
            <w:right w:val="none" w:sz="0" w:space="0" w:color="auto"/>
          </w:divBdr>
        </w:div>
        <w:div w:id="1443455821">
          <w:marLeft w:val="0"/>
          <w:marRight w:val="0"/>
          <w:marTop w:val="0"/>
          <w:marBottom w:val="0"/>
          <w:divBdr>
            <w:top w:val="none" w:sz="0" w:space="0" w:color="auto"/>
            <w:left w:val="none" w:sz="0" w:space="0" w:color="auto"/>
            <w:bottom w:val="none" w:sz="0" w:space="0" w:color="auto"/>
            <w:right w:val="none" w:sz="0" w:space="0" w:color="auto"/>
          </w:divBdr>
        </w:div>
        <w:div w:id="759834996">
          <w:marLeft w:val="0"/>
          <w:marRight w:val="0"/>
          <w:marTop w:val="0"/>
          <w:marBottom w:val="0"/>
          <w:divBdr>
            <w:top w:val="none" w:sz="0" w:space="0" w:color="auto"/>
            <w:left w:val="none" w:sz="0" w:space="0" w:color="auto"/>
            <w:bottom w:val="none" w:sz="0" w:space="0" w:color="auto"/>
            <w:right w:val="none" w:sz="0" w:space="0" w:color="auto"/>
          </w:divBdr>
        </w:div>
        <w:div w:id="1785997075">
          <w:marLeft w:val="0"/>
          <w:marRight w:val="0"/>
          <w:marTop w:val="0"/>
          <w:marBottom w:val="0"/>
          <w:divBdr>
            <w:top w:val="none" w:sz="0" w:space="0" w:color="auto"/>
            <w:left w:val="none" w:sz="0" w:space="0" w:color="auto"/>
            <w:bottom w:val="none" w:sz="0" w:space="0" w:color="auto"/>
            <w:right w:val="none" w:sz="0" w:space="0" w:color="auto"/>
          </w:divBdr>
        </w:div>
        <w:div w:id="495732174">
          <w:marLeft w:val="0"/>
          <w:marRight w:val="0"/>
          <w:marTop w:val="0"/>
          <w:marBottom w:val="0"/>
          <w:divBdr>
            <w:top w:val="none" w:sz="0" w:space="0" w:color="auto"/>
            <w:left w:val="none" w:sz="0" w:space="0" w:color="auto"/>
            <w:bottom w:val="none" w:sz="0" w:space="0" w:color="auto"/>
            <w:right w:val="none" w:sz="0" w:space="0" w:color="auto"/>
          </w:divBdr>
        </w:div>
        <w:div w:id="2070297680">
          <w:marLeft w:val="0"/>
          <w:marRight w:val="0"/>
          <w:marTop w:val="0"/>
          <w:marBottom w:val="0"/>
          <w:divBdr>
            <w:top w:val="none" w:sz="0" w:space="0" w:color="auto"/>
            <w:left w:val="none" w:sz="0" w:space="0" w:color="auto"/>
            <w:bottom w:val="none" w:sz="0" w:space="0" w:color="auto"/>
            <w:right w:val="none" w:sz="0" w:space="0" w:color="auto"/>
          </w:divBdr>
        </w:div>
        <w:div w:id="1972592389">
          <w:marLeft w:val="0"/>
          <w:marRight w:val="0"/>
          <w:marTop w:val="0"/>
          <w:marBottom w:val="0"/>
          <w:divBdr>
            <w:top w:val="none" w:sz="0" w:space="0" w:color="auto"/>
            <w:left w:val="none" w:sz="0" w:space="0" w:color="auto"/>
            <w:bottom w:val="none" w:sz="0" w:space="0" w:color="auto"/>
            <w:right w:val="none" w:sz="0" w:space="0" w:color="auto"/>
          </w:divBdr>
        </w:div>
        <w:div w:id="1886138860">
          <w:marLeft w:val="0"/>
          <w:marRight w:val="0"/>
          <w:marTop w:val="0"/>
          <w:marBottom w:val="0"/>
          <w:divBdr>
            <w:top w:val="none" w:sz="0" w:space="0" w:color="auto"/>
            <w:left w:val="none" w:sz="0" w:space="0" w:color="auto"/>
            <w:bottom w:val="none" w:sz="0" w:space="0" w:color="auto"/>
            <w:right w:val="none" w:sz="0" w:space="0" w:color="auto"/>
          </w:divBdr>
        </w:div>
        <w:div w:id="1255671808">
          <w:marLeft w:val="0"/>
          <w:marRight w:val="0"/>
          <w:marTop w:val="0"/>
          <w:marBottom w:val="0"/>
          <w:divBdr>
            <w:top w:val="none" w:sz="0" w:space="0" w:color="auto"/>
            <w:left w:val="none" w:sz="0" w:space="0" w:color="auto"/>
            <w:bottom w:val="none" w:sz="0" w:space="0" w:color="auto"/>
            <w:right w:val="none" w:sz="0" w:space="0" w:color="auto"/>
          </w:divBdr>
        </w:div>
        <w:div w:id="1843200903">
          <w:marLeft w:val="0"/>
          <w:marRight w:val="0"/>
          <w:marTop w:val="0"/>
          <w:marBottom w:val="0"/>
          <w:divBdr>
            <w:top w:val="none" w:sz="0" w:space="0" w:color="auto"/>
            <w:left w:val="none" w:sz="0" w:space="0" w:color="auto"/>
            <w:bottom w:val="none" w:sz="0" w:space="0" w:color="auto"/>
            <w:right w:val="none" w:sz="0" w:space="0" w:color="auto"/>
          </w:divBdr>
        </w:div>
        <w:div w:id="1796948975">
          <w:marLeft w:val="0"/>
          <w:marRight w:val="0"/>
          <w:marTop w:val="0"/>
          <w:marBottom w:val="0"/>
          <w:divBdr>
            <w:top w:val="none" w:sz="0" w:space="0" w:color="auto"/>
            <w:left w:val="none" w:sz="0" w:space="0" w:color="auto"/>
            <w:bottom w:val="none" w:sz="0" w:space="0" w:color="auto"/>
            <w:right w:val="none" w:sz="0" w:space="0" w:color="auto"/>
          </w:divBdr>
        </w:div>
        <w:div w:id="1026522436">
          <w:marLeft w:val="0"/>
          <w:marRight w:val="0"/>
          <w:marTop w:val="0"/>
          <w:marBottom w:val="0"/>
          <w:divBdr>
            <w:top w:val="none" w:sz="0" w:space="0" w:color="auto"/>
            <w:left w:val="none" w:sz="0" w:space="0" w:color="auto"/>
            <w:bottom w:val="none" w:sz="0" w:space="0" w:color="auto"/>
            <w:right w:val="none" w:sz="0" w:space="0" w:color="auto"/>
          </w:divBdr>
        </w:div>
        <w:div w:id="1085883373">
          <w:marLeft w:val="0"/>
          <w:marRight w:val="0"/>
          <w:marTop w:val="0"/>
          <w:marBottom w:val="0"/>
          <w:divBdr>
            <w:top w:val="none" w:sz="0" w:space="0" w:color="auto"/>
            <w:left w:val="none" w:sz="0" w:space="0" w:color="auto"/>
            <w:bottom w:val="none" w:sz="0" w:space="0" w:color="auto"/>
            <w:right w:val="none" w:sz="0" w:space="0" w:color="auto"/>
          </w:divBdr>
        </w:div>
        <w:div w:id="1833443917">
          <w:marLeft w:val="0"/>
          <w:marRight w:val="0"/>
          <w:marTop w:val="0"/>
          <w:marBottom w:val="0"/>
          <w:divBdr>
            <w:top w:val="none" w:sz="0" w:space="0" w:color="auto"/>
            <w:left w:val="none" w:sz="0" w:space="0" w:color="auto"/>
            <w:bottom w:val="none" w:sz="0" w:space="0" w:color="auto"/>
            <w:right w:val="none" w:sz="0" w:space="0" w:color="auto"/>
          </w:divBdr>
        </w:div>
        <w:div w:id="2049527979">
          <w:marLeft w:val="0"/>
          <w:marRight w:val="0"/>
          <w:marTop w:val="0"/>
          <w:marBottom w:val="0"/>
          <w:divBdr>
            <w:top w:val="none" w:sz="0" w:space="0" w:color="auto"/>
            <w:left w:val="none" w:sz="0" w:space="0" w:color="auto"/>
            <w:bottom w:val="none" w:sz="0" w:space="0" w:color="auto"/>
            <w:right w:val="none" w:sz="0" w:space="0" w:color="auto"/>
          </w:divBdr>
        </w:div>
        <w:div w:id="1360933787">
          <w:marLeft w:val="0"/>
          <w:marRight w:val="0"/>
          <w:marTop w:val="0"/>
          <w:marBottom w:val="0"/>
          <w:divBdr>
            <w:top w:val="none" w:sz="0" w:space="0" w:color="auto"/>
            <w:left w:val="none" w:sz="0" w:space="0" w:color="auto"/>
            <w:bottom w:val="none" w:sz="0" w:space="0" w:color="auto"/>
            <w:right w:val="none" w:sz="0" w:space="0" w:color="auto"/>
          </w:divBdr>
        </w:div>
        <w:div w:id="1317107486">
          <w:marLeft w:val="0"/>
          <w:marRight w:val="0"/>
          <w:marTop w:val="0"/>
          <w:marBottom w:val="0"/>
          <w:divBdr>
            <w:top w:val="none" w:sz="0" w:space="0" w:color="auto"/>
            <w:left w:val="none" w:sz="0" w:space="0" w:color="auto"/>
            <w:bottom w:val="none" w:sz="0" w:space="0" w:color="auto"/>
            <w:right w:val="none" w:sz="0" w:space="0" w:color="auto"/>
          </w:divBdr>
        </w:div>
        <w:div w:id="1588996643">
          <w:marLeft w:val="0"/>
          <w:marRight w:val="0"/>
          <w:marTop w:val="0"/>
          <w:marBottom w:val="0"/>
          <w:divBdr>
            <w:top w:val="none" w:sz="0" w:space="0" w:color="auto"/>
            <w:left w:val="none" w:sz="0" w:space="0" w:color="auto"/>
            <w:bottom w:val="none" w:sz="0" w:space="0" w:color="auto"/>
            <w:right w:val="none" w:sz="0" w:space="0" w:color="auto"/>
          </w:divBdr>
        </w:div>
        <w:div w:id="644435064">
          <w:marLeft w:val="0"/>
          <w:marRight w:val="0"/>
          <w:marTop w:val="0"/>
          <w:marBottom w:val="0"/>
          <w:divBdr>
            <w:top w:val="none" w:sz="0" w:space="0" w:color="auto"/>
            <w:left w:val="none" w:sz="0" w:space="0" w:color="auto"/>
            <w:bottom w:val="none" w:sz="0" w:space="0" w:color="auto"/>
            <w:right w:val="none" w:sz="0" w:space="0" w:color="auto"/>
          </w:divBdr>
        </w:div>
        <w:div w:id="935674120">
          <w:marLeft w:val="0"/>
          <w:marRight w:val="0"/>
          <w:marTop w:val="0"/>
          <w:marBottom w:val="0"/>
          <w:divBdr>
            <w:top w:val="none" w:sz="0" w:space="0" w:color="auto"/>
            <w:left w:val="none" w:sz="0" w:space="0" w:color="auto"/>
            <w:bottom w:val="none" w:sz="0" w:space="0" w:color="auto"/>
            <w:right w:val="none" w:sz="0" w:space="0" w:color="auto"/>
          </w:divBdr>
        </w:div>
        <w:div w:id="1664889215">
          <w:marLeft w:val="0"/>
          <w:marRight w:val="0"/>
          <w:marTop w:val="0"/>
          <w:marBottom w:val="0"/>
          <w:divBdr>
            <w:top w:val="none" w:sz="0" w:space="0" w:color="auto"/>
            <w:left w:val="none" w:sz="0" w:space="0" w:color="auto"/>
            <w:bottom w:val="none" w:sz="0" w:space="0" w:color="auto"/>
            <w:right w:val="none" w:sz="0" w:space="0" w:color="auto"/>
          </w:divBdr>
        </w:div>
        <w:div w:id="1571187120">
          <w:marLeft w:val="0"/>
          <w:marRight w:val="0"/>
          <w:marTop w:val="0"/>
          <w:marBottom w:val="0"/>
          <w:divBdr>
            <w:top w:val="none" w:sz="0" w:space="0" w:color="auto"/>
            <w:left w:val="none" w:sz="0" w:space="0" w:color="auto"/>
            <w:bottom w:val="none" w:sz="0" w:space="0" w:color="auto"/>
            <w:right w:val="none" w:sz="0" w:space="0" w:color="auto"/>
          </w:divBdr>
        </w:div>
        <w:div w:id="782531653">
          <w:marLeft w:val="0"/>
          <w:marRight w:val="0"/>
          <w:marTop w:val="0"/>
          <w:marBottom w:val="0"/>
          <w:divBdr>
            <w:top w:val="none" w:sz="0" w:space="0" w:color="auto"/>
            <w:left w:val="none" w:sz="0" w:space="0" w:color="auto"/>
            <w:bottom w:val="none" w:sz="0" w:space="0" w:color="auto"/>
            <w:right w:val="none" w:sz="0" w:space="0" w:color="auto"/>
          </w:divBdr>
        </w:div>
        <w:div w:id="589896769">
          <w:marLeft w:val="0"/>
          <w:marRight w:val="0"/>
          <w:marTop w:val="0"/>
          <w:marBottom w:val="0"/>
          <w:divBdr>
            <w:top w:val="none" w:sz="0" w:space="0" w:color="auto"/>
            <w:left w:val="none" w:sz="0" w:space="0" w:color="auto"/>
            <w:bottom w:val="none" w:sz="0" w:space="0" w:color="auto"/>
            <w:right w:val="none" w:sz="0" w:space="0" w:color="auto"/>
          </w:divBdr>
        </w:div>
        <w:div w:id="2029870212">
          <w:marLeft w:val="0"/>
          <w:marRight w:val="0"/>
          <w:marTop w:val="0"/>
          <w:marBottom w:val="0"/>
          <w:divBdr>
            <w:top w:val="none" w:sz="0" w:space="0" w:color="auto"/>
            <w:left w:val="none" w:sz="0" w:space="0" w:color="auto"/>
            <w:bottom w:val="none" w:sz="0" w:space="0" w:color="auto"/>
            <w:right w:val="none" w:sz="0" w:space="0" w:color="auto"/>
          </w:divBdr>
        </w:div>
        <w:div w:id="1247228408">
          <w:marLeft w:val="0"/>
          <w:marRight w:val="0"/>
          <w:marTop w:val="0"/>
          <w:marBottom w:val="0"/>
          <w:divBdr>
            <w:top w:val="none" w:sz="0" w:space="0" w:color="auto"/>
            <w:left w:val="none" w:sz="0" w:space="0" w:color="auto"/>
            <w:bottom w:val="none" w:sz="0" w:space="0" w:color="auto"/>
            <w:right w:val="none" w:sz="0" w:space="0" w:color="auto"/>
          </w:divBdr>
        </w:div>
        <w:div w:id="466972900">
          <w:marLeft w:val="0"/>
          <w:marRight w:val="0"/>
          <w:marTop w:val="0"/>
          <w:marBottom w:val="0"/>
          <w:divBdr>
            <w:top w:val="none" w:sz="0" w:space="0" w:color="auto"/>
            <w:left w:val="none" w:sz="0" w:space="0" w:color="auto"/>
            <w:bottom w:val="none" w:sz="0" w:space="0" w:color="auto"/>
            <w:right w:val="none" w:sz="0" w:space="0" w:color="auto"/>
          </w:divBdr>
        </w:div>
        <w:div w:id="93401513">
          <w:marLeft w:val="0"/>
          <w:marRight w:val="0"/>
          <w:marTop w:val="0"/>
          <w:marBottom w:val="0"/>
          <w:divBdr>
            <w:top w:val="none" w:sz="0" w:space="0" w:color="auto"/>
            <w:left w:val="none" w:sz="0" w:space="0" w:color="auto"/>
            <w:bottom w:val="none" w:sz="0" w:space="0" w:color="auto"/>
            <w:right w:val="none" w:sz="0" w:space="0" w:color="auto"/>
          </w:divBdr>
        </w:div>
        <w:div w:id="851915235">
          <w:marLeft w:val="0"/>
          <w:marRight w:val="0"/>
          <w:marTop w:val="0"/>
          <w:marBottom w:val="0"/>
          <w:divBdr>
            <w:top w:val="none" w:sz="0" w:space="0" w:color="auto"/>
            <w:left w:val="none" w:sz="0" w:space="0" w:color="auto"/>
            <w:bottom w:val="none" w:sz="0" w:space="0" w:color="auto"/>
            <w:right w:val="none" w:sz="0" w:space="0" w:color="auto"/>
          </w:divBdr>
        </w:div>
        <w:div w:id="1677226055">
          <w:marLeft w:val="0"/>
          <w:marRight w:val="0"/>
          <w:marTop w:val="0"/>
          <w:marBottom w:val="0"/>
          <w:divBdr>
            <w:top w:val="none" w:sz="0" w:space="0" w:color="auto"/>
            <w:left w:val="none" w:sz="0" w:space="0" w:color="auto"/>
            <w:bottom w:val="none" w:sz="0" w:space="0" w:color="auto"/>
            <w:right w:val="none" w:sz="0" w:space="0" w:color="auto"/>
          </w:divBdr>
        </w:div>
        <w:div w:id="272128034">
          <w:marLeft w:val="0"/>
          <w:marRight w:val="0"/>
          <w:marTop w:val="0"/>
          <w:marBottom w:val="0"/>
          <w:divBdr>
            <w:top w:val="none" w:sz="0" w:space="0" w:color="auto"/>
            <w:left w:val="none" w:sz="0" w:space="0" w:color="auto"/>
            <w:bottom w:val="none" w:sz="0" w:space="0" w:color="auto"/>
            <w:right w:val="none" w:sz="0" w:space="0" w:color="auto"/>
          </w:divBdr>
        </w:div>
        <w:div w:id="850878669">
          <w:marLeft w:val="0"/>
          <w:marRight w:val="0"/>
          <w:marTop w:val="0"/>
          <w:marBottom w:val="0"/>
          <w:divBdr>
            <w:top w:val="none" w:sz="0" w:space="0" w:color="auto"/>
            <w:left w:val="none" w:sz="0" w:space="0" w:color="auto"/>
            <w:bottom w:val="none" w:sz="0" w:space="0" w:color="auto"/>
            <w:right w:val="none" w:sz="0" w:space="0" w:color="auto"/>
          </w:divBdr>
        </w:div>
        <w:div w:id="895241280">
          <w:marLeft w:val="0"/>
          <w:marRight w:val="0"/>
          <w:marTop w:val="0"/>
          <w:marBottom w:val="0"/>
          <w:divBdr>
            <w:top w:val="none" w:sz="0" w:space="0" w:color="auto"/>
            <w:left w:val="none" w:sz="0" w:space="0" w:color="auto"/>
            <w:bottom w:val="none" w:sz="0" w:space="0" w:color="auto"/>
            <w:right w:val="none" w:sz="0" w:space="0" w:color="auto"/>
          </w:divBdr>
        </w:div>
        <w:div w:id="1330017842">
          <w:marLeft w:val="0"/>
          <w:marRight w:val="0"/>
          <w:marTop w:val="0"/>
          <w:marBottom w:val="0"/>
          <w:divBdr>
            <w:top w:val="none" w:sz="0" w:space="0" w:color="auto"/>
            <w:left w:val="none" w:sz="0" w:space="0" w:color="auto"/>
            <w:bottom w:val="none" w:sz="0" w:space="0" w:color="auto"/>
            <w:right w:val="none" w:sz="0" w:space="0" w:color="auto"/>
          </w:divBdr>
        </w:div>
        <w:div w:id="2027898254">
          <w:marLeft w:val="0"/>
          <w:marRight w:val="0"/>
          <w:marTop w:val="0"/>
          <w:marBottom w:val="0"/>
          <w:divBdr>
            <w:top w:val="none" w:sz="0" w:space="0" w:color="auto"/>
            <w:left w:val="none" w:sz="0" w:space="0" w:color="auto"/>
            <w:bottom w:val="none" w:sz="0" w:space="0" w:color="auto"/>
            <w:right w:val="none" w:sz="0" w:space="0" w:color="auto"/>
          </w:divBdr>
        </w:div>
        <w:div w:id="1868635480">
          <w:marLeft w:val="0"/>
          <w:marRight w:val="0"/>
          <w:marTop w:val="0"/>
          <w:marBottom w:val="0"/>
          <w:divBdr>
            <w:top w:val="none" w:sz="0" w:space="0" w:color="auto"/>
            <w:left w:val="none" w:sz="0" w:space="0" w:color="auto"/>
            <w:bottom w:val="none" w:sz="0" w:space="0" w:color="auto"/>
            <w:right w:val="none" w:sz="0" w:space="0" w:color="auto"/>
          </w:divBdr>
        </w:div>
        <w:div w:id="1239444690">
          <w:marLeft w:val="0"/>
          <w:marRight w:val="0"/>
          <w:marTop w:val="0"/>
          <w:marBottom w:val="0"/>
          <w:divBdr>
            <w:top w:val="none" w:sz="0" w:space="0" w:color="auto"/>
            <w:left w:val="none" w:sz="0" w:space="0" w:color="auto"/>
            <w:bottom w:val="none" w:sz="0" w:space="0" w:color="auto"/>
            <w:right w:val="none" w:sz="0" w:space="0" w:color="auto"/>
          </w:divBdr>
        </w:div>
        <w:div w:id="1556619583">
          <w:marLeft w:val="0"/>
          <w:marRight w:val="0"/>
          <w:marTop w:val="0"/>
          <w:marBottom w:val="0"/>
          <w:divBdr>
            <w:top w:val="none" w:sz="0" w:space="0" w:color="auto"/>
            <w:left w:val="none" w:sz="0" w:space="0" w:color="auto"/>
            <w:bottom w:val="none" w:sz="0" w:space="0" w:color="auto"/>
            <w:right w:val="none" w:sz="0" w:space="0" w:color="auto"/>
          </w:divBdr>
        </w:div>
        <w:div w:id="2107076803">
          <w:marLeft w:val="0"/>
          <w:marRight w:val="0"/>
          <w:marTop w:val="0"/>
          <w:marBottom w:val="0"/>
          <w:divBdr>
            <w:top w:val="none" w:sz="0" w:space="0" w:color="auto"/>
            <w:left w:val="none" w:sz="0" w:space="0" w:color="auto"/>
            <w:bottom w:val="none" w:sz="0" w:space="0" w:color="auto"/>
            <w:right w:val="none" w:sz="0" w:space="0" w:color="auto"/>
          </w:divBdr>
        </w:div>
        <w:div w:id="124157086">
          <w:marLeft w:val="0"/>
          <w:marRight w:val="0"/>
          <w:marTop w:val="0"/>
          <w:marBottom w:val="0"/>
          <w:divBdr>
            <w:top w:val="none" w:sz="0" w:space="0" w:color="auto"/>
            <w:left w:val="none" w:sz="0" w:space="0" w:color="auto"/>
            <w:bottom w:val="none" w:sz="0" w:space="0" w:color="auto"/>
            <w:right w:val="none" w:sz="0" w:space="0" w:color="auto"/>
          </w:divBdr>
        </w:div>
        <w:div w:id="1778062322">
          <w:marLeft w:val="0"/>
          <w:marRight w:val="0"/>
          <w:marTop w:val="0"/>
          <w:marBottom w:val="0"/>
          <w:divBdr>
            <w:top w:val="none" w:sz="0" w:space="0" w:color="auto"/>
            <w:left w:val="none" w:sz="0" w:space="0" w:color="auto"/>
            <w:bottom w:val="none" w:sz="0" w:space="0" w:color="auto"/>
            <w:right w:val="none" w:sz="0" w:space="0" w:color="auto"/>
          </w:divBdr>
        </w:div>
        <w:div w:id="1232228098">
          <w:marLeft w:val="0"/>
          <w:marRight w:val="0"/>
          <w:marTop w:val="0"/>
          <w:marBottom w:val="0"/>
          <w:divBdr>
            <w:top w:val="none" w:sz="0" w:space="0" w:color="auto"/>
            <w:left w:val="none" w:sz="0" w:space="0" w:color="auto"/>
            <w:bottom w:val="none" w:sz="0" w:space="0" w:color="auto"/>
            <w:right w:val="none" w:sz="0" w:space="0" w:color="auto"/>
          </w:divBdr>
        </w:div>
        <w:div w:id="273446649">
          <w:marLeft w:val="0"/>
          <w:marRight w:val="0"/>
          <w:marTop w:val="0"/>
          <w:marBottom w:val="0"/>
          <w:divBdr>
            <w:top w:val="none" w:sz="0" w:space="0" w:color="auto"/>
            <w:left w:val="none" w:sz="0" w:space="0" w:color="auto"/>
            <w:bottom w:val="none" w:sz="0" w:space="0" w:color="auto"/>
            <w:right w:val="none" w:sz="0" w:space="0" w:color="auto"/>
          </w:divBdr>
        </w:div>
        <w:div w:id="1567571402">
          <w:marLeft w:val="0"/>
          <w:marRight w:val="0"/>
          <w:marTop w:val="0"/>
          <w:marBottom w:val="0"/>
          <w:divBdr>
            <w:top w:val="none" w:sz="0" w:space="0" w:color="auto"/>
            <w:left w:val="none" w:sz="0" w:space="0" w:color="auto"/>
            <w:bottom w:val="none" w:sz="0" w:space="0" w:color="auto"/>
            <w:right w:val="none" w:sz="0" w:space="0" w:color="auto"/>
          </w:divBdr>
        </w:div>
        <w:div w:id="443497957">
          <w:marLeft w:val="0"/>
          <w:marRight w:val="0"/>
          <w:marTop w:val="0"/>
          <w:marBottom w:val="0"/>
          <w:divBdr>
            <w:top w:val="none" w:sz="0" w:space="0" w:color="auto"/>
            <w:left w:val="none" w:sz="0" w:space="0" w:color="auto"/>
            <w:bottom w:val="none" w:sz="0" w:space="0" w:color="auto"/>
            <w:right w:val="none" w:sz="0" w:space="0" w:color="auto"/>
          </w:divBdr>
        </w:div>
        <w:div w:id="68768343">
          <w:marLeft w:val="0"/>
          <w:marRight w:val="0"/>
          <w:marTop w:val="0"/>
          <w:marBottom w:val="0"/>
          <w:divBdr>
            <w:top w:val="none" w:sz="0" w:space="0" w:color="auto"/>
            <w:left w:val="none" w:sz="0" w:space="0" w:color="auto"/>
            <w:bottom w:val="none" w:sz="0" w:space="0" w:color="auto"/>
            <w:right w:val="none" w:sz="0" w:space="0" w:color="auto"/>
          </w:divBdr>
        </w:div>
        <w:div w:id="1658264834">
          <w:marLeft w:val="0"/>
          <w:marRight w:val="0"/>
          <w:marTop w:val="0"/>
          <w:marBottom w:val="0"/>
          <w:divBdr>
            <w:top w:val="none" w:sz="0" w:space="0" w:color="auto"/>
            <w:left w:val="none" w:sz="0" w:space="0" w:color="auto"/>
            <w:bottom w:val="none" w:sz="0" w:space="0" w:color="auto"/>
            <w:right w:val="none" w:sz="0" w:space="0" w:color="auto"/>
          </w:divBdr>
        </w:div>
        <w:div w:id="2034111903">
          <w:marLeft w:val="0"/>
          <w:marRight w:val="0"/>
          <w:marTop w:val="0"/>
          <w:marBottom w:val="0"/>
          <w:divBdr>
            <w:top w:val="none" w:sz="0" w:space="0" w:color="auto"/>
            <w:left w:val="none" w:sz="0" w:space="0" w:color="auto"/>
            <w:bottom w:val="none" w:sz="0" w:space="0" w:color="auto"/>
            <w:right w:val="none" w:sz="0" w:space="0" w:color="auto"/>
          </w:divBdr>
        </w:div>
        <w:div w:id="329259706">
          <w:marLeft w:val="0"/>
          <w:marRight w:val="0"/>
          <w:marTop w:val="0"/>
          <w:marBottom w:val="0"/>
          <w:divBdr>
            <w:top w:val="none" w:sz="0" w:space="0" w:color="auto"/>
            <w:left w:val="none" w:sz="0" w:space="0" w:color="auto"/>
            <w:bottom w:val="none" w:sz="0" w:space="0" w:color="auto"/>
            <w:right w:val="none" w:sz="0" w:space="0" w:color="auto"/>
          </w:divBdr>
        </w:div>
        <w:div w:id="1607998294">
          <w:marLeft w:val="0"/>
          <w:marRight w:val="0"/>
          <w:marTop w:val="0"/>
          <w:marBottom w:val="0"/>
          <w:divBdr>
            <w:top w:val="none" w:sz="0" w:space="0" w:color="auto"/>
            <w:left w:val="none" w:sz="0" w:space="0" w:color="auto"/>
            <w:bottom w:val="none" w:sz="0" w:space="0" w:color="auto"/>
            <w:right w:val="none" w:sz="0" w:space="0" w:color="auto"/>
          </w:divBdr>
        </w:div>
        <w:div w:id="1108236534">
          <w:marLeft w:val="0"/>
          <w:marRight w:val="0"/>
          <w:marTop w:val="0"/>
          <w:marBottom w:val="0"/>
          <w:divBdr>
            <w:top w:val="none" w:sz="0" w:space="0" w:color="auto"/>
            <w:left w:val="none" w:sz="0" w:space="0" w:color="auto"/>
            <w:bottom w:val="none" w:sz="0" w:space="0" w:color="auto"/>
            <w:right w:val="none" w:sz="0" w:space="0" w:color="auto"/>
          </w:divBdr>
        </w:div>
        <w:div w:id="1805417472">
          <w:marLeft w:val="0"/>
          <w:marRight w:val="0"/>
          <w:marTop w:val="0"/>
          <w:marBottom w:val="0"/>
          <w:divBdr>
            <w:top w:val="none" w:sz="0" w:space="0" w:color="auto"/>
            <w:left w:val="none" w:sz="0" w:space="0" w:color="auto"/>
            <w:bottom w:val="none" w:sz="0" w:space="0" w:color="auto"/>
            <w:right w:val="none" w:sz="0" w:space="0" w:color="auto"/>
          </w:divBdr>
        </w:div>
        <w:div w:id="697583002">
          <w:marLeft w:val="0"/>
          <w:marRight w:val="0"/>
          <w:marTop w:val="0"/>
          <w:marBottom w:val="0"/>
          <w:divBdr>
            <w:top w:val="none" w:sz="0" w:space="0" w:color="auto"/>
            <w:left w:val="none" w:sz="0" w:space="0" w:color="auto"/>
            <w:bottom w:val="none" w:sz="0" w:space="0" w:color="auto"/>
            <w:right w:val="none" w:sz="0" w:space="0" w:color="auto"/>
          </w:divBdr>
        </w:div>
        <w:div w:id="960454865">
          <w:marLeft w:val="0"/>
          <w:marRight w:val="0"/>
          <w:marTop w:val="0"/>
          <w:marBottom w:val="0"/>
          <w:divBdr>
            <w:top w:val="none" w:sz="0" w:space="0" w:color="auto"/>
            <w:left w:val="none" w:sz="0" w:space="0" w:color="auto"/>
            <w:bottom w:val="none" w:sz="0" w:space="0" w:color="auto"/>
            <w:right w:val="none" w:sz="0" w:space="0" w:color="auto"/>
          </w:divBdr>
        </w:div>
        <w:div w:id="1177814674">
          <w:marLeft w:val="0"/>
          <w:marRight w:val="0"/>
          <w:marTop w:val="0"/>
          <w:marBottom w:val="0"/>
          <w:divBdr>
            <w:top w:val="none" w:sz="0" w:space="0" w:color="auto"/>
            <w:left w:val="none" w:sz="0" w:space="0" w:color="auto"/>
            <w:bottom w:val="none" w:sz="0" w:space="0" w:color="auto"/>
            <w:right w:val="none" w:sz="0" w:space="0" w:color="auto"/>
          </w:divBdr>
        </w:div>
        <w:div w:id="117917765">
          <w:marLeft w:val="0"/>
          <w:marRight w:val="0"/>
          <w:marTop w:val="0"/>
          <w:marBottom w:val="0"/>
          <w:divBdr>
            <w:top w:val="none" w:sz="0" w:space="0" w:color="auto"/>
            <w:left w:val="none" w:sz="0" w:space="0" w:color="auto"/>
            <w:bottom w:val="none" w:sz="0" w:space="0" w:color="auto"/>
            <w:right w:val="none" w:sz="0" w:space="0" w:color="auto"/>
          </w:divBdr>
        </w:div>
        <w:div w:id="307318486">
          <w:marLeft w:val="0"/>
          <w:marRight w:val="0"/>
          <w:marTop w:val="0"/>
          <w:marBottom w:val="0"/>
          <w:divBdr>
            <w:top w:val="none" w:sz="0" w:space="0" w:color="auto"/>
            <w:left w:val="none" w:sz="0" w:space="0" w:color="auto"/>
            <w:bottom w:val="none" w:sz="0" w:space="0" w:color="auto"/>
            <w:right w:val="none" w:sz="0" w:space="0" w:color="auto"/>
          </w:divBdr>
        </w:div>
        <w:div w:id="377895276">
          <w:marLeft w:val="0"/>
          <w:marRight w:val="0"/>
          <w:marTop w:val="0"/>
          <w:marBottom w:val="0"/>
          <w:divBdr>
            <w:top w:val="none" w:sz="0" w:space="0" w:color="auto"/>
            <w:left w:val="none" w:sz="0" w:space="0" w:color="auto"/>
            <w:bottom w:val="none" w:sz="0" w:space="0" w:color="auto"/>
            <w:right w:val="none" w:sz="0" w:space="0" w:color="auto"/>
          </w:divBdr>
        </w:div>
        <w:div w:id="122816194">
          <w:marLeft w:val="0"/>
          <w:marRight w:val="0"/>
          <w:marTop w:val="0"/>
          <w:marBottom w:val="0"/>
          <w:divBdr>
            <w:top w:val="none" w:sz="0" w:space="0" w:color="auto"/>
            <w:left w:val="none" w:sz="0" w:space="0" w:color="auto"/>
            <w:bottom w:val="none" w:sz="0" w:space="0" w:color="auto"/>
            <w:right w:val="none" w:sz="0" w:space="0" w:color="auto"/>
          </w:divBdr>
        </w:div>
        <w:div w:id="946349746">
          <w:marLeft w:val="0"/>
          <w:marRight w:val="0"/>
          <w:marTop w:val="0"/>
          <w:marBottom w:val="0"/>
          <w:divBdr>
            <w:top w:val="none" w:sz="0" w:space="0" w:color="auto"/>
            <w:left w:val="none" w:sz="0" w:space="0" w:color="auto"/>
            <w:bottom w:val="none" w:sz="0" w:space="0" w:color="auto"/>
            <w:right w:val="none" w:sz="0" w:space="0" w:color="auto"/>
          </w:divBdr>
        </w:div>
        <w:div w:id="2072996371">
          <w:marLeft w:val="0"/>
          <w:marRight w:val="0"/>
          <w:marTop w:val="0"/>
          <w:marBottom w:val="0"/>
          <w:divBdr>
            <w:top w:val="none" w:sz="0" w:space="0" w:color="auto"/>
            <w:left w:val="none" w:sz="0" w:space="0" w:color="auto"/>
            <w:bottom w:val="none" w:sz="0" w:space="0" w:color="auto"/>
            <w:right w:val="none" w:sz="0" w:space="0" w:color="auto"/>
          </w:divBdr>
        </w:div>
        <w:div w:id="1978607996">
          <w:marLeft w:val="0"/>
          <w:marRight w:val="0"/>
          <w:marTop w:val="0"/>
          <w:marBottom w:val="0"/>
          <w:divBdr>
            <w:top w:val="none" w:sz="0" w:space="0" w:color="auto"/>
            <w:left w:val="none" w:sz="0" w:space="0" w:color="auto"/>
            <w:bottom w:val="none" w:sz="0" w:space="0" w:color="auto"/>
            <w:right w:val="none" w:sz="0" w:space="0" w:color="auto"/>
          </w:divBdr>
        </w:div>
        <w:div w:id="42486478">
          <w:marLeft w:val="0"/>
          <w:marRight w:val="0"/>
          <w:marTop w:val="0"/>
          <w:marBottom w:val="0"/>
          <w:divBdr>
            <w:top w:val="none" w:sz="0" w:space="0" w:color="auto"/>
            <w:left w:val="none" w:sz="0" w:space="0" w:color="auto"/>
            <w:bottom w:val="none" w:sz="0" w:space="0" w:color="auto"/>
            <w:right w:val="none" w:sz="0" w:space="0" w:color="auto"/>
          </w:divBdr>
        </w:div>
        <w:div w:id="1447043449">
          <w:marLeft w:val="0"/>
          <w:marRight w:val="0"/>
          <w:marTop w:val="0"/>
          <w:marBottom w:val="0"/>
          <w:divBdr>
            <w:top w:val="none" w:sz="0" w:space="0" w:color="auto"/>
            <w:left w:val="none" w:sz="0" w:space="0" w:color="auto"/>
            <w:bottom w:val="none" w:sz="0" w:space="0" w:color="auto"/>
            <w:right w:val="none" w:sz="0" w:space="0" w:color="auto"/>
          </w:divBdr>
        </w:div>
        <w:div w:id="556010643">
          <w:marLeft w:val="0"/>
          <w:marRight w:val="0"/>
          <w:marTop w:val="0"/>
          <w:marBottom w:val="0"/>
          <w:divBdr>
            <w:top w:val="none" w:sz="0" w:space="0" w:color="auto"/>
            <w:left w:val="none" w:sz="0" w:space="0" w:color="auto"/>
            <w:bottom w:val="none" w:sz="0" w:space="0" w:color="auto"/>
            <w:right w:val="none" w:sz="0" w:space="0" w:color="auto"/>
          </w:divBdr>
        </w:div>
        <w:div w:id="1947156847">
          <w:marLeft w:val="0"/>
          <w:marRight w:val="0"/>
          <w:marTop w:val="0"/>
          <w:marBottom w:val="0"/>
          <w:divBdr>
            <w:top w:val="none" w:sz="0" w:space="0" w:color="auto"/>
            <w:left w:val="none" w:sz="0" w:space="0" w:color="auto"/>
            <w:bottom w:val="none" w:sz="0" w:space="0" w:color="auto"/>
            <w:right w:val="none" w:sz="0" w:space="0" w:color="auto"/>
          </w:divBdr>
        </w:div>
        <w:div w:id="1741439378">
          <w:marLeft w:val="0"/>
          <w:marRight w:val="0"/>
          <w:marTop w:val="0"/>
          <w:marBottom w:val="0"/>
          <w:divBdr>
            <w:top w:val="none" w:sz="0" w:space="0" w:color="auto"/>
            <w:left w:val="none" w:sz="0" w:space="0" w:color="auto"/>
            <w:bottom w:val="none" w:sz="0" w:space="0" w:color="auto"/>
            <w:right w:val="none" w:sz="0" w:space="0" w:color="auto"/>
          </w:divBdr>
        </w:div>
        <w:div w:id="247084085">
          <w:marLeft w:val="0"/>
          <w:marRight w:val="0"/>
          <w:marTop w:val="0"/>
          <w:marBottom w:val="0"/>
          <w:divBdr>
            <w:top w:val="none" w:sz="0" w:space="0" w:color="auto"/>
            <w:left w:val="none" w:sz="0" w:space="0" w:color="auto"/>
            <w:bottom w:val="none" w:sz="0" w:space="0" w:color="auto"/>
            <w:right w:val="none" w:sz="0" w:space="0" w:color="auto"/>
          </w:divBdr>
        </w:div>
        <w:div w:id="2094811490">
          <w:marLeft w:val="0"/>
          <w:marRight w:val="0"/>
          <w:marTop w:val="0"/>
          <w:marBottom w:val="0"/>
          <w:divBdr>
            <w:top w:val="none" w:sz="0" w:space="0" w:color="auto"/>
            <w:left w:val="none" w:sz="0" w:space="0" w:color="auto"/>
            <w:bottom w:val="none" w:sz="0" w:space="0" w:color="auto"/>
            <w:right w:val="none" w:sz="0" w:space="0" w:color="auto"/>
          </w:divBdr>
        </w:div>
        <w:div w:id="1565262066">
          <w:marLeft w:val="0"/>
          <w:marRight w:val="0"/>
          <w:marTop w:val="0"/>
          <w:marBottom w:val="0"/>
          <w:divBdr>
            <w:top w:val="none" w:sz="0" w:space="0" w:color="auto"/>
            <w:left w:val="none" w:sz="0" w:space="0" w:color="auto"/>
            <w:bottom w:val="none" w:sz="0" w:space="0" w:color="auto"/>
            <w:right w:val="none" w:sz="0" w:space="0" w:color="auto"/>
          </w:divBdr>
        </w:div>
        <w:div w:id="1357652392">
          <w:marLeft w:val="0"/>
          <w:marRight w:val="0"/>
          <w:marTop w:val="0"/>
          <w:marBottom w:val="0"/>
          <w:divBdr>
            <w:top w:val="none" w:sz="0" w:space="0" w:color="auto"/>
            <w:left w:val="none" w:sz="0" w:space="0" w:color="auto"/>
            <w:bottom w:val="none" w:sz="0" w:space="0" w:color="auto"/>
            <w:right w:val="none" w:sz="0" w:space="0" w:color="auto"/>
          </w:divBdr>
        </w:div>
        <w:div w:id="964040601">
          <w:marLeft w:val="0"/>
          <w:marRight w:val="0"/>
          <w:marTop w:val="0"/>
          <w:marBottom w:val="0"/>
          <w:divBdr>
            <w:top w:val="none" w:sz="0" w:space="0" w:color="auto"/>
            <w:left w:val="none" w:sz="0" w:space="0" w:color="auto"/>
            <w:bottom w:val="none" w:sz="0" w:space="0" w:color="auto"/>
            <w:right w:val="none" w:sz="0" w:space="0" w:color="auto"/>
          </w:divBdr>
        </w:div>
        <w:div w:id="1165438129">
          <w:marLeft w:val="0"/>
          <w:marRight w:val="0"/>
          <w:marTop w:val="0"/>
          <w:marBottom w:val="0"/>
          <w:divBdr>
            <w:top w:val="none" w:sz="0" w:space="0" w:color="auto"/>
            <w:left w:val="none" w:sz="0" w:space="0" w:color="auto"/>
            <w:bottom w:val="none" w:sz="0" w:space="0" w:color="auto"/>
            <w:right w:val="none" w:sz="0" w:space="0" w:color="auto"/>
          </w:divBdr>
        </w:div>
        <w:div w:id="586772639">
          <w:marLeft w:val="0"/>
          <w:marRight w:val="0"/>
          <w:marTop w:val="0"/>
          <w:marBottom w:val="0"/>
          <w:divBdr>
            <w:top w:val="none" w:sz="0" w:space="0" w:color="auto"/>
            <w:left w:val="none" w:sz="0" w:space="0" w:color="auto"/>
            <w:bottom w:val="none" w:sz="0" w:space="0" w:color="auto"/>
            <w:right w:val="none" w:sz="0" w:space="0" w:color="auto"/>
          </w:divBdr>
        </w:div>
        <w:div w:id="736319978">
          <w:marLeft w:val="0"/>
          <w:marRight w:val="0"/>
          <w:marTop w:val="0"/>
          <w:marBottom w:val="0"/>
          <w:divBdr>
            <w:top w:val="none" w:sz="0" w:space="0" w:color="auto"/>
            <w:left w:val="none" w:sz="0" w:space="0" w:color="auto"/>
            <w:bottom w:val="none" w:sz="0" w:space="0" w:color="auto"/>
            <w:right w:val="none" w:sz="0" w:space="0" w:color="auto"/>
          </w:divBdr>
        </w:div>
        <w:div w:id="403527406">
          <w:marLeft w:val="0"/>
          <w:marRight w:val="0"/>
          <w:marTop w:val="0"/>
          <w:marBottom w:val="0"/>
          <w:divBdr>
            <w:top w:val="none" w:sz="0" w:space="0" w:color="auto"/>
            <w:left w:val="none" w:sz="0" w:space="0" w:color="auto"/>
            <w:bottom w:val="none" w:sz="0" w:space="0" w:color="auto"/>
            <w:right w:val="none" w:sz="0" w:space="0" w:color="auto"/>
          </w:divBdr>
        </w:div>
        <w:div w:id="224681392">
          <w:marLeft w:val="0"/>
          <w:marRight w:val="0"/>
          <w:marTop w:val="0"/>
          <w:marBottom w:val="0"/>
          <w:divBdr>
            <w:top w:val="none" w:sz="0" w:space="0" w:color="auto"/>
            <w:left w:val="none" w:sz="0" w:space="0" w:color="auto"/>
            <w:bottom w:val="none" w:sz="0" w:space="0" w:color="auto"/>
            <w:right w:val="none" w:sz="0" w:space="0" w:color="auto"/>
          </w:divBdr>
        </w:div>
        <w:div w:id="1363897729">
          <w:marLeft w:val="0"/>
          <w:marRight w:val="0"/>
          <w:marTop w:val="0"/>
          <w:marBottom w:val="0"/>
          <w:divBdr>
            <w:top w:val="none" w:sz="0" w:space="0" w:color="auto"/>
            <w:left w:val="none" w:sz="0" w:space="0" w:color="auto"/>
            <w:bottom w:val="none" w:sz="0" w:space="0" w:color="auto"/>
            <w:right w:val="none" w:sz="0" w:space="0" w:color="auto"/>
          </w:divBdr>
        </w:div>
        <w:div w:id="271059673">
          <w:marLeft w:val="0"/>
          <w:marRight w:val="0"/>
          <w:marTop w:val="0"/>
          <w:marBottom w:val="0"/>
          <w:divBdr>
            <w:top w:val="none" w:sz="0" w:space="0" w:color="auto"/>
            <w:left w:val="none" w:sz="0" w:space="0" w:color="auto"/>
            <w:bottom w:val="none" w:sz="0" w:space="0" w:color="auto"/>
            <w:right w:val="none" w:sz="0" w:space="0" w:color="auto"/>
          </w:divBdr>
        </w:div>
        <w:div w:id="1102649678">
          <w:marLeft w:val="0"/>
          <w:marRight w:val="0"/>
          <w:marTop w:val="0"/>
          <w:marBottom w:val="0"/>
          <w:divBdr>
            <w:top w:val="none" w:sz="0" w:space="0" w:color="auto"/>
            <w:left w:val="none" w:sz="0" w:space="0" w:color="auto"/>
            <w:bottom w:val="none" w:sz="0" w:space="0" w:color="auto"/>
            <w:right w:val="none" w:sz="0" w:space="0" w:color="auto"/>
          </w:divBdr>
        </w:div>
        <w:div w:id="1103496207">
          <w:marLeft w:val="0"/>
          <w:marRight w:val="0"/>
          <w:marTop w:val="0"/>
          <w:marBottom w:val="0"/>
          <w:divBdr>
            <w:top w:val="none" w:sz="0" w:space="0" w:color="auto"/>
            <w:left w:val="none" w:sz="0" w:space="0" w:color="auto"/>
            <w:bottom w:val="none" w:sz="0" w:space="0" w:color="auto"/>
            <w:right w:val="none" w:sz="0" w:space="0" w:color="auto"/>
          </w:divBdr>
        </w:div>
        <w:div w:id="782843447">
          <w:marLeft w:val="0"/>
          <w:marRight w:val="0"/>
          <w:marTop w:val="0"/>
          <w:marBottom w:val="0"/>
          <w:divBdr>
            <w:top w:val="none" w:sz="0" w:space="0" w:color="auto"/>
            <w:left w:val="none" w:sz="0" w:space="0" w:color="auto"/>
            <w:bottom w:val="none" w:sz="0" w:space="0" w:color="auto"/>
            <w:right w:val="none" w:sz="0" w:space="0" w:color="auto"/>
          </w:divBdr>
        </w:div>
        <w:div w:id="1701318473">
          <w:marLeft w:val="0"/>
          <w:marRight w:val="0"/>
          <w:marTop w:val="0"/>
          <w:marBottom w:val="0"/>
          <w:divBdr>
            <w:top w:val="none" w:sz="0" w:space="0" w:color="auto"/>
            <w:left w:val="none" w:sz="0" w:space="0" w:color="auto"/>
            <w:bottom w:val="none" w:sz="0" w:space="0" w:color="auto"/>
            <w:right w:val="none" w:sz="0" w:space="0" w:color="auto"/>
          </w:divBdr>
        </w:div>
        <w:div w:id="1877965787">
          <w:marLeft w:val="0"/>
          <w:marRight w:val="0"/>
          <w:marTop w:val="0"/>
          <w:marBottom w:val="0"/>
          <w:divBdr>
            <w:top w:val="none" w:sz="0" w:space="0" w:color="auto"/>
            <w:left w:val="none" w:sz="0" w:space="0" w:color="auto"/>
            <w:bottom w:val="none" w:sz="0" w:space="0" w:color="auto"/>
            <w:right w:val="none" w:sz="0" w:space="0" w:color="auto"/>
          </w:divBdr>
        </w:div>
        <w:div w:id="977219594">
          <w:marLeft w:val="0"/>
          <w:marRight w:val="0"/>
          <w:marTop w:val="0"/>
          <w:marBottom w:val="0"/>
          <w:divBdr>
            <w:top w:val="none" w:sz="0" w:space="0" w:color="auto"/>
            <w:left w:val="none" w:sz="0" w:space="0" w:color="auto"/>
            <w:bottom w:val="none" w:sz="0" w:space="0" w:color="auto"/>
            <w:right w:val="none" w:sz="0" w:space="0" w:color="auto"/>
          </w:divBdr>
        </w:div>
        <w:div w:id="222646495">
          <w:marLeft w:val="0"/>
          <w:marRight w:val="0"/>
          <w:marTop w:val="0"/>
          <w:marBottom w:val="0"/>
          <w:divBdr>
            <w:top w:val="none" w:sz="0" w:space="0" w:color="auto"/>
            <w:left w:val="none" w:sz="0" w:space="0" w:color="auto"/>
            <w:bottom w:val="none" w:sz="0" w:space="0" w:color="auto"/>
            <w:right w:val="none" w:sz="0" w:space="0" w:color="auto"/>
          </w:divBdr>
        </w:div>
        <w:div w:id="164445134">
          <w:marLeft w:val="0"/>
          <w:marRight w:val="0"/>
          <w:marTop w:val="0"/>
          <w:marBottom w:val="0"/>
          <w:divBdr>
            <w:top w:val="none" w:sz="0" w:space="0" w:color="auto"/>
            <w:left w:val="none" w:sz="0" w:space="0" w:color="auto"/>
            <w:bottom w:val="none" w:sz="0" w:space="0" w:color="auto"/>
            <w:right w:val="none" w:sz="0" w:space="0" w:color="auto"/>
          </w:divBdr>
        </w:div>
        <w:div w:id="1791706543">
          <w:marLeft w:val="0"/>
          <w:marRight w:val="0"/>
          <w:marTop w:val="0"/>
          <w:marBottom w:val="0"/>
          <w:divBdr>
            <w:top w:val="none" w:sz="0" w:space="0" w:color="auto"/>
            <w:left w:val="none" w:sz="0" w:space="0" w:color="auto"/>
            <w:bottom w:val="none" w:sz="0" w:space="0" w:color="auto"/>
            <w:right w:val="none" w:sz="0" w:space="0" w:color="auto"/>
          </w:divBdr>
        </w:div>
        <w:div w:id="2002736322">
          <w:marLeft w:val="0"/>
          <w:marRight w:val="0"/>
          <w:marTop w:val="0"/>
          <w:marBottom w:val="0"/>
          <w:divBdr>
            <w:top w:val="none" w:sz="0" w:space="0" w:color="auto"/>
            <w:left w:val="none" w:sz="0" w:space="0" w:color="auto"/>
            <w:bottom w:val="none" w:sz="0" w:space="0" w:color="auto"/>
            <w:right w:val="none" w:sz="0" w:space="0" w:color="auto"/>
          </w:divBdr>
        </w:div>
        <w:div w:id="790979788">
          <w:marLeft w:val="0"/>
          <w:marRight w:val="0"/>
          <w:marTop w:val="0"/>
          <w:marBottom w:val="0"/>
          <w:divBdr>
            <w:top w:val="none" w:sz="0" w:space="0" w:color="auto"/>
            <w:left w:val="none" w:sz="0" w:space="0" w:color="auto"/>
            <w:bottom w:val="none" w:sz="0" w:space="0" w:color="auto"/>
            <w:right w:val="none" w:sz="0" w:space="0" w:color="auto"/>
          </w:divBdr>
        </w:div>
        <w:div w:id="355160640">
          <w:marLeft w:val="0"/>
          <w:marRight w:val="0"/>
          <w:marTop w:val="0"/>
          <w:marBottom w:val="0"/>
          <w:divBdr>
            <w:top w:val="none" w:sz="0" w:space="0" w:color="auto"/>
            <w:left w:val="none" w:sz="0" w:space="0" w:color="auto"/>
            <w:bottom w:val="none" w:sz="0" w:space="0" w:color="auto"/>
            <w:right w:val="none" w:sz="0" w:space="0" w:color="auto"/>
          </w:divBdr>
        </w:div>
        <w:div w:id="46804144">
          <w:marLeft w:val="0"/>
          <w:marRight w:val="0"/>
          <w:marTop w:val="0"/>
          <w:marBottom w:val="0"/>
          <w:divBdr>
            <w:top w:val="none" w:sz="0" w:space="0" w:color="auto"/>
            <w:left w:val="none" w:sz="0" w:space="0" w:color="auto"/>
            <w:bottom w:val="none" w:sz="0" w:space="0" w:color="auto"/>
            <w:right w:val="none" w:sz="0" w:space="0" w:color="auto"/>
          </w:divBdr>
        </w:div>
        <w:div w:id="1618754851">
          <w:marLeft w:val="0"/>
          <w:marRight w:val="0"/>
          <w:marTop w:val="0"/>
          <w:marBottom w:val="0"/>
          <w:divBdr>
            <w:top w:val="none" w:sz="0" w:space="0" w:color="auto"/>
            <w:left w:val="none" w:sz="0" w:space="0" w:color="auto"/>
            <w:bottom w:val="none" w:sz="0" w:space="0" w:color="auto"/>
            <w:right w:val="none" w:sz="0" w:space="0" w:color="auto"/>
          </w:divBdr>
        </w:div>
        <w:div w:id="294411929">
          <w:marLeft w:val="0"/>
          <w:marRight w:val="0"/>
          <w:marTop w:val="0"/>
          <w:marBottom w:val="0"/>
          <w:divBdr>
            <w:top w:val="none" w:sz="0" w:space="0" w:color="auto"/>
            <w:left w:val="none" w:sz="0" w:space="0" w:color="auto"/>
            <w:bottom w:val="none" w:sz="0" w:space="0" w:color="auto"/>
            <w:right w:val="none" w:sz="0" w:space="0" w:color="auto"/>
          </w:divBdr>
        </w:div>
        <w:div w:id="992031616">
          <w:marLeft w:val="0"/>
          <w:marRight w:val="0"/>
          <w:marTop w:val="0"/>
          <w:marBottom w:val="0"/>
          <w:divBdr>
            <w:top w:val="none" w:sz="0" w:space="0" w:color="auto"/>
            <w:left w:val="none" w:sz="0" w:space="0" w:color="auto"/>
            <w:bottom w:val="none" w:sz="0" w:space="0" w:color="auto"/>
            <w:right w:val="none" w:sz="0" w:space="0" w:color="auto"/>
          </w:divBdr>
        </w:div>
        <w:div w:id="1051267248">
          <w:marLeft w:val="0"/>
          <w:marRight w:val="0"/>
          <w:marTop w:val="0"/>
          <w:marBottom w:val="0"/>
          <w:divBdr>
            <w:top w:val="none" w:sz="0" w:space="0" w:color="auto"/>
            <w:left w:val="none" w:sz="0" w:space="0" w:color="auto"/>
            <w:bottom w:val="none" w:sz="0" w:space="0" w:color="auto"/>
            <w:right w:val="none" w:sz="0" w:space="0" w:color="auto"/>
          </w:divBdr>
        </w:div>
        <w:div w:id="1274634022">
          <w:marLeft w:val="0"/>
          <w:marRight w:val="0"/>
          <w:marTop w:val="0"/>
          <w:marBottom w:val="0"/>
          <w:divBdr>
            <w:top w:val="none" w:sz="0" w:space="0" w:color="auto"/>
            <w:left w:val="none" w:sz="0" w:space="0" w:color="auto"/>
            <w:bottom w:val="none" w:sz="0" w:space="0" w:color="auto"/>
            <w:right w:val="none" w:sz="0" w:space="0" w:color="auto"/>
          </w:divBdr>
        </w:div>
        <w:div w:id="1770006022">
          <w:marLeft w:val="0"/>
          <w:marRight w:val="0"/>
          <w:marTop w:val="0"/>
          <w:marBottom w:val="0"/>
          <w:divBdr>
            <w:top w:val="none" w:sz="0" w:space="0" w:color="auto"/>
            <w:left w:val="none" w:sz="0" w:space="0" w:color="auto"/>
            <w:bottom w:val="none" w:sz="0" w:space="0" w:color="auto"/>
            <w:right w:val="none" w:sz="0" w:space="0" w:color="auto"/>
          </w:divBdr>
        </w:div>
        <w:div w:id="1382554583">
          <w:marLeft w:val="0"/>
          <w:marRight w:val="0"/>
          <w:marTop w:val="0"/>
          <w:marBottom w:val="0"/>
          <w:divBdr>
            <w:top w:val="none" w:sz="0" w:space="0" w:color="auto"/>
            <w:left w:val="none" w:sz="0" w:space="0" w:color="auto"/>
            <w:bottom w:val="none" w:sz="0" w:space="0" w:color="auto"/>
            <w:right w:val="none" w:sz="0" w:space="0" w:color="auto"/>
          </w:divBdr>
        </w:div>
        <w:div w:id="424150964">
          <w:marLeft w:val="0"/>
          <w:marRight w:val="0"/>
          <w:marTop w:val="0"/>
          <w:marBottom w:val="0"/>
          <w:divBdr>
            <w:top w:val="none" w:sz="0" w:space="0" w:color="auto"/>
            <w:left w:val="none" w:sz="0" w:space="0" w:color="auto"/>
            <w:bottom w:val="none" w:sz="0" w:space="0" w:color="auto"/>
            <w:right w:val="none" w:sz="0" w:space="0" w:color="auto"/>
          </w:divBdr>
        </w:div>
        <w:div w:id="2090616247">
          <w:marLeft w:val="0"/>
          <w:marRight w:val="0"/>
          <w:marTop w:val="0"/>
          <w:marBottom w:val="0"/>
          <w:divBdr>
            <w:top w:val="none" w:sz="0" w:space="0" w:color="auto"/>
            <w:left w:val="none" w:sz="0" w:space="0" w:color="auto"/>
            <w:bottom w:val="none" w:sz="0" w:space="0" w:color="auto"/>
            <w:right w:val="none" w:sz="0" w:space="0" w:color="auto"/>
          </w:divBdr>
        </w:div>
        <w:div w:id="346564746">
          <w:marLeft w:val="0"/>
          <w:marRight w:val="0"/>
          <w:marTop w:val="0"/>
          <w:marBottom w:val="0"/>
          <w:divBdr>
            <w:top w:val="none" w:sz="0" w:space="0" w:color="auto"/>
            <w:left w:val="none" w:sz="0" w:space="0" w:color="auto"/>
            <w:bottom w:val="none" w:sz="0" w:space="0" w:color="auto"/>
            <w:right w:val="none" w:sz="0" w:space="0" w:color="auto"/>
          </w:divBdr>
        </w:div>
        <w:div w:id="1053044205">
          <w:marLeft w:val="0"/>
          <w:marRight w:val="0"/>
          <w:marTop w:val="0"/>
          <w:marBottom w:val="0"/>
          <w:divBdr>
            <w:top w:val="none" w:sz="0" w:space="0" w:color="auto"/>
            <w:left w:val="none" w:sz="0" w:space="0" w:color="auto"/>
            <w:bottom w:val="none" w:sz="0" w:space="0" w:color="auto"/>
            <w:right w:val="none" w:sz="0" w:space="0" w:color="auto"/>
          </w:divBdr>
        </w:div>
        <w:div w:id="1614098068">
          <w:marLeft w:val="0"/>
          <w:marRight w:val="0"/>
          <w:marTop w:val="0"/>
          <w:marBottom w:val="0"/>
          <w:divBdr>
            <w:top w:val="none" w:sz="0" w:space="0" w:color="auto"/>
            <w:left w:val="none" w:sz="0" w:space="0" w:color="auto"/>
            <w:bottom w:val="none" w:sz="0" w:space="0" w:color="auto"/>
            <w:right w:val="none" w:sz="0" w:space="0" w:color="auto"/>
          </w:divBdr>
        </w:div>
        <w:div w:id="1970889053">
          <w:marLeft w:val="0"/>
          <w:marRight w:val="0"/>
          <w:marTop w:val="0"/>
          <w:marBottom w:val="0"/>
          <w:divBdr>
            <w:top w:val="none" w:sz="0" w:space="0" w:color="auto"/>
            <w:left w:val="none" w:sz="0" w:space="0" w:color="auto"/>
            <w:bottom w:val="none" w:sz="0" w:space="0" w:color="auto"/>
            <w:right w:val="none" w:sz="0" w:space="0" w:color="auto"/>
          </w:divBdr>
        </w:div>
        <w:div w:id="1110585419">
          <w:marLeft w:val="0"/>
          <w:marRight w:val="0"/>
          <w:marTop w:val="0"/>
          <w:marBottom w:val="0"/>
          <w:divBdr>
            <w:top w:val="none" w:sz="0" w:space="0" w:color="auto"/>
            <w:left w:val="none" w:sz="0" w:space="0" w:color="auto"/>
            <w:bottom w:val="none" w:sz="0" w:space="0" w:color="auto"/>
            <w:right w:val="none" w:sz="0" w:space="0" w:color="auto"/>
          </w:divBdr>
        </w:div>
        <w:div w:id="982462458">
          <w:marLeft w:val="0"/>
          <w:marRight w:val="0"/>
          <w:marTop w:val="0"/>
          <w:marBottom w:val="0"/>
          <w:divBdr>
            <w:top w:val="none" w:sz="0" w:space="0" w:color="auto"/>
            <w:left w:val="none" w:sz="0" w:space="0" w:color="auto"/>
            <w:bottom w:val="none" w:sz="0" w:space="0" w:color="auto"/>
            <w:right w:val="none" w:sz="0" w:space="0" w:color="auto"/>
          </w:divBdr>
        </w:div>
        <w:div w:id="454255343">
          <w:marLeft w:val="0"/>
          <w:marRight w:val="0"/>
          <w:marTop w:val="0"/>
          <w:marBottom w:val="0"/>
          <w:divBdr>
            <w:top w:val="none" w:sz="0" w:space="0" w:color="auto"/>
            <w:left w:val="none" w:sz="0" w:space="0" w:color="auto"/>
            <w:bottom w:val="none" w:sz="0" w:space="0" w:color="auto"/>
            <w:right w:val="none" w:sz="0" w:space="0" w:color="auto"/>
          </w:divBdr>
        </w:div>
        <w:div w:id="401215189">
          <w:marLeft w:val="0"/>
          <w:marRight w:val="0"/>
          <w:marTop w:val="0"/>
          <w:marBottom w:val="0"/>
          <w:divBdr>
            <w:top w:val="none" w:sz="0" w:space="0" w:color="auto"/>
            <w:left w:val="none" w:sz="0" w:space="0" w:color="auto"/>
            <w:bottom w:val="none" w:sz="0" w:space="0" w:color="auto"/>
            <w:right w:val="none" w:sz="0" w:space="0" w:color="auto"/>
          </w:divBdr>
        </w:div>
        <w:div w:id="391200600">
          <w:marLeft w:val="0"/>
          <w:marRight w:val="0"/>
          <w:marTop w:val="0"/>
          <w:marBottom w:val="0"/>
          <w:divBdr>
            <w:top w:val="none" w:sz="0" w:space="0" w:color="auto"/>
            <w:left w:val="none" w:sz="0" w:space="0" w:color="auto"/>
            <w:bottom w:val="none" w:sz="0" w:space="0" w:color="auto"/>
            <w:right w:val="none" w:sz="0" w:space="0" w:color="auto"/>
          </w:divBdr>
        </w:div>
        <w:div w:id="924610494">
          <w:marLeft w:val="0"/>
          <w:marRight w:val="0"/>
          <w:marTop w:val="0"/>
          <w:marBottom w:val="0"/>
          <w:divBdr>
            <w:top w:val="none" w:sz="0" w:space="0" w:color="auto"/>
            <w:left w:val="none" w:sz="0" w:space="0" w:color="auto"/>
            <w:bottom w:val="none" w:sz="0" w:space="0" w:color="auto"/>
            <w:right w:val="none" w:sz="0" w:space="0" w:color="auto"/>
          </w:divBdr>
        </w:div>
        <w:div w:id="1853883143">
          <w:marLeft w:val="0"/>
          <w:marRight w:val="0"/>
          <w:marTop w:val="0"/>
          <w:marBottom w:val="0"/>
          <w:divBdr>
            <w:top w:val="none" w:sz="0" w:space="0" w:color="auto"/>
            <w:left w:val="none" w:sz="0" w:space="0" w:color="auto"/>
            <w:bottom w:val="none" w:sz="0" w:space="0" w:color="auto"/>
            <w:right w:val="none" w:sz="0" w:space="0" w:color="auto"/>
          </w:divBdr>
        </w:div>
        <w:div w:id="1024553062">
          <w:marLeft w:val="0"/>
          <w:marRight w:val="0"/>
          <w:marTop w:val="0"/>
          <w:marBottom w:val="0"/>
          <w:divBdr>
            <w:top w:val="none" w:sz="0" w:space="0" w:color="auto"/>
            <w:left w:val="none" w:sz="0" w:space="0" w:color="auto"/>
            <w:bottom w:val="none" w:sz="0" w:space="0" w:color="auto"/>
            <w:right w:val="none" w:sz="0" w:space="0" w:color="auto"/>
          </w:divBdr>
        </w:div>
        <w:div w:id="678118289">
          <w:marLeft w:val="0"/>
          <w:marRight w:val="0"/>
          <w:marTop w:val="0"/>
          <w:marBottom w:val="0"/>
          <w:divBdr>
            <w:top w:val="none" w:sz="0" w:space="0" w:color="auto"/>
            <w:left w:val="none" w:sz="0" w:space="0" w:color="auto"/>
            <w:bottom w:val="none" w:sz="0" w:space="0" w:color="auto"/>
            <w:right w:val="none" w:sz="0" w:space="0" w:color="auto"/>
          </w:divBdr>
        </w:div>
        <w:div w:id="910234328">
          <w:marLeft w:val="0"/>
          <w:marRight w:val="0"/>
          <w:marTop w:val="0"/>
          <w:marBottom w:val="0"/>
          <w:divBdr>
            <w:top w:val="none" w:sz="0" w:space="0" w:color="auto"/>
            <w:left w:val="none" w:sz="0" w:space="0" w:color="auto"/>
            <w:bottom w:val="none" w:sz="0" w:space="0" w:color="auto"/>
            <w:right w:val="none" w:sz="0" w:space="0" w:color="auto"/>
          </w:divBdr>
        </w:div>
        <w:div w:id="1735082156">
          <w:marLeft w:val="0"/>
          <w:marRight w:val="0"/>
          <w:marTop w:val="0"/>
          <w:marBottom w:val="0"/>
          <w:divBdr>
            <w:top w:val="none" w:sz="0" w:space="0" w:color="auto"/>
            <w:left w:val="none" w:sz="0" w:space="0" w:color="auto"/>
            <w:bottom w:val="none" w:sz="0" w:space="0" w:color="auto"/>
            <w:right w:val="none" w:sz="0" w:space="0" w:color="auto"/>
          </w:divBdr>
        </w:div>
        <w:div w:id="279382166">
          <w:marLeft w:val="0"/>
          <w:marRight w:val="0"/>
          <w:marTop w:val="0"/>
          <w:marBottom w:val="0"/>
          <w:divBdr>
            <w:top w:val="none" w:sz="0" w:space="0" w:color="auto"/>
            <w:left w:val="none" w:sz="0" w:space="0" w:color="auto"/>
            <w:bottom w:val="none" w:sz="0" w:space="0" w:color="auto"/>
            <w:right w:val="none" w:sz="0" w:space="0" w:color="auto"/>
          </w:divBdr>
        </w:div>
        <w:div w:id="1759214158">
          <w:marLeft w:val="0"/>
          <w:marRight w:val="0"/>
          <w:marTop w:val="0"/>
          <w:marBottom w:val="0"/>
          <w:divBdr>
            <w:top w:val="none" w:sz="0" w:space="0" w:color="auto"/>
            <w:left w:val="none" w:sz="0" w:space="0" w:color="auto"/>
            <w:bottom w:val="none" w:sz="0" w:space="0" w:color="auto"/>
            <w:right w:val="none" w:sz="0" w:space="0" w:color="auto"/>
          </w:divBdr>
        </w:div>
        <w:div w:id="636765127">
          <w:marLeft w:val="0"/>
          <w:marRight w:val="0"/>
          <w:marTop w:val="0"/>
          <w:marBottom w:val="0"/>
          <w:divBdr>
            <w:top w:val="none" w:sz="0" w:space="0" w:color="auto"/>
            <w:left w:val="none" w:sz="0" w:space="0" w:color="auto"/>
            <w:bottom w:val="none" w:sz="0" w:space="0" w:color="auto"/>
            <w:right w:val="none" w:sz="0" w:space="0" w:color="auto"/>
          </w:divBdr>
        </w:div>
        <w:div w:id="1386102529">
          <w:marLeft w:val="0"/>
          <w:marRight w:val="0"/>
          <w:marTop w:val="0"/>
          <w:marBottom w:val="0"/>
          <w:divBdr>
            <w:top w:val="none" w:sz="0" w:space="0" w:color="auto"/>
            <w:left w:val="none" w:sz="0" w:space="0" w:color="auto"/>
            <w:bottom w:val="none" w:sz="0" w:space="0" w:color="auto"/>
            <w:right w:val="none" w:sz="0" w:space="0" w:color="auto"/>
          </w:divBdr>
        </w:div>
        <w:div w:id="576407595">
          <w:marLeft w:val="0"/>
          <w:marRight w:val="0"/>
          <w:marTop w:val="0"/>
          <w:marBottom w:val="0"/>
          <w:divBdr>
            <w:top w:val="none" w:sz="0" w:space="0" w:color="auto"/>
            <w:left w:val="none" w:sz="0" w:space="0" w:color="auto"/>
            <w:bottom w:val="none" w:sz="0" w:space="0" w:color="auto"/>
            <w:right w:val="none" w:sz="0" w:space="0" w:color="auto"/>
          </w:divBdr>
        </w:div>
        <w:div w:id="835534858">
          <w:marLeft w:val="0"/>
          <w:marRight w:val="0"/>
          <w:marTop w:val="0"/>
          <w:marBottom w:val="0"/>
          <w:divBdr>
            <w:top w:val="none" w:sz="0" w:space="0" w:color="auto"/>
            <w:left w:val="none" w:sz="0" w:space="0" w:color="auto"/>
            <w:bottom w:val="none" w:sz="0" w:space="0" w:color="auto"/>
            <w:right w:val="none" w:sz="0" w:space="0" w:color="auto"/>
          </w:divBdr>
        </w:div>
        <w:div w:id="1795828589">
          <w:marLeft w:val="0"/>
          <w:marRight w:val="0"/>
          <w:marTop w:val="0"/>
          <w:marBottom w:val="0"/>
          <w:divBdr>
            <w:top w:val="none" w:sz="0" w:space="0" w:color="auto"/>
            <w:left w:val="none" w:sz="0" w:space="0" w:color="auto"/>
            <w:bottom w:val="none" w:sz="0" w:space="0" w:color="auto"/>
            <w:right w:val="none" w:sz="0" w:space="0" w:color="auto"/>
          </w:divBdr>
        </w:div>
        <w:div w:id="267390930">
          <w:marLeft w:val="0"/>
          <w:marRight w:val="0"/>
          <w:marTop w:val="0"/>
          <w:marBottom w:val="0"/>
          <w:divBdr>
            <w:top w:val="none" w:sz="0" w:space="0" w:color="auto"/>
            <w:left w:val="none" w:sz="0" w:space="0" w:color="auto"/>
            <w:bottom w:val="none" w:sz="0" w:space="0" w:color="auto"/>
            <w:right w:val="none" w:sz="0" w:space="0" w:color="auto"/>
          </w:divBdr>
        </w:div>
        <w:div w:id="1876117343">
          <w:marLeft w:val="0"/>
          <w:marRight w:val="0"/>
          <w:marTop w:val="0"/>
          <w:marBottom w:val="0"/>
          <w:divBdr>
            <w:top w:val="none" w:sz="0" w:space="0" w:color="auto"/>
            <w:left w:val="none" w:sz="0" w:space="0" w:color="auto"/>
            <w:bottom w:val="none" w:sz="0" w:space="0" w:color="auto"/>
            <w:right w:val="none" w:sz="0" w:space="0" w:color="auto"/>
          </w:divBdr>
        </w:div>
        <w:div w:id="811750219">
          <w:marLeft w:val="0"/>
          <w:marRight w:val="0"/>
          <w:marTop w:val="0"/>
          <w:marBottom w:val="0"/>
          <w:divBdr>
            <w:top w:val="none" w:sz="0" w:space="0" w:color="auto"/>
            <w:left w:val="none" w:sz="0" w:space="0" w:color="auto"/>
            <w:bottom w:val="none" w:sz="0" w:space="0" w:color="auto"/>
            <w:right w:val="none" w:sz="0" w:space="0" w:color="auto"/>
          </w:divBdr>
        </w:div>
        <w:div w:id="266737006">
          <w:marLeft w:val="0"/>
          <w:marRight w:val="0"/>
          <w:marTop w:val="0"/>
          <w:marBottom w:val="0"/>
          <w:divBdr>
            <w:top w:val="none" w:sz="0" w:space="0" w:color="auto"/>
            <w:left w:val="none" w:sz="0" w:space="0" w:color="auto"/>
            <w:bottom w:val="none" w:sz="0" w:space="0" w:color="auto"/>
            <w:right w:val="none" w:sz="0" w:space="0" w:color="auto"/>
          </w:divBdr>
        </w:div>
        <w:div w:id="727847396">
          <w:marLeft w:val="0"/>
          <w:marRight w:val="0"/>
          <w:marTop w:val="0"/>
          <w:marBottom w:val="0"/>
          <w:divBdr>
            <w:top w:val="none" w:sz="0" w:space="0" w:color="auto"/>
            <w:left w:val="none" w:sz="0" w:space="0" w:color="auto"/>
            <w:bottom w:val="none" w:sz="0" w:space="0" w:color="auto"/>
            <w:right w:val="none" w:sz="0" w:space="0" w:color="auto"/>
          </w:divBdr>
        </w:div>
        <w:div w:id="1892115579">
          <w:marLeft w:val="0"/>
          <w:marRight w:val="0"/>
          <w:marTop w:val="0"/>
          <w:marBottom w:val="0"/>
          <w:divBdr>
            <w:top w:val="none" w:sz="0" w:space="0" w:color="auto"/>
            <w:left w:val="none" w:sz="0" w:space="0" w:color="auto"/>
            <w:bottom w:val="none" w:sz="0" w:space="0" w:color="auto"/>
            <w:right w:val="none" w:sz="0" w:space="0" w:color="auto"/>
          </w:divBdr>
        </w:div>
        <w:div w:id="2053770447">
          <w:marLeft w:val="0"/>
          <w:marRight w:val="0"/>
          <w:marTop w:val="0"/>
          <w:marBottom w:val="0"/>
          <w:divBdr>
            <w:top w:val="none" w:sz="0" w:space="0" w:color="auto"/>
            <w:left w:val="none" w:sz="0" w:space="0" w:color="auto"/>
            <w:bottom w:val="none" w:sz="0" w:space="0" w:color="auto"/>
            <w:right w:val="none" w:sz="0" w:space="0" w:color="auto"/>
          </w:divBdr>
        </w:div>
        <w:div w:id="1133583">
          <w:marLeft w:val="0"/>
          <w:marRight w:val="0"/>
          <w:marTop w:val="0"/>
          <w:marBottom w:val="0"/>
          <w:divBdr>
            <w:top w:val="none" w:sz="0" w:space="0" w:color="auto"/>
            <w:left w:val="none" w:sz="0" w:space="0" w:color="auto"/>
            <w:bottom w:val="none" w:sz="0" w:space="0" w:color="auto"/>
            <w:right w:val="none" w:sz="0" w:space="0" w:color="auto"/>
          </w:divBdr>
        </w:div>
        <w:div w:id="1768190659">
          <w:marLeft w:val="0"/>
          <w:marRight w:val="0"/>
          <w:marTop w:val="0"/>
          <w:marBottom w:val="0"/>
          <w:divBdr>
            <w:top w:val="none" w:sz="0" w:space="0" w:color="auto"/>
            <w:left w:val="none" w:sz="0" w:space="0" w:color="auto"/>
            <w:bottom w:val="none" w:sz="0" w:space="0" w:color="auto"/>
            <w:right w:val="none" w:sz="0" w:space="0" w:color="auto"/>
          </w:divBdr>
        </w:div>
        <w:div w:id="1301960436">
          <w:marLeft w:val="0"/>
          <w:marRight w:val="0"/>
          <w:marTop w:val="0"/>
          <w:marBottom w:val="0"/>
          <w:divBdr>
            <w:top w:val="none" w:sz="0" w:space="0" w:color="auto"/>
            <w:left w:val="none" w:sz="0" w:space="0" w:color="auto"/>
            <w:bottom w:val="none" w:sz="0" w:space="0" w:color="auto"/>
            <w:right w:val="none" w:sz="0" w:space="0" w:color="auto"/>
          </w:divBdr>
        </w:div>
        <w:div w:id="1964532037">
          <w:marLeft w:val="0"/>
          <w:marRight w:val="0"/>
          <w:marTop w:val="0"/>
          <w:marBottom w:val="0"/>
          <w:divBdr>
            <w:top w:val="none" w:sz="0" w:space="0" w:color="auto"/>
            <w:left w:val="none" w:sz="0" w:space="0" w:color="auto"/>
            <w:bottom w:val="none" w:sz="0" w:space="0" w:color="auto"/>
            <w:right w:val="none" w:sz="0" w:space="0" w:color="auto"/>
          </w:divBdr>
        </w:div>
        <w:div w:id="987049326">
          <w:marLeft w:val="0"/>
          <w:marRight w:val="0"/>
          <w:marTop w:val="0"/>
          <w:marBottom w:val="0"/>
          <w:divBdr>
            <w:top w:val="none" w:sz="0" w:space="0" w:color="auto"/>
            <w:left w:val="none" w:sz="0" w:space="0" w:color="auto"/>
            <w:bottom w:val="none" w:sz="0" w:space="0" w:color="auto"/>
            <w:right w:val="none" w:sz="0" w:space="0" w:color="auto"/>
          </w:divBdr>
        </w:div>
        <w:div w:id="1820069984">
          <w:marLeft w:val="0"/>
          <w:marRight w:val="0"/>
          <w:marTop w:val="0"/>
          <w:marBottom w:val="0"/>
          <w:divBdr>
            <w:top w:val="none" w:sz="0" w:space="0" w:color="auto"/>
            <w:left w:val="none" w:sz="0" w:space="0" w:color="auto"/>
            <w:bottom w:val="none" w:sz="0" w:space="0" w:color="auto"/>
            <w:right w:val="none" w:sz="0" w:space="0" w:color="auto"/>
          </w:divBdr>
        </w:div>
        <w:div w:id="1181512214">
          <w:marLeft w:val="0"/>
          <w:marRight w:val="0"/>
          <w:marTop w:val="0"/>
          <w:marBottom w:val="0"/>
          <w:divBdr>
            <w:top w:val="none" w:sz="0" w:space="0" w:color="auto"/>
            <w:left w:val="none" w:sz="0" w:space="0" w:color="auto"/>
            <w:bottom w:val="none" w:sz="0" w:space="0" w:color="auto"/>
            <w:right w:val="none" w:sz="0" w:space="0" w:color="auto"/>
          </w:divBdr>
        </w:div>
        <w:div w:id="1777483772">
          <w:marLeft w:val="0"/>
          <w:marRight w:val="0"/>
          <w:marTop w:val="0"/>
          <w:marBottom w:val="0"/>
          <w:divBdr>
            <w:top w:val="none" w:sz="0" w:space="0" w:color="auto"/>
            <w:left w:val="none" w:sz="0" w:space="0" w:color="auto"/>
            <w:bottom w:val="none" w:sz="0" w:space="0" w:color="auto"/>
            <w:right w:val="none" w:sz="0" w:space="0" w:color="auto"/>
          </w:divBdr>
        </w:div>
        <w:div w:id="1385372098">
          <w:marLeft w:val="0"/>
          <w:marRight w:val="0"/>
          <w:marTop w:val="0"/>
          <w:marBottom w:val="0"/>
          <w:divBdr>
            <w:top w:val="none" w:sz="0" w:space="0" w:color="auto"/>
            <w:left w:val="none" w:sz="0" w:space="0" w:color="auto"/>
            <w:bottom w:val="none" w:sz="0" w:space="0" w:color="auto"/>
            <w:right w:val="none" w:sz="0" w:space="0" w:color="auto"/>
          </w:divBdr>
        </w:div>
        <w:div w:id="648901509">
          <w:marLeft w:val="0"/>
          <w:marRight w:val="0"/>
          <w:marTop w:val="0"/>
          <w:marBottom w:val="0"/>
          <w:divBdr>
            <w:top w:val="none" w:sz="0" w:space="0" w:color="auto"/>
            <w:left w:val="none" w:sz="0" w:space="0" w:color="auto"/>
            <w:bottom w:val="none" w:sz="0" w:space="0" w:color="auto"/>
            <w:right w:val="none" w:sz="0" w:space="0" w:color="auto"/>
          </w:divBdr>
        </w:div>
        <w:div w:id="1510362703">
          <w:marLeft w:val="0"/>
          <w:marRight w:val="0"/>
          <w:marTop w:val="0"/>
          <w:marBottom w:val="0"/>
          <w:divBdr>
            <w:top w:val="none" w:sz="0" w:space="0" w:color="auto"/>
            <w:left w:val="none" w:sz="0" w:space="0" w:color="auto"/>
            <w:bottom w:val="none" w:sz="0" w:space="0" w:color="auto"/>
            <w:right w:val="none" w:sz="0" w:space="0" w:color="auto"/>
          </w:divBdr>
        </w:div>
        <w:div w:id="1273978292">
          <w:marLeft w:val="0"/>
          <w:marRight w:val="0"/>
          <w:marTop w:val="0"/>
          <w:marBottom w:val="0"/>
          <w:divBdr>
            <w:top w:val="none" w:sz="0" w:space="0" w:color="auto"/>
            <w:left w:val="none" w:sz="0" w:space="0" w:color="auto"/>
            <w:bottom w:val="none" w:sz="0" w:space="0" w:color="auto"/>
            <w:right w:val="none" w:sz="0" w:space="0" w:color="auto"/>
          </w:divBdr>
        </w:div>
        <w:div w:id="1509756519">
          <w:marLeft w:val="0"/>
          <w:marRight w:val="0"/>
          <w:marTop w:val="0"/>
          <w:marBottom w:val="0"/>
          <w:divBdr>
            <w:top w:val="none" w:sz="0" w:space="0" w:color="auto"/>
            <w:left w:val="none" w:sz="0" w:space="0" w:color="auto"/>
            <w:bottom w:val="none" w:sz="0" w:space="0" w:color="auto"/>
            <w:right w:val="none" w:sz="0" w:space="0" w:color="auto"/>
          </w:divBdr>
        </w:div>
        <w:div w:id="485778069">
          <w:marLeft w:val="0"/>
          <w:marRight w:val="0"/>
          <w:marTop w:val="0"/>
          <w:marBottom w:val="0"/>
          <w:divBdr>
            <w:top w:val="none" w:sz="0" w:space="0" w:color="auto"/>
            <w:left w:val="none" w:sz="0" w:space="0" w:color="auto"/>
            <w:bottom w:val="none" w:sz="0" w:space="0" w:color="auto"/>
            <w:right w:val="none" w:sz="0" w:space="0" w:color="auto"/>
          </w:divBdr>
        </w:div>
        <w:div w:id="246429923">
          <w:marLeft w:val="0"/>
          <w:marRight w:val="0"/>
          <w:marTop w:val="0"/>
          <w:marBottom w:val="0"/>
          <w:divBdr>
            <w:top w:val="none" w:sz="0" w:space="0" w:color="auto"/>
            <w:left w:val="none" w:sz="0" w:space="0" w:color="auto"/>
            <w:bottom w:val="none" w:sz="0" w:space="0" w:color="auto"/>
            <w:right w:val="none" w:sz="0" w:space="0" w:color="auto"/>
          </w:divBdr>
        </w:div>
        <w:div w:id="1708681107">
          <w:marLeft w:val="0"/>
          <w:marRight w:val="0"/>
          <w:marTop w:val="0"/>
          <w:marBottom w:val="0"/>
          <w:divBdr>
            <w:top w:val="none" w:sz="0" w:space="0" w:color="auto"/>
            <w:left w:val="none" w:sz="0" w:space="0" w:color="auto"/>
            <w:bottom w:val="none" w:sz="0" w:space="0" w:color="auto"/>
            <w:right w:val="none" w:sz="0" w:space="0" w:color="auto"/>
          </w:divBdr>
        </w:div>
        <w:div w:id="479080515">
          <w:marLeft w:val="0"/>
          <w:marRight w:val="0"/>
          <w:marTop w:val="0"/>
          <w:marBottom w:val="0"/>
          <w:divBdr>
            <w:top w:val="none" w:sz="0" w:space="0" w:color="auto"/>
            <w:left w:val="none" w:sz="0" w:space="0" w:color="auto"/>
            <w:bottom w:val="none" w:sz="0" w:space="0" w:color="auto"/>
            <w:right w:val="none" w:sz="0" w:space="0" w:color="auto"/>
          </w:divBdr>
        </w:div>
        <w:div w:id="537204810">
          <w:marLeft w:val="0"/>
          <w:marRight w:val="0"/>
          <w:marTop w:val="0"/>
          <w:marBottom w:val="0"/>
          <w:divBdr>
            <w:top w:val="none" w:sz="0" w:space="0" w:color="auto"/>
            <w:left w:val="none" w:sz="0" w:space="0" w:color="auto"/>
            <w:bottom w:val="none" w:sz="0" w:space="0" w:color="auto"/>
            <w:right w:val="none" w:sz="0" w:space="0" w:color="auto"/>
          </w:divBdr>
        </w:div>
        <w:div w:id="1443185051">
          <w:marLeft w:val="0"/>
          <w:marRight w:val="0"/>
          <w:marTop w:val="0"/>
          <w:marBottom w:val="0"/>
          <w:divBdr>
            <w:top w:val="none" w:sz="0" w:space="0" w:color="auto"/>
            <w:left w:val="none" w:sz="0" w:space="0" w:color="auto"/>
            <w:bottom w:val="none" w:sz="0" w:space="0" w:color="auto"/>
            <w:right w:val="none" w:sz="0" w:space="0" w:color="auto"/>
          </w:divBdr>
        </w:div>
        <w:div w:id="2098206950">
          <w:marLeft w:val="0"/>
          <w:marRight w:val="0"/>
          <w:marTop w:val="0"/>
          <w:marBottom w:val="0"/>
          <w:divBdr>
            <w:top w:val="none" w:sz="0" w:space="0" w:color="auto"/>
            <w:left w:val="none" w:sz="0" w:space="0" w:color="auto"/>
            <w:bottom w:val="none" w:sz="0" w:space="0" w:color="auto"/>
            <w:right w:val="none" w:sz="0" w:space="0" w:color="auto"/>
          </w:divBdr>
        </w:div>
        <w:div w:id="862017859">
          <w:marLeft w:val="0"/>
          <w:marRight w:val="0"/>
          <w:marTop w:val="0"/>
          <w:marBottom w:val="0"/>
          <w:divBdr>
            <w:top w:val="none" w:sz="0" w:space="0" w:color="auto"/>
            <w:left w:val="none" w:sz="0" w:space="0" w:color="auto"/>
            <w:bottom w:val="none" w:sz="0" w:space="0" w:color="auto"/>
            <w:right w:val="none" w:sz="0" w:space="0" w:color="auto"/>
          </w:divBdr>
        </w:div>
        <w:div w:id="2093624162">
          <w:marLeft w:val="0"/>
          <w:marRight w:val="0"/>
          <w:marTop w:val="0"/>
          <w:marBottom w:val="0"/>
          <w:divBdr>
            <w:top w:val="none" w:sz="0" w:space="0" w:color="auto"/>
            <w:left w:val="none" w:sz="0" w:space="0" w:color="auto"/>
            <w:bottom w:val="none" w:sz="0" w:space="0" w:color="auto"/>
            <w:right w:val="none" w:sz="0" w:space="0" w:color="auto"/>
          </w:divBdr>
        </w:div>
        <w:div w:id="1463381245">
          <w:marLeft w:val="0"/>
          <w:marRight w:val="0"/>
          <w:marTop w:val="0"/>
          <w:marBottom w:val="0"/>
          <w:divBdr>
            <w:top w:val="none" w:sz="0" w:space="0" w:color="auto"/>
            <w:left w:val="none" w:sz="0" w:space="0" w:color="auto"/>
            <w:bottom w:val="none" w:sz="0" w:space="0" w:color="auto"/>
            <w:right w:val="none" w:sz="0" w:space="0" w:color="auto"/>
          </w:divBdr>
        </w:div>
        <w:div w:id="1005401408">
          <w:marLeft w:val="0"/>
          <w:marRight w:val="0"/>
          <w:marTop w:val="0"/>
          <w:marBottom w:val="0"/>
          <w:divBdr>
            <w:top w:val="none" w:sz="0" w:space="0" w:color="auto"/>
            <w:left w:val="none" w:sz="0" w:space="0" w:color="auto"/>
            <w:bottom w:val="none" w:sz="0" w:space="0" w:color="auto"/>
            <w:right w:val="none" w:sz="0" w:space="0" w:color="auto"/>
          </w:divBdr>
        </w:div>
        <w:div w:id="51975463">
          <w:marLeft w:val="0"/>
          <w:marRight w:val="0"/>
          <w:marTop w:val="0"/>
          <w:marBottom w:val="0"/>
          <w:divBdr>
            <w:top w:val="none" w:sz="0" w:space="0" w:color="auto"/>
            <w:left w:val="none" w:sz="0" w:space="0" w:color="auto"/>
            <w:bottom w:val="none" w:sz="0" w:space="0" w:color="auto"/>
            <w:right w:val="none" w:sz="0" w:space="0" w:color="auto"/>
          </w:divBdr>
        </w:div>
        <w:div w:id="302077771">
          <w:marLeft w:val="0"/>
          <w:marRight w:val="0"/>
          <w:marTop w:val="0"/>
          <w:marBottom w:val="0"/>
          <w:divBdr>
            <w:top w:val="none" w:sz="0" w:space="0" w:color="auto"/>
            <w:left w:val="none" w:sz="0" w:space="0" w:color="auto"/>
            <w:bottom w:val="none" w:sz="0" w:space="0" w:color="auto"/>
            <w:right w:val="none" w:sz="0" w:space="0" w:color="auto"/>
          </w:divBdr>
        </w:div>
        <w:div w:id="65302440">
          <w:marLeft w:val="0"/>
          <w:marRight w:val="0"/>
          <w:marTop w:val="0"/>
          <w:marBottom w:val="0"/>
          <w:divBdr>
            <w:top w:val="none" w:sz="0" w:space="0" w:color="auto"/>
            <w:left w:val="none" w:sz="0" w:space="0" w:color="auto"/>
            <w:bottom w:val="none" w:sz="0" w:space="0" w:color="auto"/>
            <w:right w:val="none" w:sz="0" w:space="0" w:color="auto"/>
          </w:divBdr>
        </w:div>
        <w:div w:id="608776546">
          <w:marLeft w:val="0"/>
          <w:marRight w:val="0"/>
          <w:marTop w:val="0"/>
          <w:marBottom w:val="0"/>
          <w:divBdr>
            <w:top w:val="none" w:sz="0" w:space="0" w:color="auto"/>
            <w:left w:val="none" w:sz="0" w:space="0" w:color="auto"/>
            <w:bottom w:val="none" w:sz="0" w:space="0" w:color="auto"/>
            <w:right w:val="none" w:sz="0" w:space="0" w:color="auto"/>
          </w:divBdr>
        </w:div>
        <w:div w:id="150218321">
          <w:marLeft w:val="0"/>
          <w:marRight w:val="0"/>
          <w:marTop w:val="0"/>
          <w:marBottom w:val="0"/>
          <w:divBdr>
            <w:top w:val="none" w:sz="0" w:space="0" w:color="auto"/>
            <w:left w:val="none" w:sz="0" w:space="0" w:color="auto"/>
            <w:bottom w:val="none" w:sz="0" w:space="0" w:color="auto"/>
            <w:right w:val="none" w:sz="0" w:space="0" w:color="auto"/>
          </w:divBdr>
        </w:div>
        <w:div w:id="254555940">
          <w:marLeft w:val="0"/>
          <w:marRight w:val="0"/>
          <w:marTop w:val="0"/>
          <w:marBottom w:val="0"/>
          <w:divBdr>
            <w:top w:val="none" w:sz="0" w:space="0" w:color="auto"/>
            <w:left w:val="none" w:sz="0" w:space="0" w:color="auto"/>
            <w:bottom w:val="none" w:sz="0" w:space="0" w:color="auto"/>
            <w:right w:val="none" w:sz="0" w:space="0" w:color="auto"/>
          </w:divBdr>
        </w:div>
        <w:div w:id="2085954608">
          <w:marLeft w:val="0"/>
          <w:marRight w:val="0"/>
          <w:marTop w:val="0"/>
          <w:marBottom w:val="0"/>
          <w:divBdr>
            <w:top w:val="none" w:sz="0" w:space="0" w:color="auto"/>
            <w:left w:val="none" w:sz="0" w:space="0" w:color="auto"/>
            <w:bottom w:val="none" w:sz="0" w:space="0" w:color="auto"/>
            <w:right w:val="none" w:sz="0" w:space="0" w:color="auto"/>
          </w:divBdr>
        </w:div>
        <w:div w:id="1612544567">
          <w:marLeft w:val="0"/>
          <w:marRight w:val="0"/>
          <w:marTop w:val="0"/>
          <w:marBottom w:val="0"/>
          <w:divBdr>
            <w:top w:val="none" w:sz="0" w:space="0" w:color="auto"/>
            <w:left w:val="none" w:sz="0" w:space="0" w:color="auto"/>
            <w:bottom w:val="none" w:sz="0" w:space="0" w:color="auto"/>
            <w:right w:val="none" w:sz="0" w:space="0" w:color="auto"/>
          </w:divBdr>
        </w:div>
        <w:div w:id="767240674">
          <w:marLeft w:val="0"/>
          <w:marRight w:val="0"/>
          <w:marTop w:val="0"/>
          <w:marBottom w:val="0"/>
          <w:divBdr>
            <w:top w:val="none" w:sz="0" w:space="0" w:color="auto"/>
            <w:left w:val="none" w:sz="0" w:space="0" w:color="auto"/>
            <w:bottom w:val="none" w:sz="0" w:space="0" w:color="auto"/>
            <w:right w:val="none" w:sz="0" w:space="0" w:color="auto"/>
          </w:divBdr>
        </w:div>
        <w:div w:id="1608807482">
          <w:marLeft w:val="0"/>
          <w:marRight w:val="0"/>
          <w:marTop w:val="0"/>
          <w:marBottom w:val="0"/>
          <w:divBdr>
            <w:top w:val="none" w:sz="0" w:space="0" w:color="auto"/>
            <w:left w:val="none" w:sz="0" w:space="0" w:color="auto"/>
            <w:bottom w:val="none" w:sz="0" w:space="0" w:color="auto"/>
            <w:right w:val="none" w:sz="0" w:space="0" w:color="auto"/>
          </w:divBdr>
        </w:div>
        <w:div w:id="1861510798">
          <w:marLeft w:val="0"/>
          <w:marRight w:val="0"/>
          <w:marTop w:val="0"/>
          <w:marBottom w:val="0"/>
          <w:divBdr>
            <w:top w:val="none" w:sz="0" w:space="0" w:color="auto"/>
            <w:left w:val="none" w:sz="0" w:space="0" w:color="auto"/>
            <w:bottom w:val="none" w:sz="0" w:space="0" w:color="auto"/>
            <w:right w:val="none" w:sz="0" w:space="0" w:color="auto"/>
          </w:divBdr>
        </w:div>
        <w:div w:id="200945666">
          <w:marLeft w:val="0"/>
          <w:marRight w:val="0"/>
          <w:marTop w:val="0"/>
          <w:marBottom w:val="0"/>
          <w:divBdr>
            <w:top w:val="none" w:sz="0" w:space="0" w:color="auto"/>
            <w:left w:val="none" w:sz="0" w:space="0" w:color="auto"/>
            <w:bottom w:val="none" w:sz="0" w:space="0" w:color="auto"/>
            <w:right w:val="none" w:sz="0" w:space="0" w:color="auto"/>
          </w:divBdr>
        </w:div>
        <w:div w:id="1132091098">
          <w:marLeft w:val="0"/>
          <w:marRight w:val="0"/>
          <w:marTop w:val="0"/>
          <w:marBottom w:val="0"/>
          <w:divBdr>
            <w:top w:val="none" w:sz="0" w:space="0" w:color="auto"/>
            <w:left w:val="none" w:sz="0" w:space="0" w:color="auto"/>
            <w:bottom w:val="none" w:sz="0" w:space="0" w:color="auto"/>
            <w:right w:val="none" w:sz="0" w:space="0" w:color="auto"/>
          </w:divBdr>
        </w:div>
        <w:div w:id="443958722">
          <w:marLeft w:val="0"/>
          <w:marRight w:val="0"/>
          <w:marTop w:val="0"/>
          <w:marBottom w:val="0"/>
          <w:divBdr>
            <w:top w:val="none" w:sz="0" w:space="0" w:color="auto"/>
            <w:left w:val="none" w:sz="0" w:space="0" w:color="auto"/>
            <w:bottom w:val="none" w:sz="0" w:space="0" w:color="auto"/>
            <w:right w:val="none" w:sz="0" w:space="0" w:color="auto"/>
          </w:divBdr>
        </w:div>
        <w:div w:id="1328821248">
          <w:marLeft w:val="0"/>
          <w:marRight w:val="0"/>
          <w:marTop w:val="0"/>
          <w:marBottom w:val="0"/>
          <w:divBdr>
            <w:top w:val="none" w:sz="0" w:space="0" w:color="auto"/>
            <w:left w:val="none" w:sz="0" w:space="0" w:color="auto"/>
            <w:bottom w:val="none" w:sz="0" w:space="0" w:color="auto"/>
            <w:right w:val="none" w:sz="0" w:space="0" w:color="auto"/>
          </w:divBdr>
        </w:div>
        <w:div w:id="2048793478">
          <w:marLeft w:val="0"/>
          <w:marRight w:val="0"/>
          <w:marTop w:val="0"/>
          <w:marBottom w:val="0"/>
          <w:divBdr>
            <w:top w:val="none" w:sz="0" w:space="0" w:color="auto"/>
            <w:left w:val="none" w:sz="0" w:space="0" w:color="auto"/>
            <w:bottom w:val="none" w:sz="0" w:space="0" w:color="auto"/>
            <w:right w:val="none" w:sz="0" w:space="0" w:color="auto"/>
          </w:divBdr>
        </w:div>
        <w:div w:id="2064743635">
          <w:marLeft w:val="0"/>
          <w:marRight w:val="0"/>
          <w:marTop w:val="0"/>
          <w:marBottom w:val="0"/>
          <w:divBdr>
            <w:top w:val="none" w:sz="0" w:space="0" w:color="auto"/>
            <w:left w:val="none" w:sz="0" w:space="0" w:color="auto"/>
            <w:bottom w:val="none" w:sz="0" w:space="0" w:color="auto"/>
            <w:right w:val="none" w:sz="0" w:space="0" w:color="auto"/>
          </w:divBdr>
        </w:div>
        <w:div w:id="1722749046">
          <w:marLeft w:val="0"/>
          <w:marRight w:val="0"/>
          <w:marTop w:val="0"/>
          <w:marBottom w:val="0"/>
          <w:divBdr>
            <w:top w:val="none" w:sz="0" w:space="0" w:color="auto"/>
            <w:left w:val="none" w:sz="0" w:space="0" w:color="auto"/>
            <w:bottom w:val="none" w:sz="0" w:space="0" w:color="auto"/>
            <w:right w:val="none" w:sz="0" w:space="0" w:color="auto"/>
          </w:divBdr>
        </w:div>
        <w:div w:id="95371329">
          <w:marLeft w:val="0"/>
          <w:marRight w:val="0"/>
          <w:marTop w:val="0"/>
          <w:marBottom w:val="0"/>
          <w:divBdr>
            <w:top w:val="none" w:sz="0" w:space="0" w:color="auto"/>
            <w:left w:val="none" w:sz="0" w:space="0" w:color="auto"/>
            <w:bottom w:val="none" w:sz="0" w:space="0" w:color="auto"/>
            <w:right w:val="none" w:sz="0" w:space="0" w:color="auto"/>
          </w:divBdr>
        </w:div>
        <w:div w:id="217864307">
          <w:marLeft w:val="0"/>
          <w:marRight w:val="0"/>
          <w:marTop w:val="0"/>
          <w:marBottom w:val="0"/>
          <w:divBdr>
            <w:top w:val="none" w:sz="0" w:space="0" w:color="auto"/>
            <w:left w:val="none" w:sz="0" w:space="0" w:color="auto"/>
            <w:bottom w:val="none" w:sz="0" w:space="0" w:color="auto"/>
            <w:right w:val="none" w:sz="0" w:space="0" w:color="auto"/>
          </w:divBdr>
        </w:div>
        <w:div w:id="1561093826">
          <w:marLeft w:val="0"/>
          <w:marRight w:val="0"/>
          <w:marTop w:val="0"/>
          <w:marBottom w:val="0"/>
          <w:divBdr>
            <w:top w:val="none" w:sz="0" w:space="0" w:color="auto"/>
            <w:left w:val="none" w:sz="0" w:space="0" w:color="auto"/>
            <w:bottom w:val="none" w:sz="0" w:space="0" w:color="auto"/>
            <w:right w:val="none" w:sz="0" w:space="0" w:color="auto"/>
          </w:divBdr>
        </w:div>
        <w:div w:id="1429691870">
          <w:marLeft w:val="0"/>
          <w:marRight w:val="0"/>
          <w:marTop w:val="0"/>
          <w:marBottom w:val="0"/>
          <w:divBdr>
            <w:top w:val="none" w:sz="0" w:space="0" w:color="auto"/>
            <w:left w:val="none" w:sz="0" w:space="0" w:color="auto"/>
            <w:bottom w:val="none" w:sz="0" w:space="0" w:color="auto"/>
            <w:right w:val="none" w:sz="0" w:space="0" w:color="auto"/>
          </w:divBdr>
        </w:div>
        <w:div w:id="1152794181">
          <w:marLeft w:val="0"/>
          <w:marRight w:val="0"/>
          <w:marTop w:val="0"/>
          <w:marBottom w:val="0"/>
          <w:divBdr>
            <w:top w:val="none" w:sz="0" w:space="0" w:color="auto"/>
            <w:left w:val="none" w:sz="0" w:space="0" w:color="auto"/>
            <w:bottom w:val="none" w:sz="0" w:space="0" w:color="auto"/>
            <w:right w:val="none" w:sz="0" w:space="0" w:color="auto"/>
          </w:divBdr>
        </w:div>
        <w:div w:id="45498400">
          <w:marLeft w:val="0"/>
          <w:marRight w:val="0"/>
          <w:marTop w:val="0"/>
          <w:marBottom w:val="0"/>
          <w:divBdr>
            <w:top w:val="none" w:sz="0" w:space="0" w:color="auto"/>
            <w:left w:val="none" w:sz="0" w:space="0" w:color="auto"/>
            <w:bottom w:val="none" w:sz="0" w:space="0" w:color="auto"/>
            <w:right w:val="none" w:sz="0" w:space="0" w:color="auto"/>
          </w:divBdr>
        </w:div>
        <w:div w:id="922910470">
          <w:marLeft w:val="0"/>
          <w:marRight w:val="0"/>
          <w:marTop w:val="0"/>
          <w:marBottom w:val="0"/>
          <w:divBdr>
            <w:top w:val="none" w:sz="0" w:space="0" w:color="auto"/>
            <w:left w:val="none" w:sz="0" w:space="0" w:color="auto"/>
            <w:bottom w:val="none" w:sz="0" w:space="0" w:color="auto"/>
            <w:right w:val="none" w:sz="0" w:space="0" w:color="auto"/>
          </w:divBdr>
        </w:div>
        <w:div w:id="717584031">
          <w:marLeft w:val="0"/>
          <w:marRight w:val="0"/>
          <w:marTop w:val="0"/>
          <w:marBottom w:val="0"/>
          <w:divBdr>
            <w:top w:val="none" w:sz="0" w:space="0" w:color="auto"/>
            <w:left w:val="none" w:sz="0" w:space="0" w:color="auto"/>
            <w:bottom w:val="none" w:sz="0" w:space="0" w:color="auto"/>
            <w:right w:val="none" w:sz="0" w:space="0" w:color="auto"/>
          </w:divBdr>
        </w:div>
        <w:div w:id="1544101356">
          <w:marLeft w:val="0"/>
          <w:marRight w:val="0"/>
          <w:marTop w:val="0"/>
          <w:marBottom w:val="0"/>
          <w:divBdr>
            <w:top w:val="none" w:sz="0" w:space="0" w:color="auto"/>
            <w:left w:val="none" w:sz="0" w:space="0" w:color="auto"/>
            <w:bottom w:val="none" w:sz="0" w:space="0" w:color="auto"/>
            <w:right w:val="none" w:sz="0" w:space="0" w:color="auto"/>
          </w:divBdr>
        </w:div>
        <w:div w:id="2025008981">
          <w:marLeft w:val="0"/>
          <w:marRight w:val="0"/>
          <w:marTop w:val="0"/>
          <w:marBottom w:val="0"/>
          <w:divBdr>
            <w:top w:val="none" w:sz="0" w:space="0" w:color="auto"/>
            <w:left w:val="none" w:sz="0" w:space="0" w:color="auto"/>
            <w:bottom w:val="none" w:sz="0" w:space="0" w:color="auto"/>
            <w:right w:val="none" w:sz="0" w:space="0" w:color="auto"/>
          </w:divBdr>
        </w:div>
        <w:div w:id="1824153276">
          <w:marLeft w:val="0"/>
          <w:marRight w:val="0"/>
          <w:marTop w:val="0"/>
          <w:marBottom w:val="0"/>
          <w:divBdr>
            <w:top w:val="none" w:sz="0" w:space="0" w:color="auto"/>
            <w:left w:val="none" w:sz="0" w:space="0" w:color="auto"/>
            <w:bottom w:val="none" w:sz="0" w:space="0" w:color="auto"/>
            <w:right w:val="none" w:sz="0" w:space="0" w:color="auto"/>
          </w:divBdr>
        </w:div>
        <w:div w:id="1899047132">
          <w:marLeft w:val="0"/>
          <w:marRight w:val="0"/>
          <w:marTop w:val="0"/>
          <w:marBottom w:val="0"/>
          <w:divBdr>
            <w:top w:val="none" w:sz="0" w:space="0" w:color="auto"/>
            <w:left w:val="none" w:sz="0" w:space="0" w:color="auto"/>
            <w:bottom w:val="none" w:sz="0" w:space="0" w:color="auto"/>
            <w:right w:val="none" w:sz="0" w:space="0" w:color="auto"/>
          </w:divBdr>
        </w:div>
        <w:div w:id="58988672">
          <w:marLeft w:val="0"/>
          <w:marRight w:val="0"/>
          <w:marTop w:val="0"/>
          <w:marBottom w:val="0"/>
          <w:divBdr>
            <w:top w:val="none" w:sz="0" w:space="0" w:color="auto"/>
            <w:left w:val="none" w:sz="0" w:space="0" w:color="auto"/>
            <w:bottom w:val="none" w:sz="0" w:space="0" w:color="auto"/>
            <w:right w:val="none" w:sz="0" w:space="0" w:color="auto"/>
          </w:divBdr>
        </w:div>
        <w:div w:id="1750494638">
          <w:marLeft w:val="0"/>
          <w:marRight w:val="0"/>
          <w:marTop w:val="0"/>
          <w:marBottom w:val="0"/>
          <w:divBdr>
            <w:top w:val="none" w:sz="0" w:space="0" w:color="auto"/>
            <w:left w:val="none" w:sz="0" w:space="0" w:color="auto"/>
            <w:bottom w:val="none" w:sz="0" w:space="0" w:color="auto"/>
            <w:right w:val="none" w:sz="0" w:space="0" w:color="auto"/>
          </w:divBdr>
        </w:div>
        <w:div w:id="1446853301">
          <w:marLeft w:val="0"/>
          <w:marRight w:val="0"/>
          <w:marTop w:val="0"/>
          <w:marBottom w:val="0"/>
          <w:divBdr>
            <w:top w:val="none" w:sz="0" w:space="0" w:color="auto"/>
            <w:left w:val="none" w:sz="0" w:space="0" w:color="auto"/>
            <w:bottom w:val="none" w:sz="0" w:space="0" w:color="auto"/>
            <w:right w:val="none" w:sz="0" w:space="0" w:color="auto"/>
          </w:divBdr>
        </w:div>
        <w:div w:id="1533301004">
          <w:marLeft w:val="0"/>
          <w:marRight w:val="0"/>
          <w:marTop w:val="0"/>
          <w:marBottom w:val="0"/>
          <w:divBdr>
            <w:top w:val="none" w:sz="0" w:space="0" w:color="auto"/>
            <w:left w:val="none" w:sz="0" w:space="0" w:color="auto"/>
            <w:bottom w:val="none" w:sz="0" w:space="0" w:color="auto"/>
            <w:right w:val="none" w:sz="0" w:space="0" w:color="auto"/>
          </w:divBdr>
        </w:div>
        <w:div w:id="1385058084">
          <w:marLeft w:val="0"/>
          <w:marRight w:val="0"/>
          <w:marTop w:val="0"/>
          <w:marBottom w:val="0"/>
          <w:divBdr>
            <w:top w:val="none" w:sz="0" w:space="0" w:color="auto"/>
            <w:left w:val="none" w:sz="0" w:space="0" w:color="auto"/>
            <w:bottom w:val="none" w:sz="0" w:space="0" w:color="auto"/>
            <w:right w:val="none" w:sz="0" w:space="0" w:color="auto"/>
          </w:divBdr>
        </w:div>
        <w:div w:id="718289240">
          <w:marLeft w:val="0"/>
          <w:marRight w:val="0"/>
          <w:marTop w:val="0"/>
          <w:marBottom w:val="0"/>
          <w:divBdr>
            <w:top w:val="none" w:sz="0" w:space="0" w:color="auto"/>
            <w:left w:val="none" w:sz="0" w:space="0" w:color="auto"/>
            <w:bottom w:val="none" w:sz="0" w:space="0" w:color="auto"/>
            <w:right w:val="none" w:sz="0" w:space="0" w:color="auto"/>
          </w:divBdr>
        </w:div>
        <w:div w:id="1947956565">
          <w:marLeft w:val="0"/>
          <w:marRight w:val="0"/>
          <w:marTop w:val="0"/>
          <w:marBottom w:val="0"/>
          <w:divBdr>
            <w:top w:val="none" w:sz="0" w:space="0" w:color="auto"/>
            <w:left w:val="none" w:sz="0" w:space="0" w:color="auto"/>
            <w:bottom w:val="none" w:sz="0" w:space="0" w:color="auto"/>
            <w:right w:val="none" w:sz="0" w:space="0" w:color="auto"/>
          </w:divBdr>
        </w:div>
        <w:div w:id="1725332877">
          <w:marLeft w:val="0"/>
          <w:marRight w:val="0"/>
          <w:marTop w:val="0"/>
          <w:marBottom w:val="0"/>
          <w:divBdr>
            <w:top w:val="none" w:sz="0" w:space="0" w:color="auto"/>
            <w:left w:val="none" w:sz="0" w:space="0" w:color="auto"/>
            <w:bottom w:val="none" w:sz="0" w:space="0" w:color="auto"/>
            <w:right w:val="none" w:sz="0" w:space="0" w:color="auto"/>
          </w:divBdr>
        </w:div>
        <w:div w:id="668021838">
          <w:marLeft w:val="0"/>
          <w:marRight w:val="0"/>
          <w:marTop w:val="0"/>
          <w:marBottom w:val="0"/>
          <w:divBdr>
            <w:top w:val="none" w:sz="0" w:space="0" w:color="auto"/>
            <w:left w:val="none" w:sz="0" w:space="0" w:color="auto"/>
            <w:bottom w:val="none" w:sz="0" w:space="0" w:color="auto"/>
            <w:right w:val="none" w:sz="0" w:space="0" w:color="auto"/>
          </w:divBdr>
        </w:div>
        <w:div w:id="692655553">
          <w:marLeft w:val="0"/>
          <w:marRight w:val="0"/>
          <w:marTop w:val="0"/>
          <w:marBottom w:val="0"/>
          <w:divBdr>
            <w:top w:val="none" w:sz="0" w:space="0" w:color="auto"/>
            <w:left w:val="none" w:sz="0" w:space="0" w:color="auto"/>
            <w:bottom w:val="none" w:sz="0" w:space="0" w:color="auto"/>
            <w:right w:val="none" w:sz="0" w:space="0" w:color="auto"/>
          </w:divBdr>
        </w:div>
        <w:div w:id="396898495">
          <w:marLeft w:val="0"/>
          <w:marRight w:val="0"/>
          <w:marTop w:val="0"/>
          <w:marBottom w:val="0"/>
          <w:divBdr>
            <w:top w:val="none" w:sz="0" w:space="0" w:color="auto"/>
            <w:left w:val="none" w:sz="0" w:space="0" w:color="auto"/>
            <w:bottom w:val="none" w:sz="0" w:space="0" w:color="auto"/>
            <w:right w:val="none" w:sz="0" w:space="0" w:color="auto"/>
          </w:divBdr>
        </w:div>
        <w:div w:id="344747936">
          <w:marLeft w:val="0"/>
          <w:marRight w:val="0"/>
          <w:marTop w:val="0"/>
          <w:marBottom w:val="0"/>
          <w:divBdr>
            <w:top w:val="none" w:sz="0" w:space="0" w:color="auto"/>
            <w:left w:val="none" w:sz="0" w:space="0" w:color="auto"/>
            <w:bottom w:val="none" w:sz="0" w:space="0" w:color="auto"/>
            <w:right w:val="none" w:sz="0" w:space="0" w:color="auto"/>
          </w:divBdr>
        </w:div>
        <w:div w:id="1901287228">
          <w:marLeft w:val="0"/>
          <w:marRight w:val="0"/>
          <w:marTop w:val="0"/>
          <w:marBottom w:val="0"/>
          <w:divBdr>
            <w:top w:val="none" w:sz="0" w:space="0" w:color="auto"/>
            <w:left w:val="none" w:sz="0" w:space="0" w:color="auto"/>
            <w:bottom w:val="none" w:sz="0" w:space="0" w:color="auto"/>
            <w:right w:val="none" w:sz="0" w:space="0" w:color="auto"/>
          </w:divBdr>
        </w:div>
        <w:div w:id="1108549710">
          <w:marLeft w:val="0"/>
          <w:marRight w:val="0"/>
          <w:marTop w:val="0"/>
          <w:marBottom w:val="0"/>
          <w:divBdr>
            <w:top w:val="none" w:sz="0" w:space="0" w:color="auto"/>
            <w:left w:val="none" w:sz="0" w:space="0" w:color="auto"/>
            <w:bottom w:val="none" w:sz="0" w:space="0" w:color="auto"/>
            <w:right w:val="none" w:sz="0" w:space="0" w:color="auto"/>
          </w:divBdr>
        </w:div>
        <w:div w:id="1655255233">
          <w:marLeft w:val="0"/>
          <w:marRight w:val="0"/>
          <w:marTop w:val="0"/>
          <w:marBottom w:val="0"/>
          <w:divBdr>
            <w:top w:val="none" w:sz="0" w:space="0" w:color="auto"/>
            <w:left w:val="none" w:sz="0" w:space="0" w:color="auto"/>
            <w:bottom w:val="none" w:sz="0" w:space="0" w:color="auto"/>
            <w:right w:val="none" w:sz="0" w:space="0" w:color="auto"/>
          </w:divBdr>
        </w:div>
        <w:div w:id="1949578033">
          <w:marLeft w:val="0"/>
          <w:marRight w:val="0"/>
          <w:marTop w:val="0"/>
          <w:marBottom w:val="0"/>
          <w:divBdr>
            <w:top w:val="none" w:sz="0" w:space="0" w:color="auto"/>
            <w:left w:val="none" w:sz="0" w:space="0" w:color="auto"/>
            <w:bottom w:val="none" w:sz="0" w:space="0" w:color="auto"/>
            <w:right w:val="none" w:sz="0" w:space="0" w:color="auto"/>
          </w:divBdr>
        </w:div>
        <w:div w:id="2083794985">
          <w:marLeft w:val="0"/>
          <w:marRight w:val="0"/>
          <w:marTop w:val="0"/>
          <w:marBottom w:val="0"/>
          <w:divBdr>
            <w:top w:val="none" w:sz="0" w:space="0" w:color="auto"/>
            <w:left w:val="none" w:sz="0" w:space="0" w:color="auto"/>
            <w:bottom w:val="none" w:sz="0" w:space="0" w:color="auto"/>
            <w:right w:val="none" w:sz="0" w:space="0" w:color="auto"/>
          </w:divBdr>
        </w:div>
        <w:div w:id="974524714">
          <w:marLeft w:val="0"/>
          <w:marRight w:val="0"/>
          <w:marTop w:val="0"/>
          <w:marBottom w:val="0"/>
          <w:divBdr>
            <w:top w:val="none" w:sz="0" w:space="0" w:color="auto"/>
            <w:left w:val="none" w:sz="0" w:space="0" w:color="auto"/>
            <w:bottom w:val="none" w:sz="0" w:space="0" w:color="auto"/>
            <w:right w:val="none" w:sz="0" w:space="0" w:color="auto"/>
          </w:divBdr>
        </w:div>
        <w:div w:id="223414819">
          <w:marLeft w:val="0"/>
          <w:marRight w:val="0"/>
          <w:marTop w:val="0"/>
          <w:marBottom w:val="0"/>
          <w:divBdr>
            <w:top w:val="none" w:sz="0" w:space="0" w:color="auto"/>
            <w:left w:val="none" w:sz="0" w:space="0" w:color="auto"/>
            <w:bottom w:val="none" w:sz="0" w:space="0" w:color="auto"/>
            <w:right w:val="none" w:sz="0" w:space="0" w:color="auto"/>
          </w:divBdr>
        </w:div>
        <w:div w:id="1561672477">
          <w:marLeft w:val="0"/>
          <w:marRight w:val="0"/>
          <w:marTop w:val="0"/>
          <w:marBottom w:val="0"/>
          <w:divBdr>
            <w:top w:val="none" w:sz="0" w:space="0" w:color="auto"/>
            <w:left w:val="none" w:sz="0" w:space="0" w:color="auto"/>
            <w:bottom w:val="none" w:sz="0" w:space="0" w:color="auto"/>
            <w:right w:val="none" w:sz="0" w:space="0" w:color="auto"/>
          </w:divBdr>
        </w:div>
        <w:div w:id="1384983602">
          <w:marLeft w:val="0"/>
          <w:marRight w:val="0"/>
          <w:marTop w:val="0"/>
          <w:marBottom w:val="0"/>
          <w:divBdr>
            <w:top w:val="none" w:sz="0" w:space="0" w:color="auto"/>
            <w:left w:val="none" w:sz="0" w:space="0" w:color="auto"/>
            <w:bottom w:val="none" w:sz="0" w:space="0" w:color="auto"/>
            <w:right w:val="none" w:sz="0" w:space="0" w:color="auto"/>
          </w:divBdr>
        </w:div>
        <w:div w:id="2096320347">
          <w:marLeft w:val="0"/>
          <w:marRight w:val="0"/>
          <w:marTop w:val="0"/>
          <w:marBottom w:val="0"/>
          <w:divBdr>
            <w:top w:val="none" w:sz="0" w:space="0" w:color="auto"/>
            <w:left w:val="none" w:sz="0" w:space="0" w:color="auto"/>
            <w:bottom w:val="none" w:sz="0" w:space="0" w:color="auto"/>
            <w:right w:val="none" w:sz="0" w:space="0" w:color="auto"/>
          </w:divBdr>
        </w:div>
        <w:div w:id="1707833286">
          <w:marLeft w:val="0"/>
          <w:marRight w:val="0"/>
          <w:marTop w:val="0"/>
          <w:marBottom w:val="0"/>
          <w:divBdr>
            <w:top w:val="none" w:sz="0" w:space="0" w:color="auto"/>
            <w:left w:val="none" w:sz="0" w:space="0" w:color="auto"/>
            <w:bottom w:val="none" w:sz="0" w:space="0" w:color="auto"/>
            <w:right w:val="none" w:sz="0" w:space="0" w:color="auto"/>
          </w:divBdr>
        </w:div>
        <w:div w:id="318269187">
          <w:marLeft w:val="0"/>
          <w:marRight w:val="0"/>
          <w:marTop w:val="0"/>
          <w:marBottom w:val="0"/>
          <w:divBdr>
            <w:top w:val="none" w:sz="0" w:space="0" w:color="auto"/>
            <w:left w:val="none" w:sz="0" w:space="0" w:color="auto"/>
            <w:bottom w:val="none" w:sz="0" w:space="0" w:color="auto"/>
            <w:right w:val="none" w:sz="0" w:space="0" w:color="auto"/>
          </w:divBdr>
        </w:div>
        <w:div w:id="165292327">
          <w:marLeft w:val="0"/>
          <w:marRight w:val="0"/>
          <w:marTop w:val="0"/>
          <w:marBottom w:val="0"/>
          <w:divBdr>
            <w:top w:val="none" w:sz="0" w:space="0" w:color="auto"/>
            <w:left w:val="none" w:sz="0" w:space="0" w:color="auto"/>
            <w:bottom w:val="none" w:sz="0" w:space="0" w:color="auto"/>
            <w:right w:val="none" w:sz="0" w:space="0" w:color="auto"/>
          </w:divBdr>
        </w:div>
        <w:div w:id="1373459340">
          <w:marLeft w:val="0"/>
          <w:marRight w:val="0"/>
          <w:marTop w:val="0"/>
          <w:marBottom w:val="0"/>
          <w:divBdr>
            <w:top w:val="none" w:sz="0" w:space="0" w:color="auto"/>
            <w:left w:val="none" w:sz="0" w:space="0" w:color="auto"/>
            <w:bottom w:val="none" w:sz="0" w:space="0" w:color="auto"/>
            <w:right w:val="none" w:sz="0" w:space="0" w:color="auto"/>
          </w:divBdr>
        </w:div>
        <w:div w:id="956302480">
          <w:marLeft w:val="0"/>
          <w:marRight w:val="0"/>
          <w:marTop w:val="0"/>
          <w:marBottom w:val="0"/>
          <w:divBdr>
            <w:top w:val="none" w:sz="0" w:space="0" w:color="auto"/>
            <w:left w:val="none" w:sz="0" w:space="0" w:color="auto"/>
            <w:bottom w:val="none" w:sz="0" w:space="0" w:color="auto"/>
            <w:right w:val="none" w:sz="0" w:space="0" w:color="auto"/>
          </w:divBdr>
        </w:div>
        <w:div w:id="494608155">
          <w:marLeft w:val="0"/>
          <w:marRight w:val="0"/>
          <w:marTop w:val="0"/>
          <w:marBottom w:val="0"/>
          <w:divBdr>
            <w:top w:val="none" w:sz="0" w:space="0" w:color="auto"/>
            <w:left w:val="none" w:sz="0" w:space="0" w:color="auto"/>
            <w:bottom w:val="none" w:sz="0" w:space="0" w:color="auto"/>
            <w:right w:val="none" w:sz="0" w:space="0" w:color="auto"/>
          </w:divBdr>
        </w:div>
        <w:div w:id="1795439890">
          <w:marLeft w:val="0"/>
          <w:marRight w:val="0"/>
          <w:marTop w:val="0"/>
          <w:marBottom w:val="0"/>
          <w:divBdr>
            <w:top w:val="none" w:sz="0" w:space="0" w:color="auto"/>
            <w:left w:val="none" w:sz="0" w:space="0" w:color="auto"/>
            <w:bottom w:val="none" w:sz="0" w:space="0" w:color="auto"/>
            <w:right w:val="none" w:sz="0" w:space="0" w:color="auto"/>
          </w:divBdr>
        </w:div>
        <w:div w:id="2133163944">
          <w:marLeft w:val="0"/>
          <w:marRight w:val="0"/>
          <w:marTop w:val="0"/>
          <w:marBottom w:val="0"/>
          <w:divBdr>
            <w:top w:val="none" w:sz="0" w:space="0" w:color="auto"/>
            <w:left w:val="none" w:sz="0" w:space="0" w:color="auto"/>
            <w:bottom w:val="none" w:sz="0" w:space="0" w:color="auto"/>
            <w:right w:val="none" w:sz="0" w:space="0" w:color="auto"/>
          </w:divBdr>
        </w:div>
        <w:div w:id="1954938964">
          <w:marLeft w:val="0"/>
          <w:marRight w:val="0"/>
          <w:marTop w:val="0"/>
          <w:marBottom w:val="0"/>
          <w:divBdr>
            <w:top w:val="none" w:sz="0" w:space="0" w:color="auto"/>
            <w:left w:val="none" w:sz="0" w:space="0" w:color="auto"/>
            <w:bottom w:val="none" w:sz="0" w:space="0" w:color="auto"/>
            <w:right w:val="none" w:sz="0" w:space="0" w:color="auto"/>
          </w:divBdr>
        </w:div>
        <w:div w:id="430012149">
          <w:marLeft w:val="0"/>
          <w:marRight w:val="0"/>
          <w:marTop w:val="0"/>
          <w:marBottom w:val="0"/>
          <w:divBdr>
            <w:top w:val="none" w:sz="0" w:space="0" w:color="auto"/>
            <w:left w:val="none" w:sz="0" w:space="0" w:color="auto"/>
            <w:bottom w:val="none" w:sz="0" w:space="0" w:color="auto"/>
            <w:right w:val="none" w:sz="0" w:space="0" w:color="auto"/>
          </w:divBdr>
        </w:div>
        <w:div w:id="988752288">
          <w:marLeft w:val="0"/>
          <w:marRight w:val="0"/>
          <w:marTop w:val="0"/>
          <w:marBottom w:val="0"/>
          <w:divBdr>
            <w:top w:val="none" w:sz="0" w:space="0" w:color="auto"/>
            <w:left w:val="none" w:sz="0" w:space="0" w:color="auto"/>
            <w:bottom w:val="none" w:sz="0" w:space="0" w:color="auto"/>
            <w:right w:val="none" w:sz="0" w:space="0" w:color="auto"/>
          </w:divBdr>
        </w:div>
        <w:div w:id="81729081">
          <w:marLeft w:val="0"/>
          <w:marRight w:val="0"/>
          <w:marTop w:val="0"/>
          <w:marBottom w:val="0"/>
          <w:divBdr>
            <w:top w:val="none" w:sz="0" w:space="0" w:color="auto"/>
            <w:left w:val="none" w:sz="0" w:space="0" w:color="auto"/>
            <w:bottom w:val="none" w:sz="0" w:space="0" w:color="auto"/>
            <w:right w:val="none" w:sz="0" w:space="0" w:color="auto"/>
          </w:divBdr>
        </w:div>
        <w:div w:id="564992082">
          <w:marLeft w:val="0"/>
          <w:marRight w:val="0"/>
          <w:marTop w:val="0"/>
          <w:marBottom w:val="0"/>
          <w:divBdr>
            <w:top w:val="none" w:sz="0" w:space="0" w:color="auto"/>
            <w:left w:val="none" w:sz="0" w:space="0" w:color="auto"/>
            <w:bottom w:val="none" w:sz="0" w:space="0" w:color="auto"/>
            <w:right w:val="none" w:sz="0" w:space="0" w:color="auto"/>
          </w:divBdr>
        </w:div>
        <w:div w:id="367724437">
          <w:marLeft w:val="0"/>
          <w:marRight w:val="0"/>
          <w:marTop w:val="0"/>
          <w:marBottom w:val="0"/>
          <w:divBdr>
            <w:top w:val="none" w:sz="0" w:space="0" w:color="auto"/>
            <w:left w:val="none" w:sz="0" w:space="0" w:color="auto"/>
            <w:bottom w:val="none" w:sz="0" w:space="0" w:color="auto"/>
            <w:right w:val="none" w:sz="0" w:space="0" w:color="auto"/>
          </w:divBdr>
        </w:div>
        <w:div w:id="2078435424">
          <w:marLeft w:val="0"/>
          <w:marRight w:val="0"/>
          <w:marTop w:val="0"/>
          <w:marBottom w:val="0"/>
          <w:divBdr>
            <w:top w:val="none" w:sz="0" w:space="0" w:color="auto"/>
            <w:left w:val="none" w:sz="0" w:space="0" w:color="auto"/>
            <w:bottom w:val="none" w:sz="0" w:space="0" w:color="auto"/>
            <w:right w:val="none" w:sz="0" w:space="0" w:color="auto"/>
          </w:divBdr>
        </w:div>
        <w:div w:id="1697265826">
          <w:marLeft w:val="0"/>
          <w:marRight w:val="0"/>
          <w:marTop w:val="0"/>
          <w:marBottom w:val="0"/>
          <w:divBdr>
            <w:top w:val="none" w:sz="0" w:space="0" w:color="auto"/>
            <w:left w:val="none" w:sz="0" w:space="0" w:color="auto"/>
            <w:bottom w:val="none" w:sz="0" w:space="0" w:color="auto"/>
            <w:right w:val="none" w:sz="0" w:space="0" w:color="auto"/>
          </w:divBdr>
        </w:div>
        <w:div w:id="700516575">
          <w:marLeft w:val="0"/>
          <w:marRight w:val="0"/>
          <w:marTop w:val="0"/>
          <w:marBottom w:val="0"/>
          <w:divBdr>
            <w:top w:val="none" w:sz="0" w:space="0" w:color="auto"/>
            <w:left w:val="none" w:sz="0" w:space="0" w:color="auto"/>
            <w:bottom w:val="none" w:sz="0" w:space="0" w:color="auto"/>
            <w:right w:val="none" w:sz="0" w:space="0" w:color="auto"/>
          </w:divBdr>
        </w:div>
        <w:div w:id="1580023109">
          <w:marLeft w:val="0"/>
          <w:marRight w:val="0"/>
          <w:marTop w:val="0"/>
          <w:marBottom w:val="0"/>
          <w:divBdr>
            <w:top w:val="none" w:sz="0" w:space="0" w:color="auto"/>
            <w:left w:val="none" w:sz="0" w:space="0" w:color="auto"/>
            <w:bottom w:val="none" w:sz="0" w:space="0" w:color="auto"/>
            <w:right w:val="none" w:sz="0" w:space="0" w:color="auto"/>
          </w:divBdr>
        </w:div>
        <w:div w:id="585070348">
          <w:marLeft w:val="0"/>
          <w:marRight w:val="0"/>
          <w:marTop w:val="0"/>
          <w:marBottom w:val="0"/>
          <w:divBdr>
            <w:top w:val="none" w:sz="0" w:space="0" w:color="auto"/>
            <w:left w:val="none" w:sz="0" w:space="0" w:color="auto"/>
            <w:bottom w:val="none" w:sz="0" w:space="0" w:color="auto"/>
            <w:right w:val="none" w:sz="0" w:space="0" w:color="auto"/>
          </w:divBdr>
        </w:div>
        <w:div w:id="563182035">
          <w:marLeft w:val="0"/>
          <w:marRight w:val="0"/>
          <w:marTop w:val="0"/>
          <w:marBottom w:val="0"/>
          <w:divBdr>
            <w:top w:val="none" w:sz="0" w:space="0" w:color="auto"/>
            <w:left w:val="none" w:sz="0" w:space="0" w:color="auto"/>
            <w:bottom w:val="none" w:sz="0" w:space="0" w:color="auto"/>
            <w:right w:val="none" w:sz="0" w:space="0" w:color="auto"/>
          </w:divBdr>
        </w:div>
        <w:div w:id="1374964266">
          <w:marLeft w:val="0"/>
          <w:marRight w:val="0"/>
          <w:marTop w:val="0"/>
          <w:marBottom w:val="0"/>
          <w:divBdr>
            <w:top w:val="none" w:sz="0" w:space="0" w:color="auto"/>
            <w:left w:val="none" w:sz="0" w:space="0" w:color="auto"/>
            <w:bottom w:val="none" w:sz="0" w:space="0" w:color="auto"/>
            <w:right w:val="none" w:sz="0" w:space="0" w:color="auto"/>
          </w:divBdr>
        </w:div>
        <w:div w:id="1457866263">
          <w:marLeft w:val="0"/>
          <w:marRight w:val="0"/>
          <w:marTop w:val="0"/>
          <w:marBottom w:val="0"/>
          <w:divBdr>
            <w:top w:val="none" w:sz="0" w:space="0" w:color="auto"/>
            <w:left w:val="none" w:sz="0" w:space="0" w:color="auto"/>
            <w:bottom w:val="none" w:sz="0" w:space="0" w:color="auto"/>
            <w:right w:val="none" w:sz="0" w:space="0" w:color="auto"/>
          </w:divBdr>
        </w:div>
        <w:div w:id="1824882475">
          <w:marLeft w:val="0"/>
          <w:marRight w:val="0"/>
          <w:marTop w:val="0"/>
          <w:marBottom w:val="0"/>
          <w:divBdr>
            <w:top w:val="none" w:sz="0" w:space="0" w:color="auto"/>
            <w:left w:val="none" w:sz="0" w:space="0" w:color="auto"/>
            <w:bottom w:val="none" w:sz="0" w:space="0" w:color="auto"/>
            <w:right w:val="none" w:sz="0" w:space="0" w:color="auto"/>
          </w:divBdr>
        </w:div>
        <w:div w:id="952859774">
          <w:marLeft w:val="0"/>
          <w:marRight w:val="0"/>
          <w:marTop w:val="0"/>
          <w:marBottom w:val="0"/>
          <w:divBdr>
            <w:top w:val="none" w:sz="0" w:space="0" w:color="auto"/>
            <w:left w:val="none" w:sz="0" w:space="0" w:color="auto"/>
            <w:bottom w:val="none" w:sz="0" w:space="0" w:color="auto"/>
            <w:right w:val="none" w:sz="0" w:space="0" w:color="auto"/>
          </w:divBdr>
        </w:div>
        <w:div w:id="520048297">
          <w:marLeft w:val="0"/>
          <w:marRight w:val="0"/>
          <w:marTop w:val="0"/>
          <w:marBottom w:val="0"/>
          <w:divBdr>
            <w:top w:val="none" w:sz="0" w:space="0" w:color="auto"/>
            <w:left w:val="none" w:sz="0" w:space="0" w:color="auto"/>
            <w:bottom w:val="none" w:sz="0" w:space="0" w:color="auto"/>
            <w:right w:val="none" w:sz="0" w:space="0" w:color="auto"/>
          </w:divBdr>
        </w:div>
        <w:div w:id="1441409477">
          <w:marLeft w:val="0"/>
          <w:marRight w:val="0"/>
          <w:marTop w:val="0"/>
          <w:marBottom w:val="0"/>
          <w:divBdr>
            <w:top w:val="none" w:sz="0" w:space="0" w:color="auto"/>
            <w:left w:val="none" w:sz="0" w:space="0" w:color="auto"/>
            <w:bottom w:val="none" w:sz="0" w:space="0" w:color="auto"/>
            <w:right w:val="none" w:sz="0" w:space="0" w:color="auto"/>
          </w:divBdr>
        </w:div>
        <w:div w:id="2109807697">
          <w:marLeft w:val="0"/>
          <w:marRight w:val="0"/>
          <w:marTop w:val="0"/>
          <w:marBottom w:val="0"/>
          <w:divBdr>
            <w:top w:val="none" w:sz="0" w:space="0" w:color="auto"/>
            <w:left w:val="none" w:sz="0" w:space="0" w:color="auto"/>
            <w:bottom w:val="none" w:sz="0" w:space="0" w:color="auto"/>
            <w:right w:val="none" w:sz="0" w:space="0" w:color="auto"/>
          </w:divBdr>
        </w:div>
        <w:div w:id="1741253239">
          <w:marLeft w:val="0"/>
          <w:marRight w:val="0"/>
          <w:marTop w:val="0"/>
          <w:marBottom w:val="0"/>
          <w:divBdr>
            <w:top w:val="none" w:sz="0" w:space="0" w:color="auto"/>
            <w:left w:val="none" w:sz="0" w:space="0" w:color="auto"/>
            <w:bottom w:val="none" w:sz="0" w:space="0" w:color="auto"/>
            <w:right w:val="none" w:sz="0" w:space="0" w:color="auto"/>
          </w:divBdr>
        </w:div>
        <w:div w:id="2046976854">
          <w:marLeft w:val="0"/>
          <w:marRight w:val="0"/>
          <w:marTop w:val="0"/>
          <w:marBottom w:val="0"/>
          <w:divBdr>
            <w:top w:val="none" w:sz="0" w:space="0" w:color="auto"/>
            <w:left w:val="none" w:sz="0" w:space="0" w:color="auto"/>
            <w:bottom w:val="none" w:sz="0" w:space="0" w:color="auto"/>
            <w:right w:val="none" w:sz="0" w:space="0" w:color="auto"/>
          </w:divBdr>
        </w:div>
        <w:div w:id="1951280992">
          <w:marLeft w:val="0"/>
          <w:marRight w:val="0"/>
          <w:marTop w:val="0"/>
          <w:marBottom w:val="0"/>
          <w:divBdr>
            <w:top w:val="none" w:sz="0" w:space="0" w:color="auto"/>
            <w:left w:val="none" w:sz="0" w:space="0" w:color="auto"/>
            <w:bottom w:val="none" w:sz="0" w:space="0" w:color="auto"/>
            <w:right w:val="none" w:sz="0" w:space="0" w:color="auto"/>
          </w:divBdr>
        </w:div>
        <w:div w:id="2052225293">
          <w:marLeft w:val="0"/>
          <w:marRight w:val="0"/>
          <w:marTop w:val="0"/>
          <w:marBottom w:val="0"/>
          <w:divBdr>
            <w:top w:val="none" w:sz="0" w:space="0" w:color="auto"/>
            <w:left w:val="none" w:sz="0" w:space="0" w:color="auto"/>
            <w:bottom w:val="none" w:sz="0" w:space="0" w:color="auto"/>
            <w:right w:val="none" w:sz="0" w:space="0" w:color="auto"/>
          </w:divBdr>
        </w:div>
        <w:div w:id="348290398">
          <w:marLeft w:val="0"/>
          <w:marRight w:val="0"/>
          <w:marTop w:val="0"/>
          <w:marBottom w:val="0"/>
          <w:divBdr>
            <w:top w:val="none" w:sz="0" w:space="0" w:color="auto"/>
            <w:left w:val="none" w:sz="0" w:space="0" w:color="auto"/>
            <w:bottom w:val="none" w:sz="0" w:space="0" w:color="auto"/>
            <w:right w:val="none" w:sz="0" w:space="0" w:color="auto"/>
          </w:divBdr>
        </w:div>
        <w:div w:id="824393053">
          <w:marLeft w:val="0"/>
          <w:marRight w:val="0"/>
          <w:marTop w:val="0"/>
          <w:marBottom w:val="0"/>
          <w:divBdr>
            <w:top w:val="none" w:sz="0" w:space="0" w:color="auto"/>
            <w:left w:val="none" w:sz="0" w:space="0" w:color="auto"/>
            <w:bottom w:val="none" w:sz="0" w:space="0" w:color="auto"/>
            <w:right w:val="none" w:sz="0" w:space="0" w:color="auto"/>
          </w:divBdr>
        </w:div>
        <w:div w:id="661936527">
          <w:marLeft w:val="0"/>
          <w:marRight w:val="0"/>
          <w:marTop w:val="0"/>
          <w:marBottom w:val="0"/>
          <w:divBdr>
            <w:top w:val="none" w:sz="0" w:space="0" w:color="auto"/>
            <w:left w:val="none" w:sz="0" w:space="0" w:color="auto"/>
            <w:bottom w:val="none" w:sz="0" w:space="0" w:color="auto"/>
            <w:right w:val="none" w:sz="0" w:space="0" w:color="auto"/>
          </w:divBdr>
        </w:div>
        <w:div w:id="1848520584">
          <w:marLeft w:val="0"/>
          <w:marRight w:val="0"/>
          <w:marTop w:val="0"/>
          <w:marBottom w:val="0"/>
          <w:divBdr>
            <w:top w:val="none" w:sz="0" w:space="0" w:color="auto"/>
            <w:left w:val="none" w:sz="0" w:space="0" w:color="auto"/>
            <w:bottom w:val="none" w:sz="0" w:space="0" w:color="auto"/>
            <w:right w:val="none" w:sz="0" w:space="0" w:color="auto"/>
          </w:divBdr>
        </w:div>
        <w:div w:id="462773694">
          <w:marLeft w:val="0"/>
          <w:marRight w:val="0"/>
          <w:marTop w:val="0"/>
          <w:marBottom w:val="0"/>
          <w:divBdr>
            <w:top w:val="none" w:sz="0" w:space="0" w:color="auto"/>
            <w:left w:val="none" w:sz="0" w:space="0" w:color="auto"/>
            <w:bottom w:val="none" w:sz="0" w:space="0" w:color="auto"/>
            <w:right w:val="none" w:sz="0" w:space="0" w:color="auto"/>
          </w:divBdr>
        </w:div>
        <w:div w:id="742796512">
          <w:marLeft w:val="0"/>
          <w:marRight w:val="0"/>
          <w:marTop w:val="0"/>
          <w:marBottom w:val="0"/>
          <w:divBdr>
            <w:top w:val="none" w:sz="0" w:space="0" w:color="auto"/>
            <w:left w:val="none" w:sz="0" w:space="0" w:color="auto"/>
            <w:bottom w:val="none" w:sz="0" w:space="0" w:color="auto"/>
            <w:right w:val="none" w:sz="0" w:space="0" w:color="auto"/>
          </w:divBdr>
        </w:div>
      </w:divsChild>
    </w:div>
    <w:div w:id="1336154829">
      <w:bodyDiv w:val="1"/>
      <w:marLeft w:val="0"/>
      <w:marRight w:val="0"/>
      <w:marTop w:val="0"/>
      <w:marBottom w:val="0"/>
      <w:divBdr>
        <w:top w:val="none" w:sz="0" w:space="0" w:color="auto"/>
        <w:left w:val="none" w:sz="0" w:space="0" w:color="auto"/>
        <w:bottom w:val="none" w:sz="0" w:space="0" w:color="auto"/>
        <w:right w:val="none" w:sz="0" w:space="0" w:color="auto"/>
      </w:divBdr>
    </w:div>
    <w:div w:id="1430812943">
      <w:bodyDiv w:val="1"/>
      <w:marLeft w:val="0"/>
      <w:marRight w:val="0"/>
      <w:marTop w:val="0"/>
      <w:marBottom w:val="0"/>
      <w:divBdr>
        <w:top w:val="none" w:sz="0" w:space="0" w:color="auto"/>
        <w:left w:val="none" w:sz="0" w:space="0" w:color="auto"/>
        <w:bottom w:val="none" w:sz="0" w:space="0" w:color="auto"/>
        <w:right w:val="none" w:sz="0" w:space="0" w:color="auto"/>
      </w:divBdr>
      <w:divsChild>
        <w:div w:id="884754826">
          <w:marLeft w:val="0"/>
          <w:marRight w:val="0"/>
          <w:marTop w:val="0"/>
          <w:marBottom w:val="0"/>
          <w:divBdr>
            <w:top w:val="none" w:sz="0" w:space="0" w:color="auto"/>
            <w:left w:val="none" w:sz="0" w:space="0" w:color="auto"/>
            <w:bottom w:val="none" w:sz="0" w:space="0" w:color="auto"/>
            <w:right w:val="none" w:sz="0" w:space="0" w:color="auto"/>
          </w:divBdr>
          <w:divsChild>
            <w:div w:id="273875813">
              <w:marLeft w:val="0"/>
              <w:marRight w:val="0"/>
              <w:marTop w:val="0"/>
              <w:marBottom w:val="0"/>
              <w:divBdr>
                <w:top w:val="none" w:sz="0" w:space="0" w:color="auto"/>
                <w:left w:val="none" w:sz="0" w:space="0" w:color="auto"/>
                <w:bottom w:val="none" w:sz="0" w:space="0" w:color="auto"/>
                <w:right w:val="none" w:sz="0" w:space="0" w:color="auto"/>
              </w:divBdr>
              <w:divsChild>
                <w:div w:id="1042172778">
                  <w:marLeft w:val="0"/>
                  <w:marRight w:val="0"/>
                  <w:marTop w:val="0"/>
                  <w:marBottom w:val="0"/>
                  <w:divBdr>
                    <w:top w:val="none" w:sz="0" w:space="0" w:color="auto"/>
                    <w:left w:val="none" w:sz="0" w:space="0" w:color="auto"/>
                    <w:bottom w:val="none" w:sz="0" w:space="0" w:color="auto"/>
                    <w:right w:val="none" w:sz="0" w:space="0" w:color="auto"/>
                  </w:divBdr>
                </w:div>
                <w:div w:id="900949158">
                  <w:marLeft w:val="0"/>
                  <w:marRight w:val="0"/>
                  <w:marTop w:val="0"/>
                  <w:marBottom w:val="0"/>
                  <w:divBdr>
                    <w:top w:val="none" w:sz="0" w:space="0" w:color="auto"/>
                    <w:left w:val="none" w:sz="0" w:space="0" w:color="auto"/>
                    <w:bottom w:val="none" w:sz="0" w:space="0" w:color="auto"/>
                    <w:right w:val="none" w:sz="0" w:space="0" w:color="auto"/>
                  </w:divBdr>
                </w:div>
                <w:div w:id="1202938031">
                  <w:marLeft w:val="0"/>
                  <w:marRight w:val="0"/>
                  <w:marTop w:val="0"/>
                  <w:marBottom w:val="0"/>
                  <w:divBdr>
                    <w:top w:val="none" w:sz="0" w:space="0" w:color="auto"/>
                    <w:left w:val="none" w:sz="0" w:space="0" w:color="auto"/>
                    <w:bottom w:val="none" w:sz="0" w:space="0" w:color="auto"/>
                    <w:right w:val="none" w:sz="0" w:space="0" w:color="auto"/>
                  </w:divBdr>
                </w:div>
                <w:div w:id="1064185638">
                  <w:marLeft w:val="0"/>
                  <w:marRight w:val="0"/>
                  <w:marTop w:val="0"/>
                  <w:marBottom w:val="0"/>
                  <w:divBdr>
                    <w:top w:val="none" w:sz="0" w:space="0" w:color="auto"/>
                    <w:left w:val="none" w:sz="0" w:space="0" w:color="auto"/>
                    <w:bottom w:val="none" w:sz="0" w:space="0" w:color="auto"/>
                    <w:right w:val="none" w:sz="0" w:space="0" w:color="auto"/>
                  </w:divBdr>
                </w:div>
                <w:div w:id="1202205737">
                  <w:marLeft w:val="0"/>
                  <w:marRight w:val="0"/>
                  <w:marTop w:val="0"/>
                  <w:marBottom w:val="0"/>
                  <w:divBdr>
                    <w:top w:val="none" w:sz="0" w:space="0" w:color="auto"/>
                    <w:left w:val="none" w:sz="0" w:space="0" w:color="auto"/>
                    <w:bottom w:val="none" w:sz="0" w:space="0" w:color="auto"/>
                    <w:right w:val="none" w:sz="0" w:space="0" w:color="auto"/>
                  </w:divBdr>
                </w:div>
                <w:div w:id="387849890">
                  <w:marLeft w:val="0"/>
                  <w:marRight w:val="0"/>
                  <w:marTop w:val="0"/>
                  <w:marBottom w:val="0"/>
                  <w:divBdr>
                    <w:top w:val="none" w:sz="0" w:space="0" w:color="auto"/>
                    <w:left w:val="none" w:sz="0" w:space="0" w:color="auto"/>
                    <w:bottom w:val="none" w:sz="0" w:space="0" w:color="auto"/>
                    <w:right w:val="none" w:sz="0" w:space="0" w:color="auto"/>
                  </w:divBdr>
                </w:div>
                <w:div w:id="985007561">
                  <w:marLeft w:val="0"/>
                  <w:marRight w:val="0"/>
                  <w:marTop w:val="0"/>
                  <w:marBottom w:val="0"/>
                  <w:divBdr>
                    <w:top w:val="none" w:sz="0" w:space="0" w:color="auto"/>
                    <w:left w:val="none" w:sz="0" w:space="0" w:color="auto"/>
                    <w:bottom w:val="none" w:sz="0" w:space="0" w:color="auto"/>
                    <w:right w:val="none" w:sz="0" w:space="0" w:color="auto"/>
                  </w:divBdr>
                </w:div>
                <w:div w:id="160898092">
                  <w:marLeft w:val="0"/>
                  <w:marRight w:val="0"/>
                  <w:marTop w:val="0"/>
                  <w:marBottom w:val="0"/>
                  <w:divBdr>
                    <w:top w:val="none" w:sz="0" w:space="0" w:color="auto"/>
                    <w:left w:val="none" w:sz="0" w:space="0" w:color="auto"/>
                    <w:bottom w:val="none" w:sz="0" w:space="0" w:color="auto"/>
                    <w:right w:val="none" w:sz="0" w:space="0" w:color="auto"/>
                  </w:divBdr>
                </w:div>
                <w:div w:id="1458184189">
                  <w:marLeft w:val="0"/>
                  <w:marRight w:val="0"/>
                  <w:marTop w:val="0"/>
                  <w:marBottom w:val="0"/>
                  <w:divBdr>
                    <w:top w:val="none" w:sz="0" w:space="0" w:color="auto"/>
                    <w:left w:val="none" w:sz="0" w:space="0" w:color="auto"/>
                    <w:bottom w:val="none" w:sz="0" w:space="0" w:color="auto"/>
                    <w:right w:val="none" w:sz="0" w:space="0" w:color="auto"/>
                  </w:divBdr>
                </w:div>
                <w:div w:id="905338394">
                  <w:marLeft w:val="0"/>
                  <w:marRight w:val="0"/>
                  <w:marTop w:val="0"/>
                  <w:marBottom w:val="0"/>
                  <w:divBdr>
                    <w:top w:val="none" w:sz="0" w:space="0" w:color="auto"/>
                    <w:left w:val="none" w:sz="0" w:space="0" w:color="auto"/>
                    <w:bottom w:val="none" w:sz="0" w:space="0" w:color="auto"/>
                    <w:right w:val="none" w:sz="0" w:space="0" w:color="auto"/>
                  </w:divBdr>
                </w:div>
                <w:div w:id="709456832">
                  <w:marLeft w:val="0"/>
                  <w:marRight w:val="0"/>
                  <w:marTop w:val="0"/>
                  <w:marBottom w:val="0"/>
                  <w:divBdr>
                    <w:top w:val="none" w:sz="0" w:space="0" w:color="auto"/>
                    <w:left w:val="none" w:sz="0" w:space="0" w:color="auto"/>
                    <w:bottom w:val="none" w:sz="0" w:space="0" w:color="auto"/>
                    <w:right w:val="none" w:sz="0" w:space="0" w:color="auto"/>
                  </w:divBdr>
                </w:div>
                <w:div w:id="783379567">
                  <w:marLeft w:val="0"/>
                  <w:marRight w:val="0"/>
                  <w:marTop w:val="0"/>
                  <w:marBottom w:val="0"/>
                  <w:divBdr>
                    <w:top w:val="none" w:sz="0" w:space="0" w:color="auto"/>
                    <w:left w:val="none" w:sz="0" w:space="0" w:color="auto"/>
                    <w:bottom w:val="none" w:sz="0" w:space="0" w:color="auto"/>
                    <w:right w:val="none" w:sz="0" w:space="0" w:color="auto"/>
                  </w:divBdr>
                </w:div>
                <w:div w:id="55475707">
                  <w:marLeft w:val="0"/>
                  <w:marRight w:val="0"/>
                  <w:marTop w:val="0"/>
                  <w:marBottom w:val="0"/>
                  <w:divBdr>
                    <w:top w:val="none" w:sz="0" w:space="0" w:color="auto"/>
                    <w:left w:val="none" w:sz="0" w:space="0" w:color="auto"/>
                    <w:bottom w:val="none" w:sz="0" w:space="0" w:color="auto"/>
                    <w:right w:val="none" w:sz="0" w:space="0" w:color="auto"/>
                  </w:divBdr>
                </w:div>
                <w:div w:id="728923739">
                  <w:marLeft w:val="0"/>
                  <w:marRight w:val="0"/>
                  <w:marTop w:val="0"/>
                  <w:marBottom w:val="0"/>
                  <w:divBdr>
                    <w:top w:val="none" w:sz="0" w:space="0" w:color="auto"/>
                    <w:left w:val="none" w:sz="0" w:space="0" w:color="auto"/>
                    <w:bottom w:val="none" w:sz="0" w:space="0" w:color="auto"/>
                    <w:right w:val="none" w:sz="0" w:space="0" w:color="auto"/>
                  </w:divBdr>
                </w:div>
                <w:div w:id="690957214">
                  <w:marLeft w:val="0"/>
                  <w:marRight w:val="0"/>
                  <w:marTop w:val="0"/>
                  <w:marBottom w:val="0"/>
                  <w:divBdr>
                    <w:top w:val="none" w:sz="0" w:space="0" w:color="auto"/>
                    <w:left w:val="none" w:sz="0" w:space="0" w:color="auto"/>
                    <w:bottom w:val="none" w:sz="0" w:space="0" w:color="auto"/>
                    <w:right w:val="none" w:sz="0" w:space="0" w:color="auto"/>
                  </w:divBdr>
                </w:div>
                <w:div w:id="1802765959">
                  <w:marLeft w:val="0"/>
                  <w:marRight w:val="0"/>
                  <w:marTop w:val="0"/>
                  <w:marBottom w:val="0"/>
                  <w:divBdr>
                    <w:top w:val="none" w:sz="0" w:space="0" w:color="auto"/>
                    <w:left w:val="none" w:sz="0" w:space="0" w:color="auto"/>
                    <w:bottom w:val="none" w:sz="0" w:space="0" w:color="auto"/>
                    <w:right w:val="none" w:sz="0" w:space="0" w:color="auto"/>
                  </w:divBdr>
                </w:div>
                <w:div w:id="2015297830">
                  <w:marLeft w:val="0"/>
                  <w:marRight w:val="0"/>
                  <w:marTop w:val="0"/>
                  <w:marBottom w:val="0"/>
                  <w:divBdr>
                    <w:top w:val="none" w:sz="0" w:space="0" w:color="auto"/>
                    <w:left w:val="none" w:sz="0" w:space="0" w:color="auto"/>
                    <w:bottom w:val="none" w:sz="0" w:space="0" w:color="auto"/>
                    <w:right w:val="none" w:sz="0" w:space="0" w:color="auto"/>
                  </w:divBdr>
                </w:div>
                <w:div w:id="509954079">
                  <w:marLeft w:val="0"/>
                  <w:marRight w:val="0"/>
                  <w:marTop w:val="0"/>
                  <w:marBottom w:val="0"/>
                  <w:divBdr>
                    <w:top w:val="none" w:sz="0" w:space="0" w:color="auto"/>
                    <w:left w:val="none" w:sz="0" w:space="0" w:color="auto"/>
                    <w:bottom w:val="none" w:sz="0" w:space="0" w:color="auto"/>
                    <w:right w:val="none" w:sz="0" w:space="0" w:color="auto"/>
                  </w:divBdr>
                </w:div>
                <w:div w:id="2101638113">
                  <w:marLeft w:val="0"/>
                  <w:marRight w:val="0"/>
                  <w:marTop w:val="0"/>
                  <w:marBottom w:val="0"/>
                  <w:divBdr>
                    <w:top w:val="none" w:sz="0" w:space="0" w:color="auto"/>
                    <w:left w:val="none" w:sz="0" w:space="0" w:color="auto"/>
                    <w:bottom w:val="none" w:sz="0" w:space="0" w:color="auto"/>
                    <w:right w:val="none" w:sz="0" w:space="0" w:color="auto"/>
                  </w:divBdr>
                </w:div>
                <w:div w:id="494805528">
                  <w:marLeft w:val="0"/>
                  <w:marRight w:val="0"/>
                  <w:marTop w:val="0"/>
                  <w:marBottom w:val="0"/>
                  <w:divBdr>
                    <w:top w:val="none" w:sz="0" w:space="0" w:color="auto"/>
                    <w:left w:val="none" w:sz="0" w:space="0" w:color="auto"/>
                    <w:bottom w:val="none" w:sz="0" w:space="0" w:color="auto"/>
                    <w:right w:val="none" w:sz="0" w:space="0" w:color="auto"/>
                  </w:divBdr>
                </w:div>
                <w:div w:id="2119595355">
                  <w:marLeft w:val="0"/>
                  <w:marRight w:val="0"/>
                  <w:marTop w:val="0"/>
                  <w:marBottom w:val="0"/>
                  <w:divBdr>
                    <w:top w:val="none" w:sz="0" w:space="0" w:color="auto"/>
                    <w:left w:val="none" w:sz="0" w:space="0" w:color="auto"/>
                    <w:bottom w:val="none" w:sz="0" w:space="0" w:color="auto"/>
                    <w:right w:val="none" w:sz="0" w:space="0" w:color="auto"/>
                  </w:divBdr>
                </w:div>
                <w:div w:id="1340619972">
                  <w:marLeft w:val="0"/>
                  <w:marRight w:val="0"/>
                  <w:marTop w:val="0"/>
                  <w:marBottom w:val="0"/>
                  <w:divBdr>
                    <w:top w:val="none" w:sz="0" w:space="0" w:color="auto"/>
                    <w:left w:val="none" w:sz="0" w:space="0" w:color="auto"/>
                    <w:bottom w:val="none" w:sz="0" w:space="0" w:color="auto"/>
                    <w:right w:val="none" w:sz="0" w:space="0" w:color="auto"/>
                  </w:divBdr>
                </w:div>
                <w:div w:id="1290673649">
                  <w:marLeft w:val="0"/>
                  <w:marRight w:val="0"/>
                  <w:marTop w:val="0"/>
                  <w:marBottom w:val="0"/>
                  <w:divBdr>
                    <w:top w:val="none" w:sz="0" w:space="0" w:color="auto"/>
                    <w:left w:val="none" w:sz="0" w:space="0" w:color="auto"/>
                    <w:bottom w:val="none" w:sz="0" w:space="0" w:color="auto"/>
                    <w:right w:val="none" w:sz="0" w:space="0" w:color="auto"/>
                  </w:divBdr>
                </w:div>
                <w:div w:id="806551775">
                  <w:marLeft w:val="0"/>
                  <w:marRight w:val="0"/>
                  <w:marTop w:val="0"/>
                  <w:marBottom w:val="0"/>
                  <w:divBdr>
                    <w:top w:val="none" w:sz="0" w:space="0" w:color="auto"/>
                    <w:left w:val="none" w:sz="0" w:space="0" w:color="auto"/>
                    <w:bottom w:val="none" w:sz="0" w:space="0" w:color="auto"/>
                    <w:right w:val="none" w:sz="0" w:space="0" w:color="auto"/>
                  </w:divBdr>
                </w:div>
                <w:div w:id="87429478">
                  <w:marLeft w:val="0"/>
                  <w:marRight w:val="0"/>
                  <w:marTop w:val="0"/>
                  <w:marBottom w:val="0"/>
                  <w:divBdr>
                    <w:top w:val="none" w:sz="0" w:space="0" w:color="auto"/>
                    <w:left w:val="none" w:sz="0" w:space="0" w:color="auto"/>
                    <w:bottom w:val="none" w:sz="0" w:space="0" w:color="auto"/>
                    <w:right w:val="none" w:sz="0" w:space="0" w:color="auto"/>
                  </w:divBdr>
                </w:div>
                <w:div w:id="1879122499">
                  <w:marLeft w:val="0"/>
                  <w:marRight w:val="0"/>
                  <w:marTop w:val="0"/>
                  <w:marBottom w:val="0"/>
                  <w:divBdr>
                    <w:top w:val="none" w:sz="0" w:space="0" w:color="auto"/>
                    <w:left w:val="none" w:sz="0" w:space="0" w:color="auto"/>
                    <w:bottom w:val="none" w:sz="0" w:space="0" w:color="auto"/>
                    <w:right w:val="none" w:sz="0" w:space="0" w:color="auto"/>
                  </w:divBdr>
                </w:div>
                <w:div w:id="1584994271">
                  <w:marLeft w:val="0"/>
                  <w:marRight w:val="0"/>
                  <w:marTop w:val="0"/>
                  <w:marBottom w:val="0"/>
                  <w:divBdr>
                    <w:top w:val="none" w:sz="0" w:space="0" w:color="auto"/>
                    <w:left w:val="none" w:sz="0" w:space="0" w:color="auto"/>
                    <w:bottom w:val="none" w:sz="0" w:space="0" w:color="auto"/>
                    <w:right w:val="none" w:sz="0" w:space="0" w:color="auto"/>
                  </w:divBdr>
                  <w:divsChild>
                    <w:div w:id="155346364">
                      <w:marLeft w:val="0"/>
                      <w:marRight w:val="0"/>
                      <w:marTop w:val="0"/>
                      <w:marBottom w:val="0"/>
                      <w:divBdr>
                        <w:top w:val="none" w:sz="0" w:space="0" w:color="auto"/>
                        <w:left w:val="none" w:sz="0" w:space="0" w:color="auto"/>
                        <w:bottom w:val="none" w:sz="0" w:space="0" w:color="auto"/>
                        <w:right w:val="none" w:sz="0" w:space="0" w:color="auto"/>
                      </w:divBdr>
                    </w:div>
                    <w:div w:id="342785032">
                      <w:marLeft w:val="0"/>
                      <w:marRight w:val="0"/>
                      <w:marTop w:val="0"/>
                      <w:marBottom w:val="0"/>
                      <w:divBdr>
                        <w:top w:val="none" w:sz="0" w:space="0" w:color="auto"/>
                        <w:left w:val="none" w:sz="0" w:space="0" w:color="auto"/>
                        <w:bottom w:val="none" w:sz="0" w:space="0" w:color="auto"/>
                        <w:right w:val="none" w:sz="0" w:space="0" w:color="auto"/>
                      </w:divBdr>
                    </w:div>
                    <w:div w:id="1635911044">
                      <w:marLeft w:val="0"/>
                      <w:marRight w:val="0"/>
                      <w:marTop w:val="0"/>
                      <w:marBottom w:val="0"/>
                      <w:divBdr>
                        <w:top w:val="none" w:sz="0" w:space="0" w:color="auto"/>
                        <w:left w:val="none" w:sz="0" w:space="0" w:color="auto"/>
                        <w:bottom w:val="none" w:sz="0" w:space="0" w:color="auto"/>
                        <w:right w:val="none" w:sz="0" w:space="0" w:color="auto"/>
                      </w:divBdr>
                    </w:div>
                    <w:div w:id="874971306">
                      <w:marLeft w:val="0"/>
                      <w:marRight w:val="0"/>
                      <w:marTop w:val="0"/>
                      <w:marBottom w:val="0"/>
                      <w:divBdr>
                        <w:top w:val="none" w:sz="0" w:space="0" w:color="auto"/>
                        <w:left w:val="none" w:sz="0" w:space="0" w:color="auto"/>
                        <w:bottom w:val="none" w:sz="0" w:space="0" w:color="auto"/>
                        <w:right w:val="none" w:sz="0" w:space="0" w:color="auto"/>
                      </w:divBdr>
                    </w:div>
                    <w:div w:id="2036687889">
                      <w:marLeft w:val="0"/>
                      <w:marRight w:val="0"/>
                      <w:marTop w:val="0"/>
                      <w:marBottom w:val="0"/>
                      <w:divBdr>
                        <w:top w:val="none" w:sz="0" w:space="0" w:color="auto"/>
                        <w:left w:val="none" w:sz="0" w:space="0" w:color="auto"/>
                        <w:bottom w:val="none" w:sz="0" w:space="0" w:color="auto"/>
                        <w:right w:val="none" w:sz="0" w:space="0" w:color="auto"/>
                      </w:divBdr>
                    </w:div>
                    <w:div w:id="115418831">
                      <w:marLeft w:val="0"/>
                      <w:marRight w:val="0"/>
                      <w:marTop w:val="0"/>
                      <w:marBottom w:val="0"/>
                      <w:divBdr>
                        <w:top w:val="none" w:sz="0" w:space="0" w:color="auto"/>
                        <w:left w:val="none" w:sz="0" w:space="0" w:color="auto"/>
                        <w:bottom w:val="none" w:sz="0" w:space="0" w:color="auto"/>
                        <w:right w:val="none" w:sz="0" w:space="0" w:color="auto"/>
                      </w:divBdr>
                    </w:div>
                    <w:div w:id="1533226744">
                      <w:marLeft w:val="0"/>
                      <w:marRight w:val="0"/>
                      <w:marTop w:val="0"/>
                      <w:marBottom w:val="0"/>
                      <w:divBdr>
                        <w:top w:val="none" w:sz="0" w:space="0" w:color="auto"/>
                        <w:left w:val="none" w:sz="0" w:space="0" w:color="auto"/>
                        <w:bottom w:val="none" w:sz="0" w:space="0" w:color="auto"/>
                        <w:right w:val="none" w:sz="0" w:space="0" w:color="auto"/>
                      </w:divBdr>
                    </w:div>
                    <w:div w:id="132061388">
                      <w:marLeft w:val="0"/>
                      <w:marRight w:val="0"/>
                      <w:marTop w:val="0"/>
                      <w:marBottom w:val="0"/>
                      <w:divBdr>
                        <w:top w:val="none" w:sz="0" w:space="0" w:color="auto"/>
                        <w:left w:val="none" w:sz="0" w:space="0" w:color="auto"/>
                        <w:bottom w:val="none" w:sz="0" w:space="0" w:color="auto"/>
                        <w:right w:val="none" w:sz="0" w:space="0" w:color="auto"/>
                      </w:divBdr>
                    </w:div>
                    <w:div w:id="1518346697">
                      <w:marLeft w:val="0"/>
                      <w:marRight w:val="0"/>
                      <w:marTop w:val="0"/>
                      <w:marBottom w:val="0"/>
                      <w:divBdr>
                        <w:top w:val="none" w:sz="0" w:space="0" w:color="auto"/>
                        <w:left w:val="none" w:sz="0" w:space="0" w:color="auto"/>
                        <w:bottom w:val="none" w:sz="0" w:space="0" w:color="auto"/>
                        <w:right w:val="none" w:sz="0" w:space="0" w:color="auto"/>
                      </w:divBdr>
                    </w:div>
                    <w:div w:id="688331049">
                      <w:marLeft w:val="0"/>
                      <w:marRight w:val="0"/>
                      <w:marTop w:val="0"/>
                      <w:marBottom w:val="0"/>
                      <w:divBdr>
                        <w:top w:val="none" w:sz="0" w:space="0" w:color="auto"/>
                        <w:left w:val="none" w:sz="0" w:space="0" w:color="auto"/>
                        <w:bottom w:val="none" w:sz="0" w:space="0" w:color="auto"/>
                        <w:right w:val="none" w:sz="0" w:space="0" w:color="auto"/>
                      </w:divBdr>
                    </w:div>
                    <w:div w:id="942884784">
                      <w:marLeft w:val="0"/>
                      <w:marRight w:val="0"/>
                      <w:marTop w:val="0"/>
                      <w:marBottom w:val="0"/>
                      <w:divBdr>
                        <w:top w:val="none" w:sz="0" w:space="0" w:color="auto"/>
                        <w:left w:val="none" w:sz="0" w:space="0" w:color="auto"/>
                        <w:bottom w:val="none" w:sz="0" w:space="0" w:color="auto"/>
                        <w:right w:val="none" w:sz="0" w:space="0" w:color="auto"/>
                      </w:divBdr>
                    </w:div>
                    <w:div w:id="1205019462">
                      <w:marLeft w:val="0"/>
                      <w:marRight w:val="0"/>
                      <w:marTop w:val="0"/>
                      <w:marBottom w:val="0"/>
                      <w:divBdr>
                        <w:top w:val="none" w:sz="0" w:space="0" w:color="auto"/>
                        <w:left w:val="none" w:sz="0" w:space="0" w:color="auto"/>
                        <w:bottom w:val="none" w:sz="0" w:space="0" w:color="auto"/>
                        <w:right w:val="none" w:sz="0" w:space="0" w:color="auto"/>
                      </w:divBdr>
                    </w:div>
                    <w:div w:id="1185243036">
                      <w:marLeft w:val="0"/>
                      <w:marRight w:val="0"/>
                      <w:marTop w:val="0"/>
                      <w:marBottom w:val="0"/>
                      <w:divBdr>
                        <w:top w:val="none" w:sz="0" w:space="0" w:color="auto"/>
                        <w:left w:val="none" w:sz="0" w:space="0" w:color="auto"/>
                        <w:bottom w:val="none" w:sz="0" w:space="0" w:color="auto"/>
                        <w:right w:val="none" w:sz="0" w:space="0" w:color="auto"/>
                      </w:divBdr>
                    </w:div>
                    <w:div w:id="2143225272">
                      <w:marLeft w:val="0"/>
                      <w:marRight w:val="0"/>
                      <w:marTop w:val="0"/>
                      <w:marBottom w:val="0"/>
                      <w:divBdr>
                        <w:top w:val="none" w:sz="0" w:space="0" w:color="auto"/>
                        <w:left w:val="none" w:sz="0" w:space="0" w:color="auto"/>
                        <w:bottom w:val="none" w:sz="0" w:space="0" w:color="auto"/>
                        <w:right w:val="none" w:sz="0" w:space="0" w:color="auto"/>
                      </w:divBdr>
                    </w:div>
                    <w:div w:id="2025784406">
                      <w:marLeft w:val="0"/>
                      <w:marRight w:val="0"/>
                      <w:marTop w:val="0"/>
                      <w:marBottom w:val="0"/>
                      <w:divBdr>
                        <w:top w:val="none" w:sz="0" w:space="0" w:color="auto"/>
                        <w:left w:val="none" w:sz="0" w:space="0" w:color="auto"/>
                        <w:bottom w:val="none" w:sz="0" w:space="0" w:color="auto"/>
                        <w:right w:val="none" w:sz="0" w:space="0" w:color="auto"/>
                      </w:divBdr>
                    </w:div>
                    <w:div w:id="1328361728">
                      <w:marLeft w:val="0"/>
                      <w:marRight w:val="0"/>
                      <w:marTop w:val="0"/>
                      <w:marBottom w:val="0"/>
                      <w:divBdr>
                        <w:top w:val="none" w:sz="0" w:space="0" w:color="auto"/>
                        <w:left w:val="none" w:sz="0" w:space="0" w:color="auto"/>
                        <w:bottom w:val="none" w:sz="0" w:space="0" w:color="auto"/>
                        <w:right w:val="none" w:sz="0" w:space="0" w:color="auto"/>
                      </w:divBdr>
                    </w:div>
                    <w:div w:id="1851210846">
                      <w:marLeft w:val="0"/>
                      <w:marRight w:val="0"/>
                      <w:marTop w:val="0"/>
                      <w:marBottom w:val="0"/>
                      <w:divBdr>
                        <w:top w:val="none" w:sz="0" w:space="0" w:color="auto"/>
                        <w:left w:val="none" w:sz="0" w:space="0" w:color="auto"/>
                        <w:bottom w:val="none" w:sz="0" w:space="0" w:color="auto"/>
                        <w:right w:val="none" w:sz="0" w:space="0" w:color="auto"/>
                      </w:divBdr>
                    </w:div>
                    <w:div w:id="1774664077">
                      <w:marLeft w:val="0"/>
                      <w:marRight w:val="0"/>
                      <w:marTop w:val="0"/>
                      <w:marBottom w:val="0"/>
                      <w:divBdr>
                        <w:top w:val="none" w:sz="0" w:space="0" w:color="auto"/>
                        <w:left w:val="none" w:sz="0" w:space="0" w:color="auto"/>
                        <w:bottom w:val="none" w:sz="0" w:space="0" w:color="auto"/>
                        <w:right w:val="none" w:sz="0" w:space="0" w:color="auto"/>
                      </w:divBdr>
                    </w:div>
                    <w:div w:id="1577087624">
                      <w:marLeft w:val="0"/>
                      <w:marRight w:val="0"/>
                      <w:marTop w:val="0"/>
                      <w:marBottom w:val="0"/>
                      <w:divBdr>
                        <w:top w:val="none" w:sz="0" w:space="0" w:color="auto"/>
                        <w:left w:val="none" w:sz="0" w:space="0" w:color="auto"/>
                        <w:bottom w:val="none" w:sz="0" w:space="0" w:color="auto"/>
                        <w:right w:val="none" w:sz="0" w:space="0" w:color="auto"/>
                      </w:divBdr>
                    </w:div>
                    <w:div w:id="1846049824">
                      <w:marLeft w:val="0"/>
                      <w:marRight w:val="0"/>
                      <w:marTop w:val="0"/>
                      <w:marBottom w:val="0"/>
                      <w:divBdr>
                        <w:top w:val="none" w:sz="0" w:space="0" w:color="auto"/>
                        <w:left w:val="none" w:sz="0" w:space="0" w:color="auto"/>
                        <w:bottom w:val="none" w:sz="0" w:space="0" w:color="auto"/>
                        <w:right w:val="none" w:sz="0" w:space="0" w:color="auto"/>
                      </w:divBdr>
                    </w:div>
                    <w:div w:id="343484312">
                      <w:marLeft w:val="0"/>
                      <w:marRight w:val="0"/>
                      <w:marTop w:val="0"/>
                      <w:marBottom w:val="0"/>
                      <w:divBdr>
                        <w:top w:val="none" w:sz="0" w:space="0" w:color="auto"/>
                        <w:left w:val="none" w:sz="0" w:space="0" w:color="auto"/>
                        <w:bottom w:val="none" w:sz="0" w:space="0" w:color="auto"/>
                        <w:right w:val="none" w:sz="0" w:space="0" w:color="auto"/>
                      </w:divBdr>
                    </w:div>
                    <w:div w:id="264853492">
                      <w:marLeft w:val="0"/>
                      <w:marRight w:val="0"/>
                      <w:marTop w:val="0"/>
                      <w:marBottom w:val="0"/>
                      <w:divBdr>
                        <w:top w:val="none" w:sz="0" w:space="0" w:color="auto"/>
                        <w:left w:val="none" w:sz="0" w:space="0" w:color="auto"/>
                        <w:bottom w:val="none" w:sz="0" w:space="0" w:color="auto"/>
                        <w:right w:val="none" w:sz="0" w:space="0" w:color="auto"/>
                      </w:divBdr>
                    </w:div>
                    <w:div w:id="1036389936">
                      <w:marLeft w:val="0"/>
                      <w:marRight w:val="0"/>
                      <w:marTop w:val="0"/>
                      <w:marBottom w:val="0"/>
                      <w:divBdr>
                        <w:top w:val="none" w:sz="0" w:space="0" w:color="auto"/>
                        <w:left w:val="none" w:sz="0" w:space="0" w:color="auto"/>
                        <w:bottom w:val="none" w:sz="0" w:space="0" w:color="auto"/>
                        <w:right w:val="none" w:sz="0" w:space="0" w:color="auto"/>
                      </w:divBdr>
                    </w:div>
                    <w:div w:id="1701315280">
                      <w:marLeft w:val="0"/>
                      <w:marRight w:val="0"/>
                      <w:marTop w:val="0"/>
                      <w:marBottom w:val="0"/>
                      <w:divBdr>
                        <w:top w:val="none" w:sz="0" w:space="0" w:color="auto"/>
                        <w:left w:val="none" w:sz="0" w:space="0" w:color="auto"/>
                        <w:bottom w:val="none" w:sz="0" w:space="0" w:color="auto"/>
                        <w:right w:val="none" w:sz="0" w:space="0" w:color="auto"/>
                      </w:divBdr>
                    </w:div>
                    <w:div w:id="2116244814">
                      <w:marLeft w:val="0"/>
                      <w:marRight w:val="0"/>
                      <w:marTop w:val="0"/>
                      <w:marBottom w:val="0"/>
                      <w:divBdr>
                        <w:top w:val="none" w:sz="0" w:space="0" w:color="auto"/>
                        <w:left w:val="none" w:sz="0" w:space="0" w:color="auto"/>
                        <w:bottom w:val="none" w:sz="0" w:space="0" w:color="auto"/>
                        <w:right w:val="none" w:sz="0" w:space="0" w:color="auto"/>
                      </w:divBdr>
                    </w:div>
                    <w:div w:id="976447536">
                      <w:marLeft w:val="0"/>
                      <w:marRight w:val="0"/>
                      <w:marTop w:val="0"/>
                      <w:marBottom w:val="0"/>
                      <w:divBdr>
                        <w:top w:val="none" w:sz="0" w:space="0" w:color="auto"/>
                        <w:left w:val="none" w:sz="0" w:space="0" w:color="auto"/>
                        <w:bottom w:val="none" w:sz="0" w:space="0" w:color="auto"/>
                        <w:right w:val="none" w:sz="0" w:space="0" w:color="auto"/>
                      </w:divBdr>
                    </w:div>
                    <w:div w:id="811024815">
                      <w:marLeft w:val="0"/>
                      <w:marRight w:val="0"/>
                      <w:marTop w:val="0"/>
                      <w:marBottom w:val="0"/>
                      <w:divBdr>
                        <w:top w:val="none" w:sz="0" w:space="0" w:color="auto"/>
                        <w:left w:val="none" w:sz="0" w:space="0" w:color="auto"/>
                        <w:bottom w:val="none" w:sz="0" w:space="0" w:color="auto"/>
                        <w:right w:val="none" w:sz="0" w:space="0" w:color="auto"/>
                      </w:divBdr>
                    </w:div>
                    <w:div w:id="2061007981">
                      <w:marLeft w:val="0"/>
                      <w:marRight w:val="0"/>
                      <w:marTop w:val="0"/>
                      <w:marBottom w:val="0"/>
                      <w:divBdr>
                        <w:top w:val="none" w:sz="0" w:space="0" w:color="auto"/>
                        <w:left w:val="none" w:sz="0" w:space="0" w:color="auto"/>
                        <w:bottom w:val="none" w:sz="0" w:space="0" w:color="auto"/>
                        <w:right w:val="none" w:sz="0" w:space="0" w:color="auto"/>
                      </w:divBdr>
                    </w:div>
                    <w:div w:id="467288143">
                      <w:marLeft w:val="0"/>
                      <w:marRight w:val="0"/>
                      <w:marTop w:val="0"/>
                      <w:marBottom w:val="0"/>
                      <w:divBdr>
                        <w:top w:val="none" w:sz="0" w:space="0" w:color="auto"/>
                        <w:left w:val="none" w:sz="0" w:space="0" w:color="auto"/>
                        <w:bottom w:val="none" w:sz="0" w:space="0" w:color="auto"/>
                        <w:right w:val="none" w:sz="0" w:space="0" w:color="auto"/>
                      </w:divBdr>
                    </w:div>
                    <w:div w:id="786503417">
                      <w:marLeft w:val="0"/>
                      <w:marRight w:val="0"/>
                      <w:marTop w:val="0"/>
                      <w:marBottom w:val="0"/>
                      <w:divBdr>
                        <w:top w:val="none" w:sz="0" w:space="0" w:color="auto"/>
                        <w:left w:val="none" w:sz="0" w:space="0" w:color="auto"/>
                        <w:bottom w:val="none" w:sz="0" w:space="0" w:color="auto"/>
                        <w:right w:val="none" w:sz="0" w:space="0" w:color="auto"/>
                      </w:divBdr>
                    </w:div>
                  </w:divsChild>
                </w:div>
                <w:div w:id="1399325021">
                  <w:marLeft w:val="0"/>
                  <w:marRight w:val="0"/>
                  <w:marTop w:val="0"/>
                  <w:marBottom w:val="0"/>
                  <w:divBdr>
                    <w:top w:val="none" w:sz="0" w:space="0" w:color="auto"/>
                    <w:left w:val="none" w:sz="0" w:space="0" w:color="auto"/>
                    <w:bottom w:val="none" w:sz="0" w:space="0" w:color="auto"/>
                    <w:right w:val="none" w:sz="0" w:space="0" w:color="auto"/>
                  </w:divBdr>
                </w:div>
                <w:div w:id="1969312704">
                  <w:marLeft w:val="0"/>
                  <w:marRight w:val="0"/>
                  <w:marTop w:val="0"/>
                  <w:marBottom w:val="0"/>
                  <w:divBdr>
                    <w:top w:val="none" w:sz="0" w:space="0" w:color="auto"/>
                    <w:left w:val="none" w:sz="0" w:space="0" w:color="auto"/>
                    <w:bottom w:val="none" w:sz="0" w:space="0" w:color="auto"/>
                    <w:right w:val="none" w:sz="0" w:space="0" w:color="auto"/>
                  </w:divBdr>
                  <w:divsChild>
                    <w:div w:id="1226599827">
                      <w:marLeft w:val="0"/>
                      <w:marRight w:val="0"/>
                      <w:marTop w:val="0"/>
                      <w:marBottom w:val="0"/>
                      <w:divBdr>
                        <w:top w:val="none" w:sz="0" w:space="0" w:color="auto"/>
                        <w:left w:val="none" w:sz="0" w:space="0" w:color="auto"/>
                        <w:bottom w:val="none" w:sz="0" w:space="0" w:color="auto"/>
                        <w:right w:val="none" w:sz="0" w:space="0" w:color="auto"/>
                      </w:divBdr>
                    </w:div>
                    <w:div w:id="1117410753">
                      <w:marLeft w:val="0"/>
                      <w:marRight w:val="0"/>
                      <w:marTop w:val="0"/>
                      <w:marBottom w:val="0"/>
                      <w:divBdr>
                        <w:top w:val="none" w:sz="0" w:space="0" w:color="auto"/>
                        <w:left w:val="none" w:sz="0" w:space="0" w:color="auto"/>
                        <w:bottom w:val="none" w:sz="0" w:space="0" w:color="auto"/>
                        <w:right w:val="none" w:sz="0" w:space="0" w:color="auto"/>
                      </w:divBdr>
                    </w:div>
                    <w:div w:id="1604721849">
                      <w:marLeft w:val="0"/>
                      <w:marRight w:val="0"/>
                      <w:marTop w:val="0"/>
                      <w:marBottom w:val="0"/>
                      <w:divBdr>
                        <w:top w:val="none" w:sz="0" w:space="0" w:color="auto"/>
                        <w:left w:val="none" w:sz="0" w:space="0" w:color="auto"/>
                        <w:bottom w:val="none" w:sz="0" w:space="0" w:color="auto"/>
                        <w:right w:val="none" w:sz="0" w:space="0" w:color="auto"/>
                      </w:divBdr>
                    </w:div>
                    <w:div w:id="2017532492">
                      <w:marLeft w:val="0"/>
                      <w:marRight w:val="0"/>
                      <w:marTop w:val="0"/>
                      <w:marBottom w:val="0"/>
                      <w:divBdr>
                        <w:top w:val="none" w:sz="0" w:space="0" w:color="auto"/>
                        <w:left w:val="none" w:sz="0" w:space="0" w:color="auto"/>
                        <w:bottom w:val="none" w:sz="0" w:space="0" w:color="auto"/>
                        <w:right w:val="none" w:sz="0" w:space="0" w:color="auto"/>
                      </w:divBdr>
                    </w:div>
                    <w:div w:id="1844474198">
                      <w:marLeft w:val="0"/>
                      <w:marRight w:val="0"/>
                      <w:marTop w:val="0"/>
                      <w:marBottom w:val="0"/>
                      <w:divBdr>
                        <w:top w:val="none" w:sz="0" w:space="0" w:color="auto"/>
                        <w:left w:val="none" w:sz="0" w:space="0" w:color="auto"/>
                        <w:bottom w:val="none" w:sz="0" w:space="0" w:color="auto"/>
                        <w:right w:val="none" w:sz="0" w:space="0" w:color="auto"/>
                      </w:divBdr>
                    </w:div>
                    <w:div w:id="657811225">
                      <w:marLeft w:val="0"/>
                      <w:marRight w:val="0"/>
                      <w:marTop w:val="0"/>
                      <w:marBottom w:val="0"/>
                      <w:divBdr>
                        <w:top w:val="none" w:sz="0" w:space="0" w:color="auto"/>
                        <w:left w:val="none" w:sz="0" w:space="0" w:color="auto"/>
                        <w:bottom w:val="none" w:sz="0" w:space="0" w:color="auto"/>
                        <w:right w:val="none" w:sz="0" w:space="0" w:color="auto"/>
                      </w:divBdr>
                    </w:div>
                    <w:div w:id="1481842158">
                      <w:marLeft w:val="0"/>
                      <w:marRight w:val="0"/>
                      <w:marTop w:val="0"/>
                      <w:marBottom w:val="0"/>
                      <w:divBdr>
                        <w:top w:val="none" w:sz="0" w:space="0" w:color="auto"/>
                        <w:left w:val="none" w:sz="0" w:space="0" w:color="auto"/>
                        <w:bottom w:val="none" w:sz="0" w:space="0" w:color="auto"/>
                        <w:right w:val="none" w:sz="0" w:space="0" w:color="auto"/>
                      </w:divBdr>
                    </w:div>
                    <w:div w:id="1137261237">
                      <w:marLeft w:val="0"/>
                      <w:marRight w:val="0"/>
                      <w:marTop w:val="0"/>
                      <w:marBottom w:val="0"/>
                      <w:divBdr>
                        <w:top w:val="none" w:sz="0" w:space="0" w:color="auto"/>
                        <w:left w:val="none" w:sz="0" w:space="0" w:color="auto"/>
                        <w:bottom w:val="none" w:sz="0" w:space="0" w:color="auto"/>
                        <w:right w:val="none" w:sz="0" w:space="0" w:color="auto"/>
                      </w:divBdr>
                    </w:div>
                    <w:div w:id="1415780113">
                      <w:marLeft w:val="0"/>
                      <w:marRight w:val="0"/>
                      <w:marTop w:val="0"/>
                      <w:marBottom w:val="0"/>
                      <w:divBdr>
                        <w:top w:val="none" w:sz="0" w:space="0" w:color="auto"/>
                        <w:left w:val="none" w:sz="0" w:space="0" w:color="auto"/>
                        <w:bottom w:val="none" w:sz="0" w:space="0" w:color="auto"/>
                        <w:right w:val="none" w:sz="0" w:space="0" w:color="auto"/>
                      </w:divBdr>
                    </w:div>
                    <w:div w:id="1894541235">
                      <w:marLeft w:val="0"/>
                      <w:marRight w:val="0"/>
                      <w:marTop w:val="0"/>
                      <w:marBottom w:val="0"/>
                      <w:divBdr>
                        <w:top w:val="none" w:sz="0" w:space="0" w:color="auto"/>
                        <w:left w:val="none" w:sz="0" w:space="0" w:color="auto"/>
                        <w:bottom w:val="none" w:sz="0" w:space="0" w:color="auto"/>
                        <w:right w:val="none" w:sz="0" w:space="0" w:color="auto"/>
                      </w:divBdr>
                    </w:div>
                    <w:div w:id="1698122425">
                      <w:marLeft w:val="0"/>
                      <w:marRight w:val="0"/>
                      <w:marTop w:val="0"/>
                      <w:marBottom w:val="0"/>
                      <w:divBdr>
                        <w:top w:val="none" w:sz="0" w:space="0" w:color="auto"/>
                        <w:left w:val="none" w:sz="0" w:space="0" w:color="auto"/>
                        <w:bottom w:val="none" w:sz="0" w:space="0" w:color="auto"/>
                        <w:right w:val="none" w:sz="0" w:space="0" w:color="auto"/>
                      </w:divBdr>
                    </w:div>
                    <w:div w:id="932708980">
                      <w:marLeft w:val="0"/>
                      <w:marRight w:val="0"/>
                      <w:marTop w:val="0"/>
                      <w:marBottom w:val="0"/>
                      <w:divBdr>
                        <w:top w:val="none" w:sz="0" w:space="0" w:color="auto"/>
                        <w:left w:val="none" w:sz="0" w:space="0" w:color="auto"/>
                        <w:bottom w:val="none" w:sz="0" w:space="0" w:color="auto"/>
                        <w:right w:val="none" w:sz="0" w:space="0" w:color="auto"/>
                      </w:divBdr>
                    </w:div>
                    <w:div w:id="539585147">
                      <w:marLeft w:val="0"/>
                      <w:marRight w:val="0"/>
                      <w:marTop w:val="0"/>
                      <w:marBottom w:val="0"/>
                      <w:divBdr>
                        <w:top w:val="none" w:sz="0" w:space="0" w:color="auto"/>
                        <w:left w:val="none" w:sz="0" w:space="0" w:color="auto"/>
                        <w:bottom w:val="none" w:sz="0" w:space="0" w:color="auto"/>
                        <w:right w:val="none" w:sz="0" w:space="0" w:color="auto"/>
                      </w:divBdr>
                    </w:div>
                    <w:div w:id="265890605">
                      <w:marLeft w:val="0"/>
                      <w:marRight w:val="0"/>
                      <w:marTop w:val="0"/>
                      <w:marBottom w:val="0"/>
                      <w:divBdr>
                        <w:top w:val="none" w:sz="0" w:space="0" w:color="auto"/>
                        <w:left w:val="none" w:sz="0" w:space="0" w:color="auto"/>
                        <w:bottom w:val="none" w:sz="0" w:space="0" w:color="auto"/>
                        <w:right w:val="none" w:sz="0" w:space="0" w:color="auto"/>
                      </w:divBdr>
                    </w:div>
                    <w:div w:id="1969554212">
                      <w:marLeft w:val="0"/>
                      <w:marRight w:val="0"/>
                      <w:marTop w:val="0"/>
                      <w:marBottom w:val="0"/>
                      <w:divBdr>
                        <w:top w:val="none" w:sz="0" w:space="0" w:color="auto"/>
                        <w:left w:val="none" w:sz="0" w:space="0" w:color="auto"/>
                        <w:bottom w:val="none" w:sz="0" w:space="0" w:color="auto"/>
                        <w:right w:val="none" w:sz="0" w:space="0" w:color="auto"/>
                      </w:divBdr>
                    </w:div>
                    <w:div w:id="34737326">
                      <w:marLeft w:val="0"/>
                      <w:marRight w:val="0"/>
                      <w:marTop w:val="0"/>
                      <w:marBottom w:val="0"/>
                      <w:divBdr>
                        <w:top w:val="none" w:sz="0" w:space="0" w:color="auto"/>
                        <w:left w:val="none" w:sz="0" w:space="0" w:color="auto"/>
                        <w:bottom w:val="none" w:sz="0" w:space="0" w:color="auto"/>
                        <w:right w:val="none" w:sz="0" w:space="0" w:color="auto"/>
                      </w:divBdr>
                    </w:div>
                    <w:div w:id="1981497058">
                      <w:marLeft w:val="0"/>
                      <w:marRight w:val="0"/>
                      <w:marTop w:val="0"/>
                      <w:marBottom w:val="0"/>
                      <w:divBdr>
                        <w:top w:val="none" w:sz="0" w:space="0" w:color="auto"/>
                        <w:left w:val="none" w:sz="0" w:space="0" w:color="auto"/>
                        <w:bottom w:val="none" w:sz="0" w:space="0" w:color="auto"/>
                        <w:right w:val="none" w:sz="0" w:space="0" w:color="auto"/>
                      </w:divBdr>
                    </w:div>
                    <w:div w:id="1865171980">
                      <w:marLeft w:val="0"/>
                      <w:marRight w:val="0"/>
                      <w:marTop w:val="0"/>
                      <w:marBottom w:val="0"/>
                      <w:divBdr>
                        <w:top w:val="none" w:sz="0" w:space="0" w:color="auto"/>
                        <w:left w:val="none" w:sz="0" w:space="0" w:color="auto"/>
                        <w:bottom w:val="none" w:sz="0" w:space="0" w:color="auto"/>
                        <w:right w:val="none" w:sz="0" w:space="0" w:color="auto"/>
                      </w:divBdr>
                    </w:div>
                    <w:div w:id="376047256">
                      <w:marLeft w:val="0"/>
                      <w:marRight w:val="0"/>
                      <w:marTop w:val="0"/>
                      <w:marBottom w:val="0"/>
                      <w:divBdr>
                        <w:top w:val="none" w:sz="0" w:space="0" w:color="auto"/>
                        <w:left w:val="none" w:sz="0" w:space="0" w:color="auto"/>
                        <w:bottom w:val="none" w:sz="0" w:space="0" w:color="auto"/>
                        <w:right w:val="none" w:sz="0" w:space="0" w:color="auto"/>
                      </w:divBdr>
                    </w:div>
                    <w:div w:id="1882667192">
                      <w:marLeft w:val="0"/>
                      <w:marRight w:val="0"/>
                      <w:marTop w:val="0"/>
                      <w:marBottom w:val="0"/>
                      <w:divBdr>
                        <w:top w:val="none" w:sz="0" w:space="0" w:color="auto"/>
                        <w:left w:val="none" w:sz="0" w:space="0" w:color="auto"/>
                        <w:bottom w:val="none" w:sz="0" w:space="0" w:color="auto"/>
                        <w:right w:val="none" w:sz="0" w:space="0" w:color="auto"/>
                      </w:divBdr>
                    </w:div>
                    <w:div w:id="250116705">
                      <w:marLeft w:val="0"/>
                      <w:marRight w:val="0"/>
                      <w:marTop w:val="0"/>
                      <w:marBottom w:val="0"/>
                      <w:divBdr>
                        <w:top w:val="none" w:sz="0" w:space="0" w:color="auto"/>
                        <w:left w:val="none" w:sz="0" w:space="0" w:color="auto"/>
                        <w:bottom w:val="none" w:sz="0" w:space="0" w:color="auto"/>
                        <w:right w:val="none" w:sz="0" w:space="0" w:color="auto"/>
                      </w:divBdr>
                    </w:div>
                    <w:div w:id="168253325">
                      <w:marLeft w:val="0"/>
                      <w:marRight w:val="0"/>
                      <w:marTop w:val="0"/>
                      <w:marBottom w:val="0"/>
                      <w:divBdr>
                        <w:top w:val="none" w:sz="0" w:space="0" w:color="auto"/>
                        <w:left w:val="none" w:sz="0" w:space="0" w:color="auto"/>
                        <w:bottom w:val="none" w:sz="0" w:space="0" w:color="auto"/>
                        <w:right w:val="none" w:sz="0" w:space="0" w:color="auto"/>
                      </w:divBdr>
                    </w:div>
                    <w:div w:id="1644892323">
                      <w:marLeft w:val="0"/>
                      <w:marRight w:val="0"/>
                      <w:marTop w:val="0"/>
                      <w:marBottom w:val="0"/>
                      <w:divBdr>
                        <w:top w:val="none" w:sz="0" w:space="0" w:color="auto"/>
                        <w:left w:val="none" w:sz="0" w:space="0" w:color="auto"/>
                        <w:bottom w:val="none" w:sz="0" w:space="0" w:color="auto"/>
                        <w:right w:val="none" w:sz="0" w:space="0" w:color="auto"/>
                      </w:divBdr>
                    </w:div>
                    <w:div w:id="1164013589">
                      <w:marLeft w:val="0"/>
                      <w:marRight w:val="0"/>
                      <w:marTop w:val="0"/>
                      <w:marBottom w:val="0"/>
                      <w:divBdr>
                        <w:top w:val="none" w:sz="0" w:space="0" w:color="auto"/>
                        <w:left w:val="none" w:sz="0" w:space="0" w:color="auto"/>
                        <w:bottom w:val="none" w:sz="0" w:space="0" w:color="auto"/>
                        <w:right w:val="none" w:sz="0" w:space="0" w:color="auto"/>
                      </w:divBdr>
                    </w:div>
                    <w:div w:id="244926296">
                      <w:marLeft w:val="0"/>
                      <w:marRight w:val="0"/>
                      <w:marTop w:val="0"/>
                      <w:marBottom w:val="0"/>
                      <w:divBdr>
                        <w:top w:val="none" w:sz="0" w:space="0" w:color="auto"/>
                        <w:left w:val="none" w:sz="0" w:space="0" w:color="auto"/>
                        <w:bottom w:val="none" w:sz="0" w:space="0" w:color="auto"/>
                        <w:right w:val="none" w:sz="0" w:space="0" w:color="auto"/>
                      </w:divBdr>
                    </w:div>
                    <w:div w:id="213809156">
                      <w:marLeft w:val="0"/>
                      <w:marRight w:val="0"/>
                      <w:marTop w:val="0"/>
                      <w:marBottom w:val="0"/>
                      <w:divBdr>
                        <w:top w:val="none" w:sz="0" w:space="0" w:color="auto"/>
                        <w:left w:val="none" w:sz="0" w:space="0" w:color="auto"/>
                        <w:bottom w:val="none" w:sz="0" w:space="0" w:color="auto"/>
                        <w:right w:val="none" w:sz="0" w:space="0" w:color="auto"/>
                      </w:divBdr>
                    </w:div>
                    <w:div w:id="1682119123">
                      <w:marLeft w:val="0"/>
                      <w:marRight w:val="0"/>
                      <w:marTop w:val="0"/>
                      <w:marBottom w:val="0"/>
                      <w:divBdr>
                        <w:top w:val="none" w:sz="0" w:space="0" w:color="auto"/>
                        <w:left w:val="none" w:sz="0" w:space="0" w:color="auto"/>
                        <w:bottom w:val="none" w:sz="0" w:space="0" w:color="auto"/>
                        <w:right w:val="none" w:sz="0" w:space="0" w:color="auto"/>
                      </w:divBdr>
                    </w:div>
                    <w:div w:id="1014838626">
                      <w:marLeft w:val="0"/>
                      <w:marRight w:val="0"/>
                      <w:marTop w:val="0"/>
                      <w:marBottom w:val="0"/>
                      <w:divBdr>
                        <w:top w:val="none" w:sz="0" w:space="0" w:color="auto"/>
                        <w:left w:val="none" w:sz="0" w:space="0" w:color="auto"/>
                        <w:bottom w:val="none" w:sz="0" w:space="0" w:color="auto"/>
                        <w:right w:val="none" w:sz="0" w:space="0" w:color="auto"/>
                      </w:divBdr>
                    </w:div>
                    <w:div w:id="4208699">
                      <w:marLeft w:val="0"/>
                      <w:marRight w:val="0"/>
                      <w:marTop w:val="0"/>
                      <w:marBottom w:val="0"/>
                      <w:divBdr>
                        <w:top w:val="none" w:sz="0" w:space="0" w:color="auto"/>
                        <w:left w:val="none" w:sz="0" w:space="0" w:color="auto"/>
                        <w:bottom w:val="none" w:sz="0" w:space="0" w:color="auto"/>
                        <w:right w:val="none" w:sz="0" w:space="0" w:color="auto"/>
                      </w:divBdr>
                    </w:div>
                    <w:div w:id="1186138871">
                      <w:marLeft w:val="0"/>
                      <w:marRight w:val="0"/>
                      <w:marTop w:val="0"/>
                      <w:marBottom w:val="0"/>
                      <w:divBdr>
                        <w:top w:val="none" w:sz="0" w:space="0" w:color="auto"/>
                        <w:left w:val="none" w:sz="0" w:space="0" w:color="auto"/>
                        <w:bottom w:val="none" w:sz="0" w:space="0" w:color="auto"/>
                        <w:right w:val="none" w:sz="0" w:space="0" w:color="auto"/>
                      </w:divBdr>
                    </w:div>
                    <w:div w:id="555287521">
                      <w:marLeft w:val="0"/>
                      <w:marRight w:val="0"/>
                      <w:marTop w:val="0"/>
                      <w:marBottom w:val="0"/>
                      <w:divBdr>
                        <w:top w:val="none" w:sz="0" w:space="0" w:color="auto"/>
                        <w:left w:val="none" w:sz="0" w:space="0" w:color="auto"/>
                        <w:bottom w:val="none" w:sz="0" w:space="0" w:color="auto"/>
                        <w:right w:val="none" w:sz="0" w:space="0" w:color="auto"/>
                      </w:divBdr>
                    </w:div>
                    <w:div w:id="1789426649">
                      <w:marLeft w:val="0"/>
                      <w:marRight w:val="0"/>
                      <w:marTop w:val="0"/>
                      <w:marBottom w:val="0"/>
                      <w:divBdr>
                        <w:top w:val="none" w:sz="0" w:space="0" w:color="auto"/>
                        <w:left w:val="none" w:sz="0" w:space="0" w:color="auto"/>
                        <w:bottom w:val="none" w:sz="0" w:space="0" w:color="auto"/>
                        <w:right w:val="none" w:sz="0" w:space="0" w:color="auto"/>
                      </w:divBdr>
                    </w:div>
                    <w:div w:id="1856117551">
                      <w:marLeft w:val="0"/>
                      <w:marRight w:val="0"/>
                      <w:marTop w:val="0"/>
                      <w:marBottom w:val="0"/>
                      <w:divBdr>
                        <w:top w:val="none" w:sz="0" w:space="0" w:color="auto"/>
                        <w:left w:val="none" w:sz="0" w:space="0" w:color="auto"/>
                        <w:bottom w:val="none" w:sz="0" w:space="0" w:color="auto"/>
                        <w:right w:val="none" w:sz="0" w:space="0" w:color="auto"/>
                      </w:divBdr>
                    </w:div>
                  </w:divsChild>
                </w:div>
                <w:div w:id="2095776862">
                  <w:marLeft w:val="0"/>
                  <w:marRight w:val="0"/>
                  <w:marTop w:val="0"/>
                  <w:marBottom w:val="0"/>
                  <w:divBdr>
                    <w:top w:val="none" w:sz="0" w:space="0" w:color="auto"/>
                    <w:left w:val="none" w:sz="0" w:space="0" w:color="auto"/>
                    <w:bottom w:val="none" w:sz="0" w:space="0" w:color="auto"/>
                    <w:right w:val="none" w:sz="0" w:space="0" w:color="auto"/>
                  </w:divBdr>
                </w:div>
                <w:div w:id="320740630">
                  <w:marLeft w:val="0"/>
                  <w:marRight w:val="0"/>
                  <w:marTop w:val="0"/>
                  <w:marBottom w:val="0"/>
                  <w:divBdr>
                    <w:top w:val="none" w:sz="0" w:space="0" w:color="auto"/>
                    <w:left w:val="none" w:sz="0" w:space="0" w:color="auto"/>
                    <w:bottom w:val="none" w:sz="0" w:space="0" w:color="auto"/>
                    <w:right w:val="none" w:sz="0" w:space="0" w:color="auto"/>
                  </w:divBdr>
                </w:div>
                <w:div w:id="1544635596">
                  <w:marLeft w:val="0"/>
                  <w:marRight w:val="0"/>
                  <w:marTop w:val="0"/>
                  <w:marBottom w:val="0"/>
                  <w:divBdr>
                    <w:top w:val="none" w:sz="0" w:space="0" w:color="auto"/>
                    <w:left w:val="none" w:sz="0" w:space="0" w:color="auto"/>
                    <w:bottom w:val="none" w:sz="0" w:space="0" w:color="auto"/>
                    <w:right w:val="none" w:sz="0" w:space="0" w:color="auto"/>
                  </w:divBdr>
                </w:div>
                <w:div w:id="1869903149">
                  <w:marLeft w:val="0"/>
                  <w:marRight w:val="0"/>
                  <w:marTop w:val="0"/>
                  <w:marBottom w:val="0"/>
                  <w:divBdr>
                    <w:top w:val="none" w:sz="0" w:space="0" w:color="auto"/>
                    <w:left w:val="none" w:sz="0" w:space="0" w:color="auto"/>
                    <w:bottom w:val="none" w:sz="0" w:space="0" w:color="auto"/>
                    <w:right w:val="none" w:sz="0" w:space="0" w:color="auto"/>
                  </w:divBdr>
                </w:div>
                <w:div w:id="1858930375">
                  <w:marLeft w:val="0"/>
                  <w:marRight w:val="0"/>
                  <w:marTop w:val="0"/>
                  <w:marBottom w:val="0"/>
                  <w:divBdr>
                    <w:top w:val="none" w:sz="0" w:space="0" w:color="auto"/>
                    <w:left w:val="none" w:sz="0" w:space="0" w:color="auto"/>
                    <w:bottom w:val="none" w:sz="0" w:space="0" w:color="auto"/>
                    <w:right w:val="none" w:sz="0" w:space="0" w:color="auto"/>
                  </w:divBdr>
                </w:div>
                <w:div w:id="126550304">
                  <w:marLeft w:val="0"/>
                  <w:marRight w:val="0"/>
                  <w:marTop w:val="0"/>
                  <w:marBottom w:val="0"/>
                  <w:divBdr>
                    <w:top w:val="none" w:sz="0" w:space="0" w:color="auto"/>
                    <w:left w:val="none" w:sz="0" w:space="0" w:color="auto"/>
                    <w:bottom w:val="none" w:sz="0" w:space="0" w:color="auto"/>
                    <w:right w:val="none" w:sz="0" w:space="0" w:color="auto"/>
                  </w:divBdr>
                </w:div>
                <w:div w:id="1062756878">
                  <w:marLeft w:val="0"/>
                  <w:marRight w:val="0"/>
                  <w:marTop w:val="0"/>
                  <w:marBottom w:val="0"/>
                  <w:divBdr>
                    <w:top w:val="none" w:sz="0" w:space="0" w:color="auto"/>
                    <w:left w:val="none" w:sz="0" w:space="0" w:color="auto"/>
                    <w:bottom w:val="none" w:sz="0" w:space="0" w:color="auto"/>
                    <w:right w:val="none" w:sz="0" w:space="0" w:color="auto"/>
                  </w:divBdr>
                </w:div>
                <w:div w:id="1729497284">
                  <w:marLeft w:val="0"/>
                  <w:marRight w:val="0"/>
                  <w:marTop w:val="0"/>
                  <w:marBottom w:val="0"/>
                  <w:divBdr>
                    <w:top w:val="none" w:sz="0" w:space="0" w:color="auto"/>
                    <w:left w:val="none" w:sz="0" w:space="0" w:color="auto"/>
                    <w:bottom w:val="none" w:sz="0" w:space="0" w:color="auto"/>
                    <w:right w:val="none" w:sz="0" w:space="0" w:color="auto"/>
                  </w:divBdr>
                </w:div>
                <w:div w:id="1065253631">
                  <w:marLeft w:val="0"/>
                  <w:marRight w:val="0"/>
                  <w:marTop w:val="0"/>
                  <w:marBottom w:val="0"/>
                  <w:divBdr>
                    <w:top w:val="none" w:sz="0" w:space="0" w:color="auto"/>
                    <w:left w:val="none" w:sz="0" w:space="0" w:color="auto"/>
                    <w:bottom w:val="none" w:sz="0" w:space="0" w:color="auto"/>
                    <w:right w:val="none" w:sz="0" w:space="0" w:color="auto"/>
                  </w:divBdr>
                </w:div>
                <w:div w:id="1015501046">
                  <w:marLeft w:val="0"/>
                  <w:marRight w:val="0"/>
                  <w:marTop w:val="0"/>
                  <w:marBottom w:val="0"/>
                  <w:divBdr>
                    <w:top w:val="none" w:sz="0" w:space="0" w:color="auto"/>
                    <w:left w:val="none" w:sz="0" w:space="0" w:color="auto"/>
                    <w:bottom w:val="none" w:sz="0" w:space="0" w:color="auto"/>
                    <w:right w:val="none" w:sz="0" w:space="0" w:color="auto"/>
                  </w:divBdr>
                </w:div>
                <w:div w:id="318198978">
                  <w:marLeft w:val="0"/>
                  <w:marRight w:val="0"/>
                  <w:marTop w:val="0"/>
                  <w:marBottom w:val="0"/>
                  <w:divBdr>
                    <w:top w:val="none" w:sz="0" w:space="0" w:color="auto"/>
                    <w:left w:val="none" w:sz="0" w:space="0" w:color="auto"/>
                    <w:bottom w:val="none" w:sz="0" w:space="0" w:color="auto"/>
                    <w:right w:val="none" w:sz="0" w:space="0" w:color="auto"/>
                  </w:divBdr>
                </w:div>
                <w:div w:id="1199002390">
                  <w:marLeft w:val="0"/>
                  <w:marRight w:val="0"/>
                  <w:marTop w:val="0"/>
                  <w:marBottom w:val="0"/>
                  <w:divBdr>
                    <w:top w:val="none" w:sz="0" w:space="0" w:color="auto"/>
                    <w:left w:val="none" w:sz="0" w:space="0" w:color="auto"/>
                    <w:bottom w:val="none" w:sz="0" w:space="0" w:color="auto"/>
                    <w:right w:val="none" w:sz="0" w:space="0" w:color="auto"/>
                  </w:divBdr>
                </w:div>
                <w:div w:id="381758396">
                  <w:marLeft w:val="0"/>
                  <w:marRight w:val="0"/>
                  <w:marTop w:val="0"/>
                  <w:marBottom w:val="0"/>
                  <w:divBdr>
                    <w:top w:val="none" w:sz="0" w:space="0" w:color="auto"/>
                    <w:left w:val="none" w:sz="0" w:space="0" w:color="auto"/>
                    <w:bottom w:val="none" w:sz="0" w:space="0" w:color="auto"/>
                    <w:right w:val="none" w:sz="0" w:space="0" w:color="auto"/>
                  </w:divBdr>
                </w:div>
                <w:div w:id="1416584162">
                  <w:marLeft w:val="0"/>
                  <w:marRight w:val="0"/>
                  <w:marTop w:val="0"/>
                  <w:marBottom w:val="0"/>
                  <w:divBdr>
                    <w:top w:val="none" w:sz="0" w:space="0" w:color="auto"/>
                    <w:left w:val="none" w:sz="0" w:space="0" w:color="auto"/>
                    <w:bottom w:val="none" w:sz="0" w:space="0" w:color="auto"/>
                    <w:right w:val="none" w:sz="0" w:space="0" w:color="auto"/>
                  </w:divBdr>
                </w:div>
                <w:div w:id="271783220">
                  <w:marLeft w:val="0"/>
                  <w:marRight w:val="0"/>
                  <w:marTop w:val="0"/>
                  <w:marBottom w:val="0"/>
                  <w:divBdr>
                    <w:top w:val="none" w:sz="0" w:space="0" w:color="auto"/>
                    <w:left w:val="none" w:sz="0" w:space="0" w:color="auto"/>
                    <w:bottom w:val="none" w:sz="0" w:space="0" w:color="auto"/>
                    <w:right w:val="none" w:sz="0" w:space="0" w:color="auto"/>
                  </w:divBdr>
                </w:div>
                <w:div w:id="74283384">
                  <w:marLeft w:val="0"/>
                  <w:marRight w:val="0"/>
                  <w:marTop w:val="0"/>
                  <w:marBottom w:val="0"/>
                  <w:divBdr>
                    <w:top w:val="none" w:sz="0" w:space="0" w:color="auto"/>
                    <w:left w:val="none" w:sz="0" w:space="0" w:color="auto"/>
                    <w:bottom w:val="none" w:sz="0" w:space="0" w:color="auto"/>
                    <w:right w:val="none" w:sz="0" w:space="0" w:color="auto"/>
                  </w:divBdr>
                </w:div>
                <w:div w:id="254635745">
                  <w:marLeft w:val="0"/>
                  <w:marRight w:val="0"/>
                  <w:marTop w:val="0"/>
                  <w:marBottom w:val="0"/>
                  <w:divBdr>
                    <w:top w:val="none" w:sz="0" w:space="0" w:color="auto"/>
                    <w:left w:val="none" w:sz="0" w:space="0" w:color="auto"/>
                    <w:bottom w:val="none" w:sz="0" w:space="0" w:color="auto"/>
                    <w:right w:val="none" w:sz="0" w:space="0" w:color="auto"/>
                  </w:divBdr>
                </w:div>
                <w:div w:id="1470437777">
                  <w:marLeft w:val="0"/>
                  <w:marRight w:val="0"/>
                  <w:marTop w:val="0"/>
                  <w:marBottom w:val="0"/>
                  <w:divBdr>
                    <w:top w:val="none" w:sz="0" w:space="0" w:color="auto"/>
                    <w:left w:val="none" w:sz="0" w:space="0" w:color="auto"/>
                    <w:bottom w:val="none" w:sz="0" w:space="0" w:color="auto"/>
                    <w:right w:val="none" w:sz="0" w:space="0" w:color="auto"/>
                  </w:divBdr>
                </w:div>
                <w:div w:id="1731223039">
                  <w:marLeft w:val="0"/>
                  <w:marRight w:val="0"/>
                  <w:marTop w:val="0"/>
                  <w:marBottom w:val="0"/>
                  <w:divBdr>
                    <w:top w:val="none" w:sz="0" w:space="0" w:color="auto"/>
                    <w:left w:val="none" w:sz="0" w:space="0" w:color="auto"/>
                    <w:bottom w:val="none" w:sz="0" w:space="0" w:color="auto"/>
                    <w:right w:val="none" w:sz="0" w:space="0" w:color="auto"/>
                  </w:divBdr>
                </w:div>
                <w:div w:id="613175929">
                  <w:marLeft w:val="0"/>
                  <w:marRight w:val="0"/>
                  <w:marTop w:val="0"/>
                  <w:marBottom w:val="0"/>
                  <w:divBdr>
                    <w:top w:val="none" w:sz="0" w:space="0" w:color="auto"/>
                    <w:left w:val="none" w:sz="0" w:space="0" w:color="auto"/>
                    <w:bottom w:val="none" w:sz="0" w:space="0" w:color="auto"/>
                    <w:right w:val="none" w:sz="0" w:space="0" w:color="auto"/>
                  </w:divBdr>
                </w:div>
                <w:div w:id="2104572019">
                  <w:marLeft w:val="0"/>
                  <w:marRight w:val="0"/>
                  <w:marTop w:val="0"/>
                  <w:marBottom w:val="0"/>
                  <w:divBdr>
                    <w:top w:val="none" w:sz="0" w:space="0" w:color="auto"/>
                    <w:left w:val="none" w:sz="0" w:space="0" w:color="auto"/>
                    <w:bottom w:val="none" w:sz="0" w:space="0" w:color="auto"/>
                    <w:right w:val="none" w:sz="0" w:space="0" w:color="auto"/>
                  </w:divBdr>
                </w:div>
                <w:div w:id="515583247">
                  <w:marLeft w:val="0"/>
                  <w:marRight w:val="0"/>
                  <w:marTop w:val="0"/>
                  <w:marBottom w:val="0"/>
                  <w:divBdr>
                    <w:top w:val="none" w:sz="0" w:space="0" w:color="auto"/>
                    <w:left w:val="none" w:sz="0" w:space="0" w:color="auto"/>
                    <w:bottom w:val="none" w:sz="0" w:space="0" w:color="auto"/>
                    <w:right w:val="none" w:sz="0" w:space="0" w:color="auto"/>
                  </w:divBdr>
                </w:div>
                <w:div w:id="527181023">
                  <w:marLeft w:val="0"/>
                  <w:marRight w:val="0"/>
                  <w:marTop w:val="0"/>
                  <w:marBottom w:val="0"/>
                  <w:divBdr>
                    <w:top w:val="none" w:sz="0" w:space="0" w:color="auto"/>
                    <w:left w:val="none" w:sz="0" w:space="0" w:color="auto"/>
                    <w:bottom w:val="none" w:sz="0" w:space="0" w:color="auto"/>
                    <w:right w:val="none" w:sz="0" w:space="0" w:color="auto"/>
                  </w:divBdr>
                </w:div>
                <w:div w:id="223374835">
                  <w:marLeft w:val="0"/>
                  <w:marRight w:val="0"/>
                  <w:marTop w:val="0"/>
                  <w:marBottom w:val="0"/>
                  <w:divBdr>
                    <w:top w:val="none" w:sz="0" w:space="0" w:color="auto"/>
                    <w:left w:val="none" w:sz="0" w:space="0" w:color="auto"/>
                    <w:bottom w:val="none" w:sz="0" w:space="0" w:color="auto"/>
                    <w:right w:val="none" w:sz="0" w:space="0" w:color="auto"/>
                  </w:divBdr>
                </w:div>
                <w:div w:id="646667528">
                  <w:marLeft w:val="0"/>
                  <w:marRight w:val="0"/>
                  <w:marTop w:val="0"/>
                  <w:marBottom w:val="0"/>
                  <w:divBdr>
                    <w:top w:val="none" w:sz="0" w:space="0" w:color="auto"/>
                    <w:left w:val="none" w:sz="0" w:space="0" w:color="auto"/>
                    <w:bottom w:val="none" w:sz="0" w:space="0" w:color="auto"/>
                    <w:right w:val="none" w:sz="0" w:space="0" w:color="auto"/>
                  </w:divBdr>
                </w:div>
                <w:div w:id="660890376">
                  <w:marLeft w:val="0"/>
                  <w:marRight w:val="0"/>
                  <w:marTop w:val="0"/>
                  <w:marBottom w:val="0"/>
                  <w:divBdr>
                    <w:top w:val="none" w:sz="0" w:space="0" w:color="auto"/>
                    <w:left w:val="none" w:sz="0" w:space="0" w:color="auto"/>
                    <w:bottom w:val="none" w:sz="0" w:space="0" w:color="auto"/>
                    <w:right w:val="none" w:sz="0" w:space="0" w:color="auto"/>
                  </w:divBdr>
                </w:div>
                <w:div w:id="1161045800">
                  <w:marLeft w:val="0"/>
                  <w:marRight w:val="0"/>
                  <w:marTop w:val="0"/>
                  <w:marBottom w:val="0"/>
                  <w:divBdr>
                    <w:top w:val="none" w:sz="0" w:space="0" w:color="auto"/>
                    <w:left w:val="none" w:sz="0" w:space="0" w:color="auto"/>
                    <w:bottom w:val="none" w:sz="0" w:space="0" w:color="auto"/>
                    <w:right w:val="none" w:sz="0" w:space="0" w:color="auto"/>
                  </w:divBdr>
                </w:div>
                <w:div w:id="880871602">
                  <w:marLeft w:val="0"/>
                  <w:marRight w:val="0"/>
                  <w:marTop w:val="0"/>
                  <w:marBottom w:val="0"/>
                  <w:divBdr>
                    <w:top w:val="none" w:sz="0" w:space="0" w:color="auto"/>
                    <w:left w:val="none" w:sz="0" w:space="0" w:color="auto"/>
                    <w:bottom w:val="none" w:sz="0" w:space="0" w:color="auto"/>
                    <w:right w:val="none" w:sz="0" w:space="0" w:color="auto"/>
                  </w:divBdr>
                </w:div>
                <w:div w:id="839077778">
                  <w:marLeft w:val="0"/>
                  <w:marRight w:val="0"/>
                  <w:marTop w:val="0"/>
                  <w:marBottom w:val="0"/>
                  <w:divBdr>
                    <w:top w:val="none" w:sz="0" w:space="0" w:color="auto"/>
                    <w:left w:val="none" w:sz="0" w:space="0" w:color="auto"/>
                    <w:bottom w:val="none" w:sz="0" w:space="0" w:color="auto"/>
                    <w:right w:val="none" w:sz="0" w:space="0" w:color="auto"/>
                  </w:divBdr>
                </w:div>
                <w:div w:id="821233886">
                  <w:marLeft w:val="0"/>
                  <w:marRight w:val="0"/>
                  <w:marTop w:val="0"/>
                  <w:marBottom w:val="0"/>
                  <w:divBdr>
                    <w:top w:val="none" w:sz="0" w:space="0" w:color="auto"/>
                    <w:left w:val="none" w:sz="0" w:space="0" w:color="auto"/>
                    <w:bottom w:val="none" w:sz="0" w:space="0" w:color="auto"/>
                    <w:right w:val="none" w:sz="0" w:space="0" w:color="auto"/>
                  </w:divBdr>
                </w:div>
                <w:div w:id="742796829">
                  <w:marLeft w:val="0"/>
                  <w:marRight w:val="0"/>
                  <w:marTop w:val="0"/>
                  <w:marBottom w:val="0"/>
                  <w:divBdr>
                    <w:top w:val="none" w:sz="0" w:space="0" w:color="auto"/>
                    <w:left w:val="none" w:sz="0" w:space="0" w:color="auto"/>
                    <w:bottom w:val="none" w:sz="0" w:space="0" w:color="auto"/>
                    <w:right w:val="none" w:sz="0" w:space="0" w:color="auto"/>
                  </w:divBdr>
                </w:div>
                <w:div w:id="406652677">
                  <w:marLeft w:val="0"/>
                  <w:marRight w:val="0"/>
                  <w:marTop w:val="0"/>
                  <w:marBottom w:val="0"/>
                  <w:divBdr>
                    <w:top w:val="none" w:sz="0" w:space="0" w:color="auto"/>
                    <w:left w:val="none" w:sz="0" w:space="0" w:color="auto"/>
                    <w:bottom w:val="none" w:sz="0" w:space="0" w:color="auto"/>
                    <w:right w:val="none" w:sz="0" w:space="0" w:color="auto"/>
                  </w:divBdr>
                </w:div>
                <w:div w:id="1497838474">
                  <w:marLeft w:val="0"/>
                  <w:marRight w:val="0"/>
                  <w:marTop w:val="0"/>
                  <w:marBottom w:val="0"/>
                  <w:divBdr>
                    <w:top w:val="none" w:sz="0" w:space="0" w:color="auto"/>
                    <w:left w:val="none" w:sz="0" w:space="0" w:color="auto"/>
                    <w:bottom w:val="none" w:sz="0" w:space="0" w:color="auto"/>
                    <w:right w:val="none" w:sz="0" w:space="0" w:color="auto"/>
                  </w:divBdr>
                </w:div>
                <w:div w:id="987905728">
                  <w:marLeft w:val="0"/>
                  <w:marRight w:val="0"/>
                  <w:marTop w:val="0"/>
                  <w:marBottom w:val="0"/>
                  <w:divBdr>
                    <w:top w:val="none" w:sz="0" w:space="0" w:color="auto"/>
                    <w:left w:val="none" w:sz="0" w:space="0" w:color="auto"/>
                    <w:bottom w:val="none" w:sz="0" w:space="0" w:color="auto"/>
                    <w:right w:val="none" w:sz="0" w:space="0" w:color="auto"/>
                  </w:divBdr>
                </w:div>
                <w:div w:id="1897667703">
                  <w:marLeft w:val="0"/>
                  <w:marRight w:val="0"/>
                  <w:marTop w:val="0"/>
                  <w:marBottom w:val="0"/>
                  <w:divBdr>
                    <w:top w:val="none" w:sz="0" w:space="0" w:color="auto"/>
                    <w:left w:val="none" w:sz="0" w:space="0" w:color="auto"/>
                    <w:bottom w:val="none" w:sz="0" w:space="0" w:color="auto"/>
                    <w:right w:val="none" w:sz="0" w:space="0" w:color="auto"/>
                  </w:divBdr>
                </w:div>
                <w:div w:id="220872826">
                  <w:marLeft w:val="0"/>
                  <w:marRight w:val="0"/>
                  <w:marTop w:val="0"/>
                  <w:marBottom w:val="0"/>
                  <w:divBdr>
                    <w:top w:val="none" w:sz="0" w:space="0" w:color="auto"/>
                    <w:left w:val="none" w:sz="0" w:space="0" w:color="auto"/>
                    <w:bottom w:val="none" w:sz="0" w:space="0" w:color="auto"/>
                    <w:right w:val="none" w:sz="0" w:space="0" w:color="auto"/>
                  </w:divBdr>
                </w:div>
                <w:div w:id="1295138110">
                  <w:marLeft w:val="0"/>
                  <w:marRight w:val="0"/>
                  <w:marTop w:val="0"/>
                  <w:marBottom w:val="0"/>
                  <w:divBdr>
                    <w:top w:val="none" w:sz="0" w:space="0" w:color="auto"/>
                    <w:left w:val="none" w:sz="0" w:space="0" w:color="auto"/>
                    <w:bottom w:val="none" w:sz="0" w:space="0" w:color="auto"/>
                    <w:right w:val="none" w:sz="0" w:space="0" w:color="auto"/>
                  </w:divBdr>
                  <w:divsChild>
                    <w:div w:id="736590734">
                      <w:marLeft w:val="0"/>
                      <w:marRight w:val="0"/>
                      <w:marTop w:val="0"/>
                      <w:marBottom w:val="0"/>
                      <w:divBdr>
                        <w:top w:val="none" w:sz="0" w:space="0" w:color="auto"/>
                        <w:left w:val="none" w:sz="0" w:space="0" w:color="auto"/>
                        <w:bottom w:val="none" w:sz="0" w:space="0" w:color="auto"/>
                        <w:right w:val="none" w:sz="0" w:space="0" w:color="auto"/>
                      </w:divBdr>
                    </w:div>
                    <w:div w:id="738670113">
                      <w:marLeft w:val="0"/>
                      <w:marRight w:val="0"/>
                      <w:marTop w:val="0"/>
                      <w:marBottom w:val="0"/>
                      <w:divBdr>
                        <w:top w:val="none" w:sz="0" w:space="0" w:color="auto"/>
                        <w:left w:val="none" w:sz="0" w:space="0" w:color="auto"/>
                        <w:bottom w:val="none" w:sz="0" w:space="0" w:color="auto"/>
                        <w:right w:val="none" w:sz="0" w:space="0" w:color="auto"/>
                      </w:divBdr>
                    </w:div>
                    <w:div w:id="693068775">
                      <w:marLeft w:val="0"/>
                      <w:marRight w:val="0"/>
                      <w:marTop w:val="0"/>
                      <w:marBottom w:val="0"/>
                      <w:divBdr>
                        <w:top w:val="none" w:sz="0" w:space="0" w:color="auto"/>
                        <w:left w:val="none" w:sz="0" w:space="0" w:color="auto"/>
                        <w:bottom w:val="none" w:sz="0" w:space="0" w:color="auto"/>
                        <w:right w:val="none" w:sz="0" w:space="0" w:color="auto"/>
                      </w:divBdr>
                    </w:div>
                  </w:divsChild>
                </w:div>
                <w:div w:id="22558260">
                  <w:marLeft w:val="0"/>
                  <w:marRight w:val="0"/>
                  <w:marTop w:val="0"/>
                  <w:marBottom w:val="0"/>
                  <w:divBdr>
                    <w:top w:val="none" w:sz="0" w:space="0" w:color="auto"/>
                    <w:left w:val="none" w:sz="0" w:space="0" w:color="auto"/>
                    <w:bottom w:val="none" w:sz="0" w:space="0" w:color="auto"/>
                    <w:right w:val="none" w:sz="0" w:space="0" w:color="auto"/>
                  </w:divBdr>
                </w:div>
                <w:div w:id="1921326064">
                  <w:marLeft w:val="0"/>
                  <w:marRight w:val="0"/>
                  <w:marTop w:val="0"/>
                  <w:marBottom w:val="0"/>
                  <w:divBdr>
                    <w:top w:val="none" w:sz="0" w:space="0" w:color="auto"/>
                    <w:left w:val="none" w:sz="0" w:space="0" w:color="auto"/>
                    <w:bottom w:val="none" w:sz="0" w:space="0" w:color="auto"/>
                    <w:right w:val="none" w:sz="0" w:space="0" w:color="auto"/>
                  </w:divBdr>
                </w:div>
                <w:div w:id="1725566880">
                  <w:marLeft w:val="0"/>
                  <w:marRight w:val="0"/>
                  <w:marTop w:val="0"/>
                  <w:marBottom w:val="0"/>
                  <w:divBdr>
                    <w:top w:val="none" w:sz="0" w:space="0" w:color="auto"/>
                    <w:left w:val="none" w:sz="0" w:space="0" w:color="auto"/>
                    <w:bottom w:val="none" w:sz="0" w:space="0" w:color="auto"/>
                    <w:right w:val="none" w:sz="0" w:space="0" w:color="auto"/>
                  </w:divBdr>
                </w:div>
                <w:div w:id="1555046727">
                  <w:marLeft w:val="0"/>
                  <w:marRight w:val="0"/>
                  <w:marTop w:val="0"/>
                  <w:marBottom w:val="0"/>
                  <w:divBdr>
                    <w:top w:val="none" w:sz="0" w:space="0" w:color="auto"/>
                    <w:left w:val="none" w:sz="0" w:space="0" w:color="auto"/>
                    <w:bottom w:val="none" w:sz="0" w:space="0" w:color="auto"/>
                    <w:right w:val="none" w:sz="0" w:space="0" w:color="auto"/>
                  </w:divBdr>
                  <w:divsChild>
                    <w:div w:id="1760830743">
                      <w:marLeft w:val="0"/>
                      <w:marRight w:val="0"/>
                      <w:marTop w:val="0"/>
                      <w:marBottom w:val="0"/>
                      <w:divBdr>
                        <w:top w:val="none" w:sz="0" w:space="0" w:color="auto"/>
                        <w:left w:val="none" w:sz="0" w:space="0" w:color="auto"/>
                        <w:bottom w:val="none" w:sz="0" w:space="0" w:color="auto"/>
                        <w:right w:val="none" w:sz="0" w:space="0" w:color="auto"/>
                      </w:divBdr>
                    </w:div>
                    <w:div w:id="1812404339">
                      <w:marLeft w:val="0"/>
                      <w:marRight w:val="0"/>
                      <w:marTop w:val="0"/>
                      <w:marBottom w:val="0"/>
                      <w:divBdr>
                        <w:top w:val="none" w:sz="0" w:space="0" w:color="auto"/>
                        <w:left w:val="none" w:sz="0" w:space="0" w:color="auto"/>
                        <w:bottom w:val="none" w:sz="0" w:space="0" w:color="auto"/>
                        <w:right w:val="none" w:sz="0" w:space="0" w:color="auto"/>
                      </w:divBdr>
                    </w:div>
                    <w:div w:id="276300375">
                      <w:marLeft w:val="0"/>
                      <w:marRight w:val="0"/>
                      <w:marTop w:val="0"/>
                      <w:marBottom w:val="0"/>
                      <w:divBdr>
                        <w:top w:val="none" w:sz="0" w:space="0" w:color="auto"/>
                        <w:left w:val="none" w:sz="0" w:space="0" w:color="auto"/>
                        <w:bottom w:val="none" w:sz="0" w:space="0" w:color="auto"/>
                        <w:right w:val="none" w:sz="0" w:space="0" w:color="auto"/>
                      </w:divBdr>
                    </w:div>
                  </w:divsChild>
                </w:div>
                <w:div w:id="1584727421">
                  <w:marLeft w:val="0"/>
                  <w:marRight w:val="0"/>
                  <w:marTop w:val="0"/>
                  <w:marBottom w:val="0"/>
                  <w:divBdr>
                    <w:top w:val="none" w:sz="0" w:space="0" w:color="auto"/>
                    <w:left w:val="none" w:sz="0" w:space="0" w:color="auto"/>
                    <w:bottom w:val="none" w:sz="0" w:space="0" w:color="auto"/>
                    <w:right w:val="none" w:sz="0" w:space="0" w:color="auto"/>
                  </w:divBdr>
                  <w:divsChild>
                    <w:div w:id="1095399031">
                      <w:marLeft w:val="0"/>
                      <w:marRight w:val="0"/>
                      <w:marTop w:val="0"/>
                      <w:marBottom w:val="0"/>
                      <w:divBdr>
                        <w:top w:val="none" w:sz="0" w:space="0" w:color="auto"/>
                        <w:left w:val="none" w:sz="0" w:space="0" w:color="auto"/>
                        <w:bottom w:val="none" w:sz="0" w:space="0" w:color="auto"/>
                        <w:right w:val="none" w:sz="0" w:space="0" w:color="auto"/>
                      </w:divBdr>
                    </w:div>
                  </w:divsChild>
                </w:div>
                <w:div w:id="626476562">
                  <w:marLeft w:val="0"/>
                  <w:marRight w:val="0"/>
                  <w:marTop w:val="0"/>
                  <w:marBottom w:val="0"/>
                  <w:divBdr>
                    <w:top w:val="none" w:sz="0" w:space="0" w:color="auto"/>
                    <w:left w:val="none" w:sz="0" w:space="0" w:color="auto"/>
                    <w:bottom w:val="none" w:sz="0" w:space="0" w:color="auto"/>
                    <w:right w:val="none" w:sz="0" w:space="0" w:color="auto"/>
                  </w:divBdr>
                </w:div>
                <w:div w:id="855003890">
                  <w:marLeft w:val="0"/>
                  <w:marRight w:val="0"/>
                  <w:marTop w:val="0"/>
                  <w:marBottom w:val="0"/>
                  <w:divBdr>
                    <w:top w:val="none" w:sz="0" w:space="0" w:color="auto"/>
                    <w:left w:val="none" w:sz="0" w:space="0" w:color="auto"/>
                    <w:bottom w:val="none" w:sz="0" w:space="0" w:color="auto"/>
                    <w:right w:val="none" w:sz="0" w:space="0" w:color="auto"/>
                  </w:divBdr>
                </w:div>
                <w:div w:id="705445254">
                  <w:marLeft w:val="0"/>
                  <w:marRight w:val="0"/>
                  <w:marTop w:val="0"/>
                  <w:marBottom w:val="0"/>
                  <w:divBdr>
                    <w:top w:val="none" w:sz="0" w:space="0" w:color="auto"/>
                    <w:left w:val="none" w:sz="0" w:space="0" w:color="auto"/>
                    <w:bottom w:val="none" w:sz="0" w:space="0" w:color="auto"/>
                    <w:right w:val="none" w:sz="0" w:space="0" w:color="auto"/>
                  </w:divBdr>
                </w:div>
                <w:div w:id="1638098028">
                  <w:marLeft w:val="0"/>
                  <w:marRight w:val="0"/>
                  <w:marTop w:val="0"/>
                  <w:marBottom w:val="0"/>
                  <w:divBdr>
                    <w:top w:val="none" w:sz="0" w:space="0" w:color="auto"/>
                    <w:left w:val="none" w:sz="0" w:space="0" w:color="auto"/>
                    <w:bottom w:val="none" w:sz="0" w:space="0" w:color="auto"/>
                    <w:right w:val="none" w:sz="0" w:space="0" w:color="auto"/>
                  </w:divBdr>
                </w:div>
                <w:div w:id="711927499">
                  <w:marLeft w:val="0"/>
                  <w:marRight w:val="0"/>
                  <w:marTop w:val="0"/>
                  <w:marBottom w:val="0"/>
                  <w:divBdr>
                    <w:top w:val="none" w:sz="0" w:space="0" w:color="auto"/>
                    <w:left w:val="none" w:sz="0" w:space="0" w:color="auto"/>
                    <w:bottom w:val="none" w:sz="0" w:space="0" w:color="auto"/>
                    <w:right w:val="none" w:sz="0" w:space="0" w:color="auto"/>
                  </w:divBdr>
                </w:div>
                <w:div w:id="1499156986">
                  <w:marLeft w:val="0"/>
                  <w:marRight w:val="0"/>
                  <w:marTop w:val="0"/>
                  <w:marBottom w:val="0"/>
                  <w:divBdr>
                    <w:top w:val="none" w:sz="0" w:space="0" w:color="auto"/>
                    <w:left w:val="none" w:sz="0" w:space="0" w:color="auto"/>
                    <w:bottom w:val="none" w:sz="0" w:space="0" w:color="auto"/>
                    <w:right w:val="none" w:sz="0" w:space="0" w:color="auto"/>
                  </w:divBdr>
                </w:div>
                <w:div w:id="253172689">
                  <w:marLeft w:val="0"/>
                  <w:marRight w:val="0"/>
                  <w:marTop w:val="0"/>
                  <w:marBottom w:val="0"/>
                  <w:divBdr>
                    <w:top w:val="none" w:sz="0" w:space="0" w:color="auto"/>
                    <w:left w:val="none" w:sz="0" w:space="0" w:color="auto"/>
                    <w:bottom w:val="none" w:sz="0" w:space="0" w:color="auto"/>
                    <w:right w:val="none" w:sz="0" w:space="0" w:color="auto"/>
                  </w:divBdr>
                </w:div>
                <w:div w:id="795217632">
                  <w:marLeft w:val="0"/>
                  <w:marRight w:val="0"/>
                  <w:marTop w:val="0"/>
                  <w:marBottom w:val="0"/>
                  <w:divBdr>
                    <w:top w:val="none" w:sz="0" w:space="0" w:color="auto"/>
                    <w:left w:val="none" w:sz="0" w:space="0" w:color="auto"/>
                    <w:bottom w:val="none" w:sz="0" w:space="0" w:color="auto"/>
                    <w:right w:val="none" w:sz="0" w:space="0" w:color="auto"/>
                  </w:divBdr>
                </w:div>
                <w:div w:id="872039002">
                  <w:marLeft w:val="0"/>
                  <w:marRight w:val="0"/>
                  <w:marTop w:val="0"/>
                  <w:marBottom w:val="0"/>
                  <w:divBdr>
                    <w:top w:val="none" w:sz="0" w:space="0" w:color="auto"/>
                    <w:left w:val="none" w:sz="0" w:space="0" w:color="auto"/>
                    <w:bottom w:val="none" w:sz="0" w:space="0" w:color="auto"/>
                    <w:right w:val="none" w:sz="0" w:space="0" w:color="auto"/>
                  </w:divBdr>
                </w:div>
                <w:div w:id="508954833">
                  <w:marLeft w:val="0"/>
                  <w:marRight w:val="0"/>
                  <w:marTop w:val="0"/>
                  <w:marBottom w:val="0"/>
                  <w:divBdr>
                    <w:top w:val="none" w:sz="0" w:space="0" w:color="auto"/>
                    <w:left w:val="none" w:sz="0" w:space="0" w:color="auto"/>
                    <w:bottom w:val="none" w:sz="0" w:space="0" w:color="auto"/>
                    <w:right w:val="none" w:sz="0" w:space="0" w:color="auto"/>
                  </w:divBdr>
                </w:div>
                <w:div w:id="1477916520">
                  <w:marLeft w:val="0"/>
                  <w:marRight w:val="0"/>
                  <w:marTop w:val="0"/>
                  <w:marBottom w:val="0"/>
                  <w:divBdr>
                    <w:top w:val="none" w:sz="0" w:space="0" w:color="auto"/>
                    <w:left w:val="none" w:sz="0" w:space="0" w:color="auto"/>
                    <w:bottom w:val="none" w:sz="0" w:space="0" w:color="auto"/>
                    <w:right w:val="none" w:sz="0" w:space="0" w:color="auto"/>
                  </w:divBdr>
                </w:div>
                <w:div w:id="411775175">
                  <w:marLeft w:val="0"/>
                  <w:marRight w:val="0"/>
                  <w:marTop w:val="0"/>
                  <w:marBottom w:val="0"/>
                  <w:divBdr>
                    <w:top w:val="none" w:sz="0" w:space="0" w:color="auto"/>
                    <w:left w:val="none" w:sz="0" w:space="0" w:color="auto"/>
                    <w:bottom w:val="none" w:sz="0" w:space="0" w:color="auto"/>
                    <w:right w:val="none" w:sz="0" w:space="0" w:color="auto"/>
                  </w:divBdr>
                </w:div>
                <w:div w:id="1750997356">
                  <w:marLeft w:val="0"/>
                  <w:marRight w:val="0"/>
                  <w:marTop w:val="0"/>
                  <w:marBottom w:val="0"/>
                  <w:divBdr>
                    <w:top w:val="none" w:sz="0" w:space="0" w:color="auto"/>
                    <w:left w:val="none" w:sz="0" w:space="0" w:color="auto"/>
                    <w:bottom w:val="none" w:sz="0" w:space="0" w:color="auto"/>
                    <w:right w:val="none" w:sz="0" w:space="0" w:color="auto"/>
                  </w:divBdr>
                </w:div>
                <w:div w:id="1134833827">
                  <w:marLeft w:val="0"/>
                  <w:marRight w:val="0"/>
                  <w:marTop w:val="0"/>
                  <w:marBottom w:val="0"/>
                  <w:divBdr>
                    <w:top w:val="none" w:sz="0" w:space="0" w:color="auto"/>
                    <w:left w:val="none" w:sz="0" w:space="0" w:color="auto"/>
                    <w:bottom w:val="none" w:sz="0" w:space="0" w:color="auto"/>
                    <w:right w:val="none" w:sz="0" w:space="0" w:color="auto"/>
                  </w:divBdr>
                </w:div>
                <w:div w:id="2128162090">
                  <w:marLeft w:val="0"/>
                  <w:marRight w:val="0"/>
                  <w:marTop w:val="0"/>
                  <w:marBottom w:val="0"/>
                  <w:divBdr>
                    <w:top w:val="none" w:sz="0" w:space="0" w:color="auto"/>
                    <w:left w:val="none" w:sz="0" w:space="0" w:color="auto"/>
                    <w:bottom w:val="none" w:sz="0" w:space="0" w:color="auto"/>
                    <w:right w:val="none" w:sz="0" w:space="0" w:color="auto"/>
                  </w:divBdr>
                </w:div>
                <w:div w:id="674573942">
                  <w:marLeft w:val="0"/>
                  <w:marRight w:val="0"/>
                  <w:marTop w:val="0"/>
                  <w:marBottom w:val="0"/>
                  <w:divBdr>
                    <w:top w:val="none" w:sz="0" w:space="0" w:color="auto"/>
                    <w:left w:val="none" w:sz="0" w:space="0" w:color="auto"/>
                    <w:bottom w:val="none" w:sz="0" w:space="0" w:color="auto"/>
                    <w:right w:val="none" w:sz="0" w:space="0" w:color="auto"/>
                  </w:divBdr>
                </w:div>
                <w:div w:id="1336760079">
                  <w:marLeft w:val="0"/>
                  <w:marRight w:val="0"/>
                  <w:marTop w:val="0"/>
                  <w:marBottom w:val="0"/>
                  <w:divBdr>
                    <w:top w:val="none" w:sz="0" w:space="0" w:color="auto"/>
                    <w:left w:val="none" w:sz="0" w:space="0" w:color="auto"/>
                    <w:bottom w:val="none" w:sz="0" w:space="0" w:color="auto"/>
                    <w:right w:val="none" w:sz="0" w:space="0" w:color="auto"/>
                  </w:divBdr>
                </w:div>
                <w:div w:id="1924680010">
                  <w:marLeft w:val="0"/>
                  <w:marRight w:val="0"/>
                  <w:marTop w:val="0"/>
                  <w:marBottom w:val="0"/>
                  <w:divBdr>
                    <w:top w:val="none" w:sz="0" w:space="0" w:color="auto"/>
                    <w:left w:val="none" w:sz="0" w:space="0" w:color="auto"/>
                    <w:bottom w:val="none" w:sz="0" w:space="0" w:color="auto"/>
                    <w:right w:val="none" w:sz="0" w:space="0" w:color="auto"/>
                  </w:divBdr>
                </w:div>
                <w:div w:id="1033729369">
                  <w:marLeft w:val="0"/>
                  <w:marRight w:val="0"/>
                  <w:marTop w:val="0"/>
                  <w:marBottom w:val="0"/>
                  <w:divBdr>
                    <w:top w:val="none" w:sz="0" w:space="0" w:color="auto"/>
                    <w:left w:val="none" w:sz="0" w:space="0" w:color="auto"/>
                    <w:bottom w:val="none" w:sz="0" w:space="0" w:color="auto"/>
                    <w:right w:val="none" w:sz="0" w:space="0" w:color="auto"/>
                  </w:divBdr>
                </w:div>
                <w:div w:id="260264332">
                  <w:marLeft w:val="0"/>
                  <w:marRight w:val="0"/>
                  <w:marTop w:val="0"/>
                  <w:marBottom w:val="0"/>
                  <w:divBdr>
                    <w:top w:val="none" w:sz="0" w:space="0" w:color="auto"/>
                    <w:left w:val="none" w:sz="0" w:space="0" w:color="auto"/>
                    <w:bottom w:val="none" w:sz="0" w:space="0" w:color="auto"/>
                    <w:right w:val="none" w:sz="0" w:space="0" w:color="auto"/>
                  </w:divBdr>
                </w:div>
                <w:div w:id="428892001">
                  <w:marLeft w:val="0"/>
                  <w:marRight w:val="0"/>
                  <w:marTop w:val="0"/>
                  <w:marBottom w:val="0"/>
                  <w:divBdr>
                    <w:top w:val="none" w:sz="0" w:space="0" w:color="auto"/>
                    <w:left w:val="none" w:sz="0" w:space="0" w:color="auto"/>
                    <w:bottom w:val="none" w:sz="0" w:space="0" w:color="auto"/>
                    <w:right w:val="none" w:sz="0" w:space="0" w:color="auto"/>
                  </w:divBdr>
                </w:div>
                <w:div w:id="1126044314">
                  <w:marLeft w:val="0"/>
                  <w:marRight w:val="0"/>
                  <w:marTop w:val="0"/>
                  <w:marBottom w:val="0"/>
                  <w:divBdr>
                    <w:top w:val="none" w:sz="0" w:space="0" w:color="auto"/>
                    <w:left w:val="none" w:sz="0" w:space="0" w:color="auto"/>
                    <w:bottom w:val="none" w:sz="0" w:space="0" w:color="auto"/>
                    <w:right w:val="none" w:sz="0" w:space="0" w:color="auto"/>
                  </w:divBdr>
                </w:div>
                <w:div w:id="462772847">
                  <w:marLeft w:val="0"/>
                  <w:marRight w:val="0"/>
                  <w:marTop w:val="0"/>
                  <w:marBottom w:val="0"/>
                  <w:divBdr>
                    <w:top w:val="none" w:sz="0" w:space="0" w:color="auto"/>
                    <w:left w:val="none" w:sz="0" w:space="0" w:color="auto"/>
                    <w:bottom w:val="none" w:sz="0" w:space="0" w:color="auto"/>
                    <w:right w:val="none" w:sz="0" w:space="0" w:color="auto"/>
                  </w:divBdr>
                </w:div>
                <w:div w:id="1843665548">
                  <w:marLeft w:val="0"/>
                  <w:marRight w:val="0"/>
                  <w:marTop w:val="0"/>
                  <w:marBottom w:val="0"/>
                  <w:divBdr>
                    <w:top w:val="none" w:sz="0" w:space="0" w:color="auto"/>
                    <w:left w:val="none" w:sz="0" w:space="0" w:color="auto"/>
                    <w:bottom w:val="none" w:sz="0" w:space="0" w:color="auto"/>
                    <w:right w:val="none" w:sz="0" w:space="0" w:color="auto"/>
                  </w:divBdr>
                </w:div>
                <w:div w:id="1914318395">
                  <w:marLeft w:val="0"/>
                  <w:marRight w:val="0"/>
                  <w:marTop w:val="0"/>
                  <w:marBottom w:val="0"/>
                  <w:divBdr>
                    <w:top w:val="none" w:sz="0" w:space="0" w:color="auto"/>
                    <w:left w:val="none" w:sz="0" w:space="0" w:color="auto"/>
                    <w:bottom w:val="none" w:sz="0" w:space="0" w:color="auto"/>
                    <w:right w:val="none" w:sz="0" w:space="0" w:color="auto"/>
                  </w:divBdr>
                </w:div>
                <w:div w:id="709646719">
                  <w:marLeft w:val="0"/>
                  <w:marRight w:val="0"/>
                  <w:marTop w:val="0"/>
                  <w:marBottom w:val="0"/>
                  <w:divBdr>
                    <w:top w:val="none" w:sz="0" w:space="0" w:color="auto"/>
                    <w:left w:val="none" w:sz="0" w:space="0" w:color="auto"/>
                    <w:bottom w:val="none" w:sz="0" w:space="0" w:color="auto"/>
                    <w:right w:val="none" w:sz="0" w:space="0" w:color="auto"/>
                  </w:divBdr>
                </w:div>
                <w:div w:id="276715273">
                  <w:marLeft w:val="0"/>
                  <w:marRight w:val="0"/>
                  <w:marTop w:val="0"/>
                  <w:marBottom w:val="0"/>
                  <w:divBdr>
                    <w:top w:val="none" w:sz="0" w:space="0" w:color="auto"/>
                    <w:left w:val="none" w:sz="0" w:space="0" w:color="auto"/>
                    <w:bottom w:val="none" w:sz="0" w:space="0" w:color="auto"/>
                    <w:right w:val="none" w:sz="0" w:space="0" w:color="auto"/>
                  </w:divBdr>
                </w:div>
                <w:div w:id="102965420">
                  <w:marLeft w:val="0"/>
                  <w:marRight w:val="0"/>
                  <w:marTop w:val="0"/>
                  <w:marBottom w:val="0"/>
                  <w:divBdr>
                    <w:top w:val="none" w:sz="0" w:space="0" w:color="auto"/>
                    <w:left w:val="none" w:sz="0" w:space="0" w:color="auto"/>
                    <w:bottom w:val="none" w:sz="0" w:space="0" w:color="auto"/>
                    <w:right w:val="none" w:sz="0" w:space="0" w:color="auto"/>
                  </w:divBdr>
                </w:div>
                <w:div w:id="2049211714">
                  <w:marLeft w:val="0"/>
                  <w:marRight w:val="0"/>
                  <w:marTop w:val="0"/>
                  <w:marBottom w:val="0"/>
                  <w:divBdr>
                    <w:top w:val="none" w:sz="0" w:space="0" w:color="auto"/>
                    <w:left w:val="none" w:sz="0" w:space="0" w:color="auto"/>
                    <w:bottom w:val="none" w:sz="0" w:space="0" w:color="auto"/>
                    <w:right w:val="none" w:sz="0" w:space="0" w:color="auto"/>
                  </w:divBdr>
                </w:div>
                <w:div w:id="1894269962">
                  <w:marLeft w:val="0"/>
                  <w:marRight w:val="0"/>
                  <w:marTop w:val="0"/>
                  <w:marBottom w:val="0"/>
                  <w:divBdr>
                    <w:top w:val="none" w:sz="0" w:space="0" w:color="auto"/>
                    <w:left w:val="none" w:sz="0" w:space="0" w:color="auto"/>
                    <w:bottom w:val="none" w:sz="0" w:space="0" w:color="auto"/>
                    <w:right w:val="none" w:sz="0" w:space="0" w:color="auto"/>
                  </w:divBdr>
                </w:div>
                <w:div w:id="1355111753">
                  <w:marLeft w:val="0"/>
                  <w:marRight w:val="0"/>
                  <w:marTop w:val="0"/>
                  <w:marBottom w:val="0"/>
                  <w:divBdr>
                    <w:top w:val="none" w:sz="0" w:space="0" w:color="auto"/>
                    <w:left w:val="none" w:sz="0" w:space="0" w:color="auto"/>
                    <w:bottom w:val="none" w:sz="0" w:space="0" w:color="auto"/>
                    <w:right w:val="none" w:sz="0" w:space="0" w:color="auto"/>
                  </w:divBdr>
                </w:div>
                <w:div w:id="1368414816">
                  <w:marLeft w:val="0"/>
                  <w:marRight w:val="0"/>
                  <w:marTop w:val="0"/>
                  <w:marBottom w:val="0"/>
                  <w:divBdr>
                    <w:top w:val="none" w:sz="0" w:space="0" w:color="auto"/>
                    <w:left w:val="none" w:sz="0" w:space="0" w:color="auto"/>
                    <w:bottom w:val="none" w:sz="0" w:space="0" w:color="auto"/>
                    <w:right w:val="none" w:sz="0" w:space="0" w:color="auto"/>
                  </w:divBdr>
                </w:div>
                <w:div w:id="1183277722">
                  <w:marLeft w:val="0"/>
                  <w:marRight w:val="0"/>
                  <w:marTop w:val="0"/>
                  <w:marBottom w:val="0"/>
                  <w:divBdr>
                    <w:top w:val="none" w:sz="0" w:space="0" w:color="auto"/>
                    <w:left w:val="none" w:sz="0" w:space="0" w:color="auto"/>
                    <w:bottom w:val="none" w:sz="0" w:space="0" w:color="auto"/>
                    <w:right w:val="none" w:sz="0" w:space="0" w:color="auto"/>
                  </w:divBdr>
                </w:div>
                <w:div w:id="1309170951">
                  <w:marLeft w:val="0"/>
                  <w:marRight w:val="0"/>
                  <w:marTop w:val="0"/>
                  <w:marBottom w:val="0"/>
                  <w:divBdr>
                    <w:top w:val="none" w:sz="0" w:space="0" w:color="auto"/>
                    <w:left w:val="none" w:sz="0" w:space="0" w:color="auto"/>
                    <w:bottom w:val="none" w:sz="0" w:space="0" w:color="auto"/>
                    <w:right w:val="none" w:sz="0" w:space="0" w:color="auto"/>
                  </w:divBdr>
                </w:div>
                <w:div w:id="55057670">
                  <w:marLeft w:val="0"/>
                  <w:marRight w:val="0"/>
                  <w:marTop w:val="0"/>
                  <w:marBottom w:val="0"/>
                  <w:divBdr>
                    <w:top w:val="none" w:sz="0" w:space="0" w:color="auto"/>
                    <w:left w:val="none" w:sz="0" w:space="0" w:color="auto"/>
                    <w:bottom w:val="none" w:sz="0" w:space="0" w:color="auto"/>
                    <w:right w:val="none" w:sz="0" w:space="0" w:color="auto"/>
                  </w:divBdr>
                </w:div>
                <w:div w:id="155457593">
                  <w:marLeft w:val="0"/>
                  <w:marRight w:val="0"/>
                  <w:marTop w:val="0"/>
                  <w:marBottom w:val="0"/>
                  <w:divBdr>
                    <w:top w:val="none" w:sz="0" w:space="0" w:color="auto"/>
                    <w:left w:val="none" w:sz="0" w:space="0" w:color="auto"/>
                    <w:bottom w:val="none" w:sz="0" w:space="0" w:color="auto"/>
                    <w:right w:val="none" w:sz="0" w:space="0" w:color="auto"/>
                  </w:divBdr>
                </w:div>
                <w:div w:id="1210998926">
                  <w:marLeft w:val="0"/>
                  <w:marRight w:val="0"/>
                  <w:marTop w:val="0"/>
                  <w:marBottom w:val="0"/>
                  <w:divBdr>
                    <w:top w:val="none" w:sz="0" w:space="0" w:color="auto"/>
                    <w:left w:val="none" w:sz="0" w:space="0" w:color="auto"/>
                    <w:bottom w:val="none" w:sz="0" w:space="0" w:color="auto"/>
                    <w:right w:val="none" w:sz="0" w:space="0" w:color="auto"/>
                  </w:divBdr>
                </w:div>
                <w:div w:id="1169980888">
                  <w:marLeft w:val="0"/>
                  <w:marRight w:val="0"/>
                  <w:marTop w:val="0"/>
                  <w:marBottom w:val="0"/>
                  <w:divBdr>
                    <w:top w:val="none" w:sz="0" w:space="0" w:color="auto"/>
                    <w:left w:val="none" w:sz="0" w:space="0" w:color="auto"/>
                    <w:bottom w:val="none" w:sz="0" w:space="0" w:color="auto"/>
                    <w:right w:val="none" w:sz="0" w:space="0" w:color="auto"/>
                  </w:divBdr>
                </w:div>
                <w:div w:id="2030328392">
                  <w:marLeft w:val="0"/>
                  <w:marRight w:val="0"/>
                  <w:marTop w:val="0"/>
                  <w:marBottom w:val="0"/>
                  <w:divBdr>
                    <w:top w:val="none" w:sz="0" w:space="0" w:color="auto"/>
                    <w:left w:val="none" w:sz="0" w:space="0" w:color="auto"/>
                    <w:bottom w:val="none" w:sz="0" w:space="0" w:color="auto"/>
                    <w:right w:val="none" w:sz="0" w:space="0" w:color="auto"/>
                  </w:divBdr>
                </w:div>
                <w:div w:id="734820748">
                  <w:marLeft w:val="0"/>
                  <w:marRight w:val="0"/>
                  <w:marTop w:val="0"/>
                  <w:marBottom w:val="0"/>
                  <w:divBdr>
                    <w:top w:val="none" w:sz="0" w:space="0" w:color="auto"/>
                    <w:left w:val="none" w:sz="0" w:space="0" w:color="auto"/>
                    <w:bottom w:val="none" w:sz="0" w:space="0" w:color="auto"/>
                    <w:right w:val="none" w:sz="0" w:space="0" w:color="auto"/>
                  </w:divBdr>
                </w:div>
                <w:div w:id="407966970">
                  <w:marLeft w:val="0"/>
                  <w:marRight w:val="0"/>
                  <w:marTop w:val="0"/>
                  <w:marBottom w:val="0"/>
                  <w:divBdr>
                    <w:top w:val="none" w:sz="0" w:space="0" w:color="auto"/>
                    <w:left w:val="none" w:sz="0" w:space="0" w:color="auto"/>
                    <w:bottom w:val="none" w:sz="0" w:space="0" w:color="auto"/>
                    <w:right w:val="none" w:sz="0" w:space="0" w:color="auto"/>
                  </w:divBdr>
                </w:div>
                <w:div w:id="1360201623">
                  <w:marLeft w:val="0"/>
                  <w:marRight w:val="0"/>
                  <w:marTop w:val="0"/>
                  <w:marBottom w:val="0"/>
                  <w:divBdr>
                    <w:top w:val="none" w:sz="0" w:space="0" w:color="auto"/>
                    <w:left w:val="none" w:sz="0" w:space="0" w:color="auto"/>
                    <w:bottom w:val="none" w:sz="0" w:space="0" w:color="auto"/>
                    <w:right w:val="none" w:sz="0" w:space="0" w:color="auto"/>
                  </w:divBdr>
                </w:div>
                <w:div w:id="1042748307">
                  <w:marLeft w:val="0"/>
                  <w:marRight w:val="0"/>
                  <w:marTop w:val="0"/>
                  <w:marBottom w:val="0"/>
                  <w:divBdr>
                    <w:top w:val="none" w:sz="0" w:space="0" w:color="auto"/>
                    <w:left w:val="none" w:sz="0" w:space="0" w:color="auto"/>
                    <w:bottom w:val="none" w:sz="0" w:space="0" w:color="auto"/>
                    <w:right w:val="none" w:sz="0" w:space="0" w:color="auto"/>
                  </w:divBdr>
                </w:div>
                <w:div w:id="1989166060">
                  <w:marLeft w:val="0"/>
                  <w:marRight w:val="0"/>
                  <w:marTop w:val="0"/>
                  <w:marBottom w:val="0"/>
                  <w:divBdr>
                    <w:top w:val="none" w:sz="0" w:space="0" w:color="auto"/>
                    <w:left w:val="none" w:sz="0" w:space="0" w:color="auto"/>
                    <w:bottom w:val="none" w:sz="0" w:space="0" w:color="auto"/>
                    <w:right w:val="none" w:sz="0" w:space="0" w:color="auto"/>
                  </w:divBdr>
                </w:div>
                <w:div w:id="1304190030">
                  <w:marLeft w:val="0"/>
                  <w:marRight w:val="0"/>
                  <w:marTop w:val="0"/>
                  <w:marBottom w:val="0"/>
                  <w:divBdr>
                    <w:top w:val="none" w:sz="0" w:space="0" w:color="auto"/>
                    <w:left w:val="none" w:sz="0" w:space="0" w:color="auto"/>
                    <w:bottom w:val="none" w:sz="0" w:space="0" w:color="auto"/>
                    <w:right w:val="none" w:sz="0" w:space="0" w:color="auto"/>
                  </w:divBdr>
                </w:div>
                <w:div w:id="930892085">
                  <w:marLeft w:val="0"/>
                  <w:marRight w:val="0"/>
                  <w:marTop w:val="0"/>
                  <w:marBottom w:val="0"/>
                  <w:divBdr>
                    <w:top w:val="none" w:sz="0" w:space="0" w:color="auto"/>
                    <w:left w:val="none" w:sz="0" w:space="0" w:color="auto"/>
                    <w:bottom w:val="none" w:sz="0" w:space="0" w:color="auto"/>
                    <w:right w:val="none" w:sz="0" w:space="0" w:color="auto"/>
                  </w:divBdr>
                </w:div>
                <w:div w:id="520899800">
                  <w:marLeft w:val="0"/>
                  <w:marRight w:val="0"/>
                  <w:marTop w:val="0"/>
                  <w:marBottom w:val="0"/>
                  <w:divBdr>
                    <w:top w:val="none" w:sz="0" w:space="0" w:color="auto"/>
                    <w:left w:val="none" w:sz="0" w:space="0" w:color="auto"/>
                    <w:bottom w:val="none" w:sz="0" w:space="0" w:color="auto"/>
                    <w:right w:val="none" w:sz="0" w:space="0" w:color="auto"/>
                  </w:divBdr>
                </w:div>
                <w:div w:id="368842085">
                  <w:marLeft w:val="0"/>
                  <w:marRight w:val="0"/>
                  <w:marTop w:val="0"/>
                  <w:marBottom w:val="0"/>
                  <w:divBdr>
                    <w:top w:val="none" w:sz="0" w:space="0" w:color="auto"/>
                    <w:left w:val="none" w:sz="0" w:space="0" w:color="auto"/>
                    <w:bottom w:val="none" w:sz="0" w:space="0" w:color="auto"/>
                    <w:right w:val="none" w:sz="0" w:space="0" w:color="auto"/>
                  </w:divBdr>
                </w:div>
                <w:div w:id="1582251091">
                  <w:marLeft w:val="0"/>
                  <w:marRight w:val="0"/>
                  <w:marTop w:val="0"/>
                  <w:marBottom w:val="0"/>
                  <w:divBdr>
                    <w:top w:val="none" w:sz="0" w:space="0" w:color="auto"/>
                    <w:left w:val="none" w:sz="0" w:space="0" w:color="auto"/>
                    <w:bottom w:val="none" w:sz="0" w:space="0" w:color="auto"/>
                    <w:right w:val="none" w:sz="0" w:space="0" w:color="auto"/>
                  </w:divBdr>
                </w:div>
                <w:div w:id="1496993110">
                  <w:marLeft w:val="0"/>
                  <w:marRight w:val="0"/>
                  <w:marTop w:val="0"/>
                  <w:marBottom w:val="0"/>
                  <w:divBdr>
                    <w:top w:val="none" w:sz="0" w:space="0" w:color="auto"/>
                    <w:left w:val="none" w:sz="0" w:space="0" w:color="auto"/>
                    <w:bottom w:val="none" w:sz="0" w:space="0" w:color="auto"/>
                    <w:right w:val="none" w:sz="0" w:space="0" w:color="auto"/>
                  </w:divBdr>
                </w:div>
                <w:div w:id="1877812015">
                  <w:marLeft w:val="0"/>
                  <w:marRight w:val="0"/>
                  <w:marTop w:val="0"/>
                  <w:marBottom w:val="0"/>
                  <w:divBdr>
                    <w:top w:val="none" w:sz="0" w:space="0" w:color="auto"/>
                    <w:left w:val="none" w:sz="0" w:space="0" w:color="auto"/>
                    <w:bottom w:val="none" w:sz="0" w:space="0" w:color="auto"/>
                    <w:right w:val="none" w:sz="0" w:space="0" w:color="auto"/>
                  </w:divBdr>
                </w:div>
                <w:div w:id="1326712060">
                  <w:marLeft w:val="0"/>
                  <w:marRight w:val="0"/>
                  <w:marTop w:val="0"/>
                  <w:marBottom w:val="0"/>
                  <w:divBdr>
                    <w:top w:val="none" w:sz="0" w:space="0" w:color="auto"/>
                    <w:left w:val="none" w:sz="0" w:space="0" w:color="auto"/>
                    <w:bottom w:val="none" w:sz="0" w:space="0" w:color="auto"/>
                    <w:right w:val="none" w:sz="0" w:space="0" w:color="auto"/>
                  </w:divBdr>
                </w:div>
                <w:div w:id="927229378">
                  <w:marLeft w:val="0"/>
                  <w:marRight w:val="0"/>
                  <w:marTop w:val="0"/>
                  <w:marBottom w:val="0"/>
                  <w:divBdr>
                    <w:top w:val="none" w:sz="0" w:space="0" w:color="auto"/>
                    <w:left w:val="none" w:sz="0" w:space="0" w:color="auto"/>
                    <w:bottom w:val="none" w:sz="0" w:space="0" w:color="auto"/>
                    <w:right w:val="none" w:sz="0" w:space="0" w:color="auto"/>
                  </w:divBdr>
                </w:div>
                <w:div w:id="1751416526">
                  <w:marLeft w:val="0"/>
                  <w:marRight w:val="0"/>
                  <w:marTop w:val="0"/>
                  <w:marBottom w:val="0"/>
                  <w:divBdr>
                    <w:top w:val="none" w:sz="0" w:space="0" w:color="auto"/>
                    <w:left w:val="none" w:sz="0" w:space="0" w:color="auto"/>
                    <w:bottom w:val="none" w:sz="0" w:space="0" w:color="auto"/>
                    <w:right w:val="none" w:sz="0" w:space="0" w:color="auto"/>
                  </w:divBdr>
                </w:div>
                <w:div w:id="1110903961">
                  <w:marLeft w:val="0"/>
                  <w:marRight w:val="0"/>
                  <w:marTop w:val="0"/>
                  <w:marBottom w:val="0"/>
                  <w:divBdr>
                    <w:top w:val="none" w:sz="0" w:space="0" w:color="auto"/>
                    <w:left w:val="none" w:sz="0" w:space="0" w:color="auto"/>
                    <w:bottom w:val="none" w:sz="0" w:space="0" w:color="auto"/>
                    <w:right w:val="none" w:sz="0" w:space="0" w:color="auto"/>
                  </w:divBdr>
                </w:div>
                <w:div w:id="1739748647">
                  <w:marLeft w:val="0"/>
                  <w:marRight w:val="0"/>
                  <w:marTop w:val="0"/>
                  <w:marBottom w:val="0"/>
                  <w:divBdr>
                    <w:top w:val="none" w:sz="0" w:space="0" w:color="auto"/>
                    <w:left w:val="none" w:sz="0" w:space="0" w:color="auto"/>
                    <w:bottom w:val="none" w:sz="0" w:space="0" w:color="auto"/>
                    <w:right w:val="none" w:sz="0" w:space="0" w:color="auto"/>
                  </w:divBdr>
                </w:div>
                <w:div w:id="7293497">
                  <w:marLeft w:val="0"/>
                  <w:marRight w:val="0"/>
                  <w:marTop w:val="0"/>
                  <w:marBottom w:val="0"/>
                  <w:divBdr>
                    <w:top w:val="none" w:sz="0" w:space="0" w:color="auto"/>
                    <w:left w:val="none" w:sz="0" w:space="0" w:color="auto"/>
                    <w:bottom w:val="none" w:sz="0" w:space="0" w:color="auto"/>
                    <w:right w:val="none" w:sz="0" w:space="0" w:color="auto"/>
                  </w:divBdr>
                </w:div>
                <w:div w:id="434594065">
                  <w:marLeft w:val="0"/>
                  <w:marRight w:val="0"/>
                  <w:marTop w:val="0"/>
                  <w:marBottom w:val="0"/>
                  <w:divBdr>
                    <w:top w:val="none" w:sz="0" w:space="0" w:color="auto"/>
                    <w:left w:val="none" w:sz="0" w:space="0" w:color="auto"/>
                    <w:bottom w:val="none" w:sz="0" w:space="0" w:color="auto"/>
                    <w:right w:val="none" w:sz="0" w:space="0" w:color="auto"/>
                  </w:divBdr>
                </w:div>
                <w:div w:id="2115974052">
                  <w:marLeft w:val="0"/>
                  <w:marRight w:val="0"/>
                  <w:marTop w:val="0"/>
                  <w:marBottom w:val="0"/>
                  <w:divBdr>
                    <w:top w:val="none" w:sz="0" w:space="0" w:color="auto"/>
                    <w:left w:val="none" w:sz="0" w:space="0" w:color="auto"/>
                    <w:bottom w:val="none" w:sz="0" w:space="0" w:color="auto"/>
                    <w:right w:val="none" w:sz="0" w:space="0" w:color="auto"/>
                  </w:divBdr>
                </w:div>
                <w:div w:id="1028794468">
                  <w:marLeft w:val="0"/>
                  <w:marRight w:val="0"/>
                  <w:marTop w:val="0"/>
                  <w:marBottom w:val="0"/>
                  <w:divBdr>
                    <w:top w:val="none" w:sz="0" w:space="0" w:color="auto"/>
                    <w:left w:val="none" w:sz="0" w:space="0" w:color="auto"/>
                    <w:bottom w:val="none" w:sz="0" w:space="0" w:color="auto"/>
                    <w:right w:val="none" w:sz="0" w:space="0" w:color="auto"/>
                  </w:divBdr>
                </w:div>
                <w:div w:id="483666256">
                  <w:marLeft w:val="0"/>
                  <w:marRight w:val="0"/>
                  <w:marTop w:val="0"/>
                  <w:marBottom w:val="0"/>
                  <w:divBdr>
                    <w:top w:val="none" w:sz="0" w:space="0" w:color="auto"/>
                    <w:left w:val="none" w:sz="0" w:space="0" w:color="auto"/>
                    <w:bottom w:val="none" w:sz="0" w:space="0" w:color="auto"/>
                    <w:right w:val="none" w:sz="0" w:space="0" w:color="auto"/>
                  </w:divBdr>
                </w:div>
                <w:div w:id="30109031">
                  <w:marLeft w:val="0"/>
                  <w:marRight w:val="0"/>
                  <w:marTop w:val="0"/>
                  <w:marBottom w:val="0"/>
                  <w:divBdr>
                    <w:top w:val="none" w:sz="0" w:space="0" w:color="auto"/>
                    <w:left w:val="none" w:sz="0" w:space="0" w:color="auto"/>
                    <w:bottom w:val="none" w:sz="0" w:space="0" w:color="auto"/>
                    <w:right w:val="none" w:sz="0" w:space="0" w:color="auto"/>
                  </w:divBdr>
                </w:div>
                <w:div w:id="555357530">
                  <w:marLeft w:val="0"/>
                  <w:marRight w:val="0"/>
                  <w:marTop w:val="0"/>
                  <w:marBottom w:val="0"/>
                  <w:divBdr>
                    <w:top w:val="none" w:sz="0" w:space="0" w:color="auto"/>
                    <w:left w:val="none" w:sz="0" w:space="0" w:color="auto"/>
                    <w:bottom w:val="none" w:sz="0" w:space="0" w:color="auto"/>
                    <w:right w:val="none" w:sz="0" w:space="0" w:color="auto"/>
                  </w:divBdr>
                </w:div>
                <w:div w:id="2053534193">
                  <w:marLeft w:val="0"/>
                  <w:marRight w:val="0"/>
                  <w:marTop w:val="0"/>
                  <w:marBottom w:val="0"/>
                  <w:divBdr>
                    <w:top w:val="none" w:sz="0" w:space="0" w:color="auto"/>
                    <w:left w:val="none" w:sz="0" w:space="0" w:color="auto"/>
                    <w:bottom w:val="none" w:sz="0" w:space="0" w:color="auto"/>
                    <w:right w:val="none" w:sz="0" w:space="0" w:color="auto"/>
                  </w:divBdr>
                </w:div>
                <w:div w:id="1535272631">
                  <w:marLeft w:val="0"/>
                  <w:marRight w:val="0"/>
                  <w:marTop w:val="0"/>
                  <w:marBottom w:val="0"/>
                  <w:divBdr>
                    <w:top w:val="none" w:sz="0" w:space="0" w:color="auto"/>
                    <w:left w:val="none" w:sz="0" w:space="0" w:color="auto"/>
                    <w:bottom w:val="none" w:sz="0" w:space="0" w:color="auto"/>
                    <w:right w:val="none" w:sz="0" w:space="0" w:color="auto"/>
                  </w:divBdr>
                </w:div>
                <w:div w:id="546142411">
                  <w:marLeft w:val="0"/>
                  <w:marRight w:val="0"/>
                  <w:marTop w:val="0"/>
                  <w:marBottom w:val="0"/>
                  <w:divBdr>
                    <w:top w:val="none" w:sz="0" w:space="0" w:color="auto"/>
                    <w:left w:val="none" w:sz="0" w:space="0" w:color="auto"/>
                    <w:bottom w:val="none" w:sz="0" w:space="0" w:color="auto"/>
                    <w:right w:val="none" w:sz="0" w:space="0" w:color="auto"/>
                  </w:divBdr>
                </w:div>
                <w:div w:id="788203238">
                  <w:marLeft w:val="0"/>
                  <w:marRight w:val="0"/>
                  <w:marTop w:val="0"/>
                  <w:marBottom w:val="0"/>
                  <w:divBdr>
                    <w:top w:val="none" w:sz="0" w:space="0" w:color="auto"/>
                    <w:left w:val="none" w:sz="0" w:space="0" w:color="auto"/>
                    <w:bottom w:val="none" w:sz="0" w:space="0" w:color="auto"/>
                    <w:right w:val="none" w:sz="0" w:space="0" w:color="auto"/>
                  </w:divBdr>
                </w:div>
                <w:div w:id="813369659">
                  <w:marLeft w:val="0"/>
                  <w:marRight w:val="0"/>
                  <w:marTop w:val="0"/>
                  <w:marBottom w:val="0"/>
                  <w:divBdr>
                    <w:top w:val="none" w:sz="0" w:space="0" w:color="auto"/>
                    <w:left w:val="none" w:sz="0" w:space="0" w:color="auto"/>
                    <w:bottom w:val="none" w:sz="0" w:space="0" w:color="auto"/>
                    <w:right w:val="none" w:sz="0" w:space="0" w:color="auto"/>
                  </w:divBdr>
                </w:div>
                <w:div w:id="576548851">
                  <w:marLeft w:val="0"/>
                  <w:marRight w:val="0"/>
                  <w:marTop w:val="0"/>
                  <w:marBottom w:val="0"/>
                  <w:divBdr>
                    <w:top w:val="none" w:sz="0" w:space="0" w:color="auto"/>
                    <w:left w:val="none" w:sz="0" w:space="0" w:color="auto"/>
                    <w:bottom w:val="none" w:sz="0" w:space="0" w:color="auto"/>
                    <w:right w:val="none" w:sz="0" w:space="0" w:color="auto"/>
                  </w:divBdr>
                </w:div>
                <w:div w:id="1538469517">
                  <w:marLeft w:val="0"/>
                  <w:marRight w:val="0"/>
                  <w:marTop w:val="0"/>
                  <w:marBottom w:val="0"/>
                  <w:divBdr>
                    <w:top w:val="none" w:sz="0" w:space="0" w:color="auto"/>
                    <w:left w:val="none" w:sz="0" w:space="0" w:color="auto"/>
                    <w:bottom w:val="none" w:sz="0" w:space="0" w:color="auto"/>
                    <w:right w:val="none" w:sz="0" w:space="0" w:color="auto"/>
                  </w:divBdr>
                  <w:divsChild>
                    <w:div w:id="1446189676">
                      <w:marLeft w:val="0"/>
                      <w:marRight w:val="0"/>
                      <w:marTop w:val="0"/>
                      <w:marBottom w:val="0"/>
                      <w:divBdr>
                        <w:top w:val="none" w:sz="0" w:space="0" w:color="auto"/>
                        <w:left w:val="none" w:sz="0" w:space="0" w:color="auto"/>
                        <w:bottom w:val="none" w:sz="0" w:space="0" w:color="auto"/>
                        <w:right w:val="none" w:sz="0" w:space="0" w:color="auto"/>
                      </w:divBdr>
                    </w:div>
                    <w:div w:id="1081022294">
                      <w:marLeft w:val="0"/>
                      <w:marRight w:val="0"/>
                      <w:marTop w:val="0"/>
                      <w:marBottom w:val="0"/>
                      <w:divBdr>
                        <w:top w:val="none" w:sz="0" w:space="0" w:color="auto"/>
                        <w:left w:val="none" w:sz="0" w:space="0" w:color="auto"/>
                        <w:bottom w:val="none" w:sz="0" w:space="0" w:color="auto"/>
                        <w:right w:val="none" w:sz="0" w:space="0" w:color="auto"/>
                      </w:divBdr>
                    </w:div>
                  </w:divsChild>
                </w:div>
                <w:div w:id="605700265">
                  <w:marLeft w:val="0"/>
                  <w:marRight w:val="0"/>
                  <w:marTop w:val="0"/>
                  <w:marBottom w:val="0"/>
                  <w:divBdr>
                    <w:top w:val="none" w:sz="0" w:space="0" w:color="auto"/>
                    <w:left w:val="none" w:sz="0" w:space="0" w:color="auto"/>
                    <w:bottom w:val="none" w:sz="0" w:space="0" w:color="auto"/>
                    <w:right w:val="none" w:sz="0" w:space="0" w:color="auto"/>
                  </w:divBdr>
                  <w:divsChild>
                    <w:div w:id="1626886571">
                      <w:marLeft w:val="0"/>
                      <w:marRight w:val="0"/>
                      <w:marTop w:val="0"/>
                      <w:marBottom w:val="0"/>
                      <w:divBdr>
                        <w:top w:val="none" w:sz="0" w:space="0" w:color="auto"/>
                        <w:left w:val="none" w:sz="0" w:space="0" w:color="auto"/>
                        <w:bottom w:val="none" w:sz="0" w:space="0" w:color="auto"/>
                        <w:right w:val="none" w:sz="0" w:space="0" w:color="auto"/>
                      </w:divBdr>
                    </w:div>
                  </w:divsChild>
                </w:div>
                <w:div w:id="771509235">
                  <w:marLeft w:val="0"/>
                  <w:marRight w:val="0"/>
                  <w:marTop w:val="0"/>
                  <w:marBottom w:val="0"/>
                  <w:divBdr>
                    <w:top w:val="none" w:sz="0" w:space="0" w:color="auto"/>
                    <w:left w:val="none" w:sz="0" w:space="0" w:color="auto"/>
                    <w:bottom w:val="none" w:sz="0" w:space="0" w:color="auto"/>
                    <w:right w:val="none" w:sz="0" w:space="0" w:color="auto"/>
                  </w:divBdr>
                </w:div>
                <w:div w:id="1139687620">
                  <w:marLeft w:val="0"/>
                  <w:marRight w:val="0"/>
                  <w:marTop w:val="0"/>
                  <w:marBottom w:val="0"/>
                  <w:divBdr>
                    <w:top w:val="none" w:sz="0" w:space="0" w:color="auto"/>
                    <w:left w:val="none" w:sz="0" w:space="0" w:color="auto"/>
                    <w:bottom w:val="none" w:sz="0" w:space="0" w:color="auto"/>
                    <w:right w:val="none" w:sz="0" w:space="0" w:color="auto"/>
                  </w:divBdr>
                </w:div>
                <w:div w:id="1240023592">
                  <w:marLeft w:val="0"/>
                  <w:marRight w:val="0"/>
                  <w:marTop w:val="0"/>
                  <w:marBottom w:val="0"/>
                  <w:divBdr>
                    <w:top w:val="none" w:sz="0" w:space="0" w:color="auto"/>
                    <w:left w:val="none" w:sz="0" w:space="0" w:color="auto"/>
                    <w:bottom w:val="none" w:sz="0" w:space="0" w:color="auto"/>
                    <w:right w:val="none" w:sz="0" w:space="0" w:color="auto"/>
                  </w:divBdr>
                </w:div>
                <w:div w:id="620302032">
                  <w:marLeft w:val="0"/>
                  <w:marRight w:val="0"/>
                  <w:marTop w:val="0"/>
                  <w:marBottom w:val="0"/>
                  <w:divBdr>
                    <w:top w:val="none" w:sz="0" w:space="0" w:color="auto"/>
                    <w:left w:val="none" w:sz="0" w:space="0" w:color="auto"/>
                    <w:bottom w:val="none" w:sz="0" w:space="0" w:color="auto"/>
                    <w:right w:val="none" w:sz="0" w:space="0" w:color="auto"/>
                  </w:divBdr>
                </w:div>
                <w:div w:id="1340229730">
                  <w:marLeft w:val="0"/>
                  <w:marRight w:val="0"/>
                  <w:marTop w:val="0"/>
                  <w:marBottom w:val="0"/>
                  <w:divBdr>
                    <w:top w:val="none" w:sz="0" w:space="0" w:color="auto"/>
                    <w:left w:val="none" w:sz="0" w:space="0" w:color="auto"/>
                    <w:bottom w:val="none" w:sz="0" w:space="0" w:color="auto"/>
                    <w:right w:val="none" w:sz="0" w:space="0" w:color="auto"/>
                  </w:divBdr>
                </w:div>
                <w:div w:id="1914778909">
                  <w:marLeft w:val="0"/>
                  <w:marRight w:val="0"/>
                  <w:marTop w:val="0"/>
                  <w:marBottom w:val="0"/>
                  <w:divBdr>
                    <w:top w:val="none" w:sz="0" w:space="0" w:color="auto"/>
                    <w:left w:val="none" w:sz="0" w:space="0" w:color="auto"/>
                    <w:bottom w:val="none" w:sz="0" w:space="0" w:color="auto"/>
                    <w:right w:val="none" w:sz="0" w:space="0" w:color="auto"/>
                  </w:divBdr>
                </w:div>
                <w:div w:id="546576302">
                  <w:marLeft w:val="0"/>
                  <w:marRight w:val="0"/>
                  <w:marTop w:val="0"/>
                  <w:marBottom w:val="0"/>
                  <w:divBdr>
                    <w:top w:val="none" w:sz="0" w:space="0" w:color="auto"/>
                    <w:left w:val="none" w:sz="0" w:space="0" w:color="auto"/>
                    <w:bottom w:val="none" w:sz="0" w:space="0" w:color="auto"/>
                    <w:right w:val="none" w:sz="0" w:space="0" w:color="auto"/>
                  </w:divBdr>
                </w:div>
                <w:div w:id="189146654">
                  <w:marLeft w:val="0"/>
                  <w:marRight w:val="0"/>
                  <w:marTop w:val="0"/>
                  <w:marBottom w:val="0"/>
                  <w:divBdr>
                    <w:top w:val="none" w:sz="0" w:space="0" w:color="auto"/>
                    <w:left w:val="none" w:sz="0" w:space="0" w:color="auto"/>
                    <w:bottom w:val="none" w:sz="0" w:space="0" w:color="auto"/>
                    <w:right w:val="none" w:sz="0" w:space="0" w:color="auto"/>
                  </w:divBdr>
                </w:div>
                <w:div w:id="1626036421">
                  <w:marLeft w:val="0"/>
                  <w:marRight w:val="0"/>
                  <w:marTop w:val="0"/>
                  <w:marBottom w:val="0"/>
                  <w:divBdr>
                    <w:top w:val="none" w:sz="0" w:space="0" w:color="auto"/>
                    <w:left w:val="none" w:sz="0" w:space="0" w:color="auto"/>
                    <w:bottom w:val="none" w:sz="0" w:space="0" w:color="auto"/>
                    <w:right w:val="none" w:sz="0" w:space="0" w:color="auto"/>
                  </w:divBdr>
                </w:div>
                <w:div w:id="528295481">
                  <w:marLeft w:val="0"/>
                  <w:marRight w:val="0"/>
                  <w:marTop w:val="0"/>
                  <w:marBottom w:val="0"/>
                  <w:divBdr>
                    <w:top w:val="none" w:sz="0" w:space="0" w:color="auto"/>
                    <w:left w:val="none" w:sz="0" w:space="0" w:color="auto"/>
                    <w:bottom w:val="none" w:sz="0" w:space="0" w:color="auto"/>
                    <w:right w:val="none" w:sz="0" w:space="0" w:color="auto"/>
                  </w:divBdr>
                </w:div>
                <w:div w:id="2111269497">
                  <w:marLeft w:val="0"/>
                  <w:marRight w:val="0"/>
                  <w:marTop w:val="0"/>
                  <w:marBottom w:val="0"/>
                  <w:divBdr>
                    <w:top w:val="none" w:sz="0" w:space="0" w:color="auto"/>
                    <w:left w:val="none" w:sz="0" w:space="0" w:color="auto"/>
                    <w:bottom w:val="none" w:sz="0" w:space="0" w:color="auto"/>
                    <w:right w:val="none" w:sz="0" w:space="0" w:color="auto"/>
                  </w:divBdr>
                </w:div>
                <w:div w:id="1530139980">
                  <w:marLeft w:val="0"/>
                  <w:marRight w:val="0"/>
                  <w:marTop w:val="0"/>
                  <w:marBottom w:val="0"/>
                  <w:divBdr>
                    <w:top w:val="none" w:sz="0" w:space="0" w:color="auto"/>
                    <w:left w:val="none" w:sz="0" w:space="0" w:color="auto"/>
                    <w:bottom w:val="none" w:sz="0" w:space="0" w:color="auto"/>
                    <w:right w:val="none" w:sz="0" w:space="0" w:color="auto"/>
                  </w:divBdr>
                </w:div>
                <w:div w:id="1028066308">
                  <w:marLeft w:val="0"/>
                  <w:marRight w:val="0"/>
                  <w:marTop w:val="0"/>
                  <w:marBottom w:val="0"/>
                  <w:divBdr>
                    <w:top w:val="none" w:sz="0" w:space="0" w:color="auto"/>
                    <w:left w:val="none" w:sz="0" w:space="0" w:color="auto"/>
                    <w:bottom w:val="none" w:sz="0" w:space="0" w:color="auto"/>
                    <w:right w:val="none" w:sz="0" w:space="0" w:color="auto"/>
                  </w:divBdr>
                  <w:divsChild>
                    <w:div w:id="159852328">
                      <w:marLeft w:val="0"/>
                      <w:marRight w:val="0"/>
                      <w:marTop w:val="0"/>
                      <w:marBottom w:val="0"/>
                      <w:divBdr>
                        <w:top w:val="none" w:sz="0" w:space="0" w:color="auto"/>
                        <w:left w:val="none" w:sz="0" w:space="0" w:color="auto"/>
                        <w:bottom w:val="none" w:sz="0" w:space="0" w:color="auto"/>
                        <w:right w:val="none" w:sz="0" w:space="0" w:color="auto"/>
                      </w:divBdr>
                    </w:div>
                  </w:divsChild>
                </w:div>
                <w:div w:id="1946306479">
                  <w:marLeft w:val="0"/>
                  <w:marRight w:val="0"/>
                  <w:marTop w:val="0"/>
                  <w:marBottom w:val="0"/>
                  <w:divBdr>
                    <w:top w:val="none" w:sz="0" w:space="0" w:color="auto"/>
                    <w:left w:val="none" w:sz="0" w:space="0" w:color="auto"/>
                    <w:bottom w:val="none" w:sz="0" w:space="0" w:color="auto"/>
                    <w:right w:val="none" w:sz="0" w:space="0" w:color="auto"/>
                  </w:divBdr>
                  <w:divsChild>
                    <w:div w:id="17389991">
                      <w:marLeft w:val="0"/>
                      <w:marRight w:val="0"/>
                      <w:marTop w:val="0"/>
                      <w:marBottom w:val="0"/>
                      <w:divBdr>
                        <w:top w:val="none" w:sz="0" w:space="0" w:color="auto"/>
                        <w:left w:val="none" w:sz="0" w:space="0" w:color="auto"/>
                        <w:bottom w:val="none" w:sz="0" w:space="0" w:color="auto"/>
                        <w:right w:val="none" w:sz="0" w:space="0" w:color="auto"/>
                      </w:divBdr>
                    </w:div>
                  </w:divsChild>
                </w:div>
                <w:div w:id="725614676">
                  <w:marLeft w:val="0"/>
                  <w:marRight w:val="0"/>
                  <w:marTop w:val="0"/>
                  <w:marBottom w:val="0"/>
                  <w:divBdr>
                    <w:top w:val="none" w:sz="0" w:space="0" w:color="auto"/>
                    <w:left w:val="none" w:sz="0" w:space="0" w:color="auto"/>
                    <w:bottom w:val="none" w:sz="0" w:space="0" w:color="auto"/>
                    <w:right w:val="none" w:sz="0" w:space="0" w:color="auto"/>
                  </w:divBdr>
                </w:div>
                <w:div w:id="468012213">
                  <w:marLeft w:val="0"/>
                  <w:marRight w:val="0"/>
                  <w:marTop w:val="0"/>
                  <w:marBottom w:val="0"/>
                  <w:divBdr>
                    <w:top w:val="none" w:sz="0" w:space="0" w:color="auto"/>
                    <w:left w:val="none" w:sz="0" w:space="0" w:color="auto"/>
                    <w:bottom w:val="none" w:sz="0" w:space="0" w:color="auto"/>
                    <w:right w:val="none" w:sz="0" w:space="0" w:color="auto"/>
                  </w:divBdr>
                </w:div>
                <w:div w:id="1391416397">
                  <w:marLeft w:val="0"/>
                  <w:marRight w:val="0"/>
                  <w:marTop w:val="0"/>
                  <w:marBottom w:val="0"/>
                  <w:divBdr>
                    <w:top w:val="none" w:sz="0" w:space="0" w:color="auto"/>
                    <w:left w:val="none" w:sz="0" w:space="0" w:color="auto"/>
                    <w:bottom w:val="none" w:sz="0" w:space="0" w:color="auto"/>
                    <w:right w:val="none" w:sz="0" w:space="0" w:color="auto"/>
                  </w:divBdr>
                </w:div>
                <w:div w:id="498621456">
                  <w:marLeft w:val="0"/>
                  <w:marRight w:val="0"/>
                  <w:marTop w:val="0"/>
                  <w:marBottom w:val="0"/>
                  <w:divBdr>
                    <w:top w:val="none" w:sz="0" w:space="0" w:color="auto"/>
                    <w:left w:val="none" w:sz="0" w:space="0" w:color="auto"/>
                    <w:bottom w:val="none" w:sz="0" w:space="0" w:color="auto"/>
                    <w:right w:val="none" w:sz="0" w:space="0" w:color="auto"/>
                  </w:divBdr>
                </w:div>
                <w:div w:id="1646860349">
                  <w:marLeft w:val="0"/>
                  <w:marRight w:val="0"/>
                  <w:marTop w:val="0"/>
                  <w:marBottom w:val="0"/>
                  <w:divBdr>
                    <w:top w:val="none" w:sz="0" w:space="0" w:color="auto"/>
                    <w:left w:val="none" w:sz="0" w:space="0" w:color="auto"/>
                    <w:bottom w:val="none" w:sz="0" w:space="0" w:color="auto"/>
                    <w:right w:val="none" w:sz="0" w:space="0" w:color="auto"/>
                  </w:divBdr>
                </w:div>
                <w:div w:id="1702316813">
                  <w:marLeft w:val="0"/>
                  <w:marRight w:val="0"/>
                  <w:marTop w:val="0"/>
                  <w:marBottom w:val="0"/>
                  <w:divBdr>
                    <w:top w:val="none" w:sz="0" w:space="0" w:color="auto"/>
                    <w:left w:val="none" w:sz="0" w:space="0" w:color="auto"/>
                    <w:bottom w:val="none" w:sz="0" w:space="0" w:color="auto"/>
                    <w:right w:val="none" w:sz="0" w:space="0" w:color="auto"/>
                  </w:divBdr>
                </w:div>
                <w:div w:id="910311078">
                  <w:marLeft w:val="0"/>
                  <w:marRight w:val="0"/>
                  <w:marTop w:val="0"/>
                  <w:marBottom w:val="0"/>
                  <w:divBdr>
                    <w:top w:val="none" w:sz="0" w:space="0" w:color="auto"/>
                    <w:left w:val="none" w:sz="0" w:space="0" w:color="auto"/>
                    <w:bottom w:val="none" w:sz="0" w:space="0" w:color="auto"/>
                    <w:right w:val="none" w:sz="0" w:space="0" w:color="auto"/>
                  </w:divBdr>
                  <w:divsChild>
                    <w:div w:id="1404062854">
                      <w:marLeft w:val="0"/>
                      <w:marRight w:val="0"/>
                      <w:marTop w:val="0"/>
                      <w:marBottom w:val="0"/>
                      <w:divBdr>
                        <w:top w:val="none" w:sz="0" w:space="0" w:color="auto"/>
                        <w:left w:val="none" w:sz="0" w:space="0" w:color="auto"/>
                        <w:bottom w:val="none" w:sz="0" w:space="0" w:color="auto"/>
                        <w:right w:val="none" w:sz="0" w:space="0" w:color="auto"/>
                      </w:divBdr>
                    </w:div>
                    <w:div w:id="1069352695">
                      <w:marLeft w:val="0"/>
                      <w:marRight w:val="0"/>
                      <w:marTop w:val="0"/>
                      <w:marBottom w:val="0"/>
                      <w:divBdr>
                        <w:top w:val="none" w:sz="0" w:space="0" w:color="auto"/>
                        <w:left w:val="none" w:sz="0" w:space="0" w:color="auto"/>
                        <w:bottom w:val="none" w:sz="0" w:space="0" w:color="auto"/>
                        <w:right w:val="none" w:sz="0" w:space="0" w:color="auto"/>
                      </w:divBdr>
                    </w:div>
                    <w:div w:id="1112823325">
                      <w:marLeft w:val="0"/>
                      <w:marRight w:val="0"/>
                      <w:marTop w:val="0"/>
                      <w:marBottom w:val="0"/>
                      <w:divBdr>
                        <w:top w:val="none" w:sz="0" w:space="0" w:color="auto"/>
                        <w:left w:val="none" w:sz="0" w:space="0" w:color="auto"/>
                        <w:bottom w:val="none" w:sz="0" w:space="0" w:color="auto"/>
                        <w:right w:val="none" w:sz="0" w:space="0" w:color="auto"/>
                      </w:divBdr>
                    </w:div>
                    <w:div w:id="807480695">
                      <w:marLeft w:val="0"/>
                      <w:marRight w:val="0"/>
                      <w:marTop w:val="0"/>
                      <w:marBottom w:val="0"/>
                      <w:divBdr>
                        <w:top w:val="none" w:sz="0" w:space="0" w:color="auto"/>
                        <w:left w:val="none" w:sz="0" w:space="0" w:color="auto"/>
                        <w:bottom w:val="none" w:sz="0" w:space="0" w:color="auto"/>
                        <w:right w:val="none" w:sz="0" w:space="0" w:color="auto"/>
                      </w:divBdr>
                    </w:div>
                    <w:div w:id="895050037">
                      <w:marLeft w:val="0"/>
                      <w:marRight w:val="0"/>
                      <w:marTop w:val="0"/>
                      <w:marBottom w:val="0"/>
                      <w:divBdr>
                        <w:top w:val="none" w:sz="0" w:space="0" w:color="auto"/>
                        <w:left w:val="none" w:sz="0" w:space="0" w:color="auto"/>
                        <w:bottom w:val="none" w:sz="0" w:space="0" w:color="auto"/>
                        <w:right w:val="none" w:sz="0" w:space="0" w:color="auto"/>
                      </w:divBdr>
                    </w:div>
                    <w:div w:id="1397318600">
                      <w:marLeft w:val="0"/>
                      <w:marRight w:val="0"/>
                      <w:marTop w:val="0"/>
                      <w:marBottom w:val="0"/>
                      <w:divBdr>
                        <w:top w:val="none" w:sz="0" w:space="0" w:color="auto"/>
                        <w:left w:val="none" w:sz="0" w:space="0" w:color="auto"/>
                        <w:bottom w:val="none" w:sz="0" w:space="0" w:color="auto"/>
                        <w:right w:val="none" w:sz="0" w:space="0" w:color="auto"/>
                      </w:divBdr>
                    </w:div>
                    <w:div w:id="328139573">
                      <w:marLeft w:val="0"/>
                      <w:marRight w:val="0"/>
                      <w:marTop w:val="0"/>
                      <w:marBottom w:val="0"/>
                      <w:divBdr>
                        <w:top w:val="none" w:sz="0" w:space="0" w:color="auto"/>
                        <w:left w:val="none" w:sz="0" w:space="0" w:color="auto"/>
                        <w:bottom w:val="none" w:sz="0" w:space="0" w:color="auto"/>
                        <w:right w:val="none" w:sz="0" w:space="0" w:color="auto"/>
                      </w:divBdr>
                    </w:div>
                    <w:div w:id="41057674">
                      <w:marLeft w:val="0"/>
                      <w:marRight w:val="0"/>
                      <w:marTop w:val="0"/>
                      <w:marBottom w:val="0"/>
                      <w:divBdr>
                        <w:top w:val="none" w:sz="0" w:space="0" w:color="auto"/>
                        <w:left w:val="none" w:sz="0" w:space="0" w:color="auto"/>
                        <w:bottom w:val="none" w:sz="0" w:space="0" w:color="auto"/>
                        <w:right w:val="none" w:sz="0" w:space="0" w:color="auto"/>
                      </w:divBdr>
                    </w:div>
                    <w:div w:id="891624846">
                      <w:marLeft w:val="0"/>
                      <w:marRight w:val="0"/>
                      <w:marTop w:val="0"/>
                      <w:marBottom w:val="0"/>
                      <w:divBdr>
                        <w:top w:val="none" w:sz="0" w:space="0" w:color="auto"/>
                        <w:left w:val="none" w:sz="0" w:space="0" w:color="auto"/>
                        <w:bottom w:val="none" w:sz="0" w:space="0" w:color="auto"/>
                        <w:right w:val="none" w:sz="0" w:space="0" w:color="auto"/>
                      </w:divBdr>
                    </w:div>
                    <w:div w:id="136945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49934">
      <w:bodyDiv w:val="1"/>
      <w:marLeft w:val="0"/>
      <w:marRight w:val="0"/>
      <w:marTop w:val="0"/>
      <w:marBottom w:val="0"/>
      <w:divBdr>
        <w:top w:val="none" w:sz="0" w:space="0" w:color="auto"/>
        <w:left w:val="none" w:sz="0" w:space="0" w:color="auto"/>
        <w:bottom w:val="none" w:sz="0" w:space="0" w:color="auto"/>
        <w:right w:val="none" w:sz="0" w:space="0" w:color="auto"/>
      </w:divBdr>
      <w:divsChild>
        <w:div w:id="1752775423">
          <w:marLeft w:val="0"/>
          <w:marRight w:val="0"/>
          <w:marTop w:val="0"/>
          <w:marBottom w:val="0"/>
          <w:divBdr>
            <w:top w:val="none" w:sz="0" w:space="0" w:color="auto"/>
            <w:left w:val="none" w:sz="0" w:space="0" w:color="auto"/>
            <w:bottom w:val="none" w:sz="0" w:space="0" w:color="auto"/>
            <w:right w:val="none" w:sz="0" w:space="0" w:color="auto"/>
          </w:divBdr>
          <w:divsChild>
            <w:div w:id="303237173">
              <w:marLeft w:val="0"/>
              <w:marRight w:val="0"/>
              <w:marTop w:val="0"/>
              <w:marBottom w:val="0"/>
              <w:divBdr>
                <w:top w:val="none" w:sz="0" w:space="0" w:color="auto"/>
                <w:left w:val="none" w:sz="0" w:space="0" w:color="auto"/>
                <w:bottom w:val="none" w:sz="0" w:space="0" w:color="auto"/>
                <w:right w:val="none" w:sz="0" w:space="0" w:color="auto"/>
              </w:divBdr>
              <w:divsChild>
                <w:div w:id="316419871">
                  <w:marLeft w:val="0"/>
                  <w:marRight w:val="0"/>
                  <w:marTop w:val="0"/>
                  <w:marBottom w:val="0"/>
                  <w:divBdr>
                    <w:top w:val="none" w:sz="0" w:space="0" w:color="auto"/>
                    <w:left w:val="none" w:sz="0" w:space="0" w:color="auto"/>
                    <w:bottom w:val="none" w:sz="0" w:space="0" w:color="auto"/>
                    <w:right w:val="none" w:sz="0" w:space="0" w:color="auto"/>
                  </w:divBdr>
                </w:div>
                <w:div w:id="122679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029586">
      <w:bodyDiv w:val="1"/>
      <w:marLeft w:val="0"/>
      <w:marRight w:val="0"/>
      <w:marTop w:val="0"/>
      <w:marBottom w:val="0"/>
      <w:divBdr>
        <w:top w:val="none" w:sz="0" w:space="0" w:color="auto"/>
        <w:left w:val="none" w:sz="0" w:space="0" w:color="auto"/>
        <w:bottom w:val="none" w:sz="0" w:space="0" w:color="auto"/>
        <w:right w:val="none" w:sz="0" w:space="0" w:color="auto"/>
      </w:divBdr>
      <w:divsChild>
        <w:div w:id="1787015">
          <w:marLeft w:val="0"/>
          <w:marRight w:val="0"/>
          <w:marTop w:val="0"/>
          <w:marBottom w:val="43"/>
          <w:divBdr>
            <w:top w:val="none" w:sz="0" w:space="0" w:color="auto"/>
            <w:left w:val="none" w:sz="0" w:space="0" w:color="auto"/>
            <w:bottom w:val="none" w:sz="0" w:space="0" w:color="auto"/>
            <w:right w:val="none" w:sz="0" w:space="0" w:color="auto"/>
          </w:divBdr>
        </w:div>
        <w:div w:id="32971205">
          <w:marLeft w:val="0"/>
          <w:marRight w:val="0"/>
          <w:marTop w:val="86"/>
          <w:marBottom w:val="43"/>
          <w:divBdr>
            <w:top w:val="none" w:sz="0" w:space="0" w:color="auto"/>
            <w:left w:val="none" w:sz="0" w:space="0" w:color="auto"/>
            <w:bottom w:val="none" w:sz="0" w:space="0" w:color="auto"/>
            <w:right w:val="none" w:sz="0" w:space="0" w:color="auto"/>
          </w:divBdr>
        </w:div>
        <w:div w:id="110907904">
          <w:marLeft w:val="0"/>
          <w:marRight w:val="0"/>
          <w:marTop w:val="0"/>
          <w:marBottom w:val="43"/>
          <w:divBdr>
            <w:top w:val="none" w:sz="0" w:space="0" w:color="auto"/>
            <w:left w:val="none" w:sz="0" w:space="0" w:color="auto"/>
            <w:bottom w:val="none" w:sz="0" w:space="0" w:color="auto"/>
            <w:right w:val="none" w:sz="0" w:space="0" w:color="auto"/>
          </w:divBdr>
        </w:div>
        <w:div w:id="147327700">
          <w:marLeft w:val="0"/>
          <w:marRight w:val="0"/>
          <w:marTop w:val="0"/>
          <w:marBottom w:val="43"/>
          <w:divBdr>
            <w:top w:val="none" w:sz="0" w:space="0" w:color="auto"/>
            <w:left w:val="none" w:sz="0" w:space="0" w:color="auto"/>
            <w:bottom w:val="none" w:sz="0" w:space="0" w:color="auto"/>
            <w:right w:val="none" w:sz="0" w:space="0" w:color="auto"/>
          </w:divBdr>
        </w:div>
        <w:div w:id="265044499">
          <w:marLeft w:val="0"/>
          <w:marRight w:val="0"/>
          <w:marTop w:val="128"/>
          <w:marBottom w:val="43"/>
          <w:divBdr>
            <w:top w:val="none" w:sz="0" w:space="0" w:color="auto"/>
            <w:left w:val="none" w:sz="0" w:space="0" w:color="auto"/>
            <w:bottom w:val="none" w:sz="0" w:space="0" w:color="auto"/>
            <w:right w:val="none" w:sz="0" w:space="0" w:color="auto"/>
          </w:divBdr>
        </w:div>
        <w:div w:id="307324385">
          <w:marLeft w:val="0"/>
          <w:marRight w:val="0"/>
          <w:marTop w:val="0"/>
          <w:marBottom w:val="43"/>
          <w:divBdr>
            <w:top w:val="none" w:sz="0" w:space="0" w:color="auto"/>
            <w:left w:val="none" w:sz="0" w:space="0" w:color="auto"/>
            <w:bottom w:val="none" w:sz="0" w:space="0" w:color="auto"/>
            <w:right w:val="none" w:sz="0" w:space="0" w:color="auto"/>
          </w:divBdr>
        </w:div>
        <w:div w:id="307592309">
          <w:marLeft w:val="0"/>
          <w:marRight w:val="0"/>
          <w:marTop w:val="0"/>
          <w:marBottom w:val="43"/>
          <w:divBdr>
            <w:top w:val="none" w:sz="0" w:space="0" w:color="auto"/>
            <w:left w:val="none" w:sz="0" w:space="0" w:color="auto"/>
            <w:bottom w:val="none" w:sz="0" w:space="0" w:color="auto"/>
            <w:right w:val="none" w:sz="0" w:space="0" w:color="auto"/>
          </w:divBdr>
        </w:div>
        <w:div w:id="340934115">
          <w:marLeft w:val="0"/>
          <w:marRight w:val="0"/>
          <w:marTop w:val="64"/>
          <w:marBottom w:val="43"/>
          <w:divBdr>
            <w:top w:val="none" w:sz="0" w:space="0" w:color="auto"/>
            <w:left w:val="none" w:sz="0" w:space="0" w:color="auto"/>
            <w:bottom w:val="none" w:sz="0" w:space="0" w:color="auto"/>
            <w:right w:val="none" w:sz="0" w:space="0" w:color="auto"/>
          </w:divBdr>
          <w:divsChild>
            <w:div w:id="435100117">
              <w:marLeft w:val="0"/>
              <w:marRight w:val="0"/>
              <w:marTop w:val="0"/>
              <w:marBottom w:val="60"/>
              <w:divBdr>
                <w:top w:val="none" w:sz="0" w:space="0" w:color="auto"/>
                <w:left w:val="none" w:sz="0" w:space="0" w:color="auto"/>
                <w:bottom w:val="none" w:sz="0" w:space="0" w:color="auto"/>
                <w:right w:val="none" w:sz="0" w:space="0" w:color="auto"/>
              </w:divBdr>
            </w:div>
            <w:div w:id="624655059">
              <w:marLeft w:val="0"/>
              <w:marRight w:val="0"/>
              <w:marTop w:val="0"/>
              <w:marBottom w:val="240"/>
              <w:divBdr>
                <w:top w:val="none" w:sz="0" w:space="0" w:color="auto"/>
                <w:left w:val="none" w:sz="0" w:space="0" w:color="auto"/>
                <w:bottom w:val="none" w:sz="0" w:space="0" w:color="auto"/>
                <w:right w:val="none" w:sz="0" w:space="0" w:color="auto"/>
              </w:divBdr>
            </w:div>
          </w:divsChild>
        </w:div>
        <w:div w:id="376200628">
          <w:marLeft w:val="0"/>
          <w:marRight w:val="0"/>
          <w:marTop w:val="0"/>
          <w:marBottom w:val="43"/>
          <w:divBdr>
            <w:top w:val="none" w:sz="0" w:space="0" w:color="auto"/>
            <w:left w:val="none" w:sz="0" w:space="0" w:color="auto"/>
            <w:bottom w:val="none" w:sz="0" w:space="0" w:color="auto"/>
            <w:right w:val="none" w:sz="0" w:space="0" w:color="auto"/>
          </w:divBdr>
        </w:div>
        <w:div w:id="407852242">
          <w:marLeft w:val="0"/>
          <w:marRight w:val="0"/>
          <w:marTop w:val="0"/>
          <w:marBottom w:val="43"/>
          <w:divBdr>
            <w:top w:val="none" w:sz="0" w:space="0" w:color="auto"/>
            <w:left w:val="none" w:sz="0" w:space="0" w:color="auto"/>
            <w:bottom w:val="none" w:sz="0" w:space="0" w:color="auto"/>
            <w:right w:val="none" w:sz="0" w:space="0" w:color="auto"/>
          </w:divBdr>
        </w:div>
        <w:div w:id="412508815">
          <w:marLeft w:val="0"/>
          <w:marRight w:val="0"/>
          <w:marTop w:val="86"/>
          <w:marBottom w:val="43"/>
          <w:divBdr>
            <w:top w:val="none" w:sz="0" w:space="0" w:color="auto"/>
            <w:left w:val="none" w:sz="0" w:space="0" w:color="auto"/>
            <w:bottom w:val="none" w:sz="0" w:space="0" w:color="auto"/>
            <w:right w:val="none" w:sz="0" w:space="0" w:color="auto"/>
          </w:divBdr>
        </w:div>
        <w:div w:id="448398885">
          <w:marLeft w:val="0"/>
          <w:marRight w:val="0"/>
          <w:marTop w:val="0"/>
          <w:marBottom w:val="43"/>
          <w:divBdr>
            <w:top w:val="none" w:sz="0" w:space="0" w:color="auto"/>
            <w:left w:val="none" w:sz="0" w:space="0" w:color="auto"/>
            <w:bottom w:val="none" w:sz="0" w:space="0" w:color="auto"/>
            <w:right w:val="none" w:sz="0" w:space="0" w:color="auto"/>
          </w:divBdr>
        </w:div>
        <w:div w:id="459611111">
          <w:marLeft w:val="0"/>
          <w:marRight w:val="0"/>
          <w:marTop w:val="0"/>
          <w:marBottom w:val="43"/>
          <w:divBdr>
            <w:top w:val="none" w:sz="0" w:space="0" w:color="auto"/>
            <w:left w:val="none" w:sz="0" w:space="0" w:color="auto"/>
            <w:bottom w:val="none" w:sz="0" w:space="0" w:color="auto"/>
            <w:right w:val="none" w:sz="0" w:space="0" w:color="auto"/>
          </w:divBdr>
        </w:div>
        <w:div w:id="504982791">
          <w:marLeft w:val="0"/>
          <w:marRight w:val="0"/>
          <w:marTop w:val="86"/>
          <w:marBottom w:val="43"/>
          <w:divBdr>
            <w:top w:val="none" w:sz="0" w:space="0" w:color="auto"/>
            <w:left w:val="none" w:sz="0" w:space="0" w:color="auto"/>
            <w:bottom w:val="none" w:sz="0" w:space="0" w:color="auto"/>
            <w:right w:val="none" w:sz="0" w:space="0" w:color="auto"/>
          </w:divBdr>
        </w:div>
        <w:div w:id="515536796">
          <w:marLeft w:val="0"/>
          <w:marRight w:val="0"/>
          <w:marTop w:val="86"/>
          <w:marBottom w:val="43"/>
          <w:divBdr>
            <w:top w:val="none" w:sz="0" w:space="0" w:color="auto"/>
            <w:left w:val="none" w:sz="0" w:space="0" w:color="auto"/>
            <w:bottom w:val="none" w:sz="0" w:space="0" w:color="auto"/>
            <w:right w:val="none" w:sz="0" w:space="0" w:color="auto"/>
          </w:divBdr>
        </w:div>
        <w:div w:id="530800481">
          <w:marLeft w:val="0"/>
          <w:marRight w:val="0"/>
          <w:marTop w:val="0"/>
          <w:marBottom w:val="43"/>
          <w:divBdr>
            <w:top w:val="none" w:sz="0" w:space="0" w:color="auto"/>
            <w:left w:val="none" w:sz="0" w:space="0" w:color="auto"/>
            <w:bottom w:val="none" w:sz="0" w:space="0" w:color="auto"/>
            <w:right w:val="none" w:sz="0" w:space="0" w:color="auto"/>
          </w:divBdr>
        </w:div>
        <w:div w:id="532232199">
          <w:marLeft w:val="0"/>
          <w:marRight w:val="0"/>
          <w:marTop w:val="0"/>
          <w:marBottom w:val="43"/>
          <w:divBdr>
            <w:top w:val="none" w:sz="0" w:space="0" w:color="auto"/>
            <w:left w:val="none" w:sz="0" w:space="0" w:color="auto"/>
            <w:bottom w:val="none" w:sz="0" w:space="0" w:color="auto"/>
            <w:right w:val="none" w:sz="0" w:space="0" w:color="auto"/>
          </w:divBdr>
        </w:div>
        <w:div w:id="608926047">
          <w:marLeft w:val="0"/>
          <w:marRight w:val="0"/>
          <w:marTop w:val="86"/>
          <w:marBottom w:val="43"/>
          <w:divBdr>
            <w:top w:val="none" w:sz="0" w:space="0" w:color="auto"/>
            <w:left w:val="none" w:sz="0" w:space="0" w:color="auto"/>
            <w:bottom w:val="none" w:sz="0" w:space="0" w:color="auto"/>
            <w:right w:val="none" w:sz="0" w:space="0" w:color="auto"/>
          </w:divBdr>
        </w:div>
        <w:div w:id="645207476">
          <w:marLeft w:val="0"/>
          <w:marRight w:val="0"/>
          <w:marTop w:val="0"/>
          <w:marBottom w:val="43"/>
          <w:divBdr>
            <w:top w:val="none" w:sz="0" w:space="0" w:color="auto"/>
            <w:left w:val="none" w:sz="0" w:space="0" w:color="auto"/>
            <w:bottom w:val="none" w:sz="0" w:space="0" w:color="auto"/>
            <w:right w:val="none" w:sz="0" w:space="0" w:color="auto"/>
          </w:divBdr>
        </w:div>
        <w:div w:id="647904928">
          <w:marLeft w:val="0"/>
          <w:marRight w:val="0"/>
          <w:marTop w:val="0"/>
          <w:marBottom w:val="43"/>
          <w:divBdr>
            <w:top w:val="none" w:sz="0" w:space="0" w:color="auto"/>
            <w:left w:val="none" w:sz="0" w:space="0" w:color="auto"/>
            <w:bottom w:val="none" w:sz="0" w:space="0" w:color="auto"/>
            <w:right w:val="none" w:sz="0" w:space="0" w:color="auto"/>
          </w:divBdr>
        </w:div>
        <w:div w:id="697657576">
          <w:marLeft w:val="0"/>
          <w:marRight w:val="0"/>
          <w:marTop w:val="86"/>
          <w:marBottom w:val="43"/>
          <w:divBdr>
            <w:top w:val="none" w:sz="0" w:space="0" w:color="auto"/>
            <w:left w:val="none" w:sz="0" w:space="0" w:color="auto"/>
            <w:bottom w:val="none" w:sz="0" w:space="0" w:color="auto"/>
            <w:right w:val="none" w:sz="0" w:space="0" w:color="auto"/>
          </w:divBdr>
        </w:div>
        <w:div w:id="739331205">
          <w:marLeft w:val="0"/>
          <w:marRight w:val="0"/>
          <w:marTop w:val="0"/>
          <w:marBottom w:val="43"/>
          <w:divBdr>
            <w:top w:val="none" w:sz="0" w:space="0" w:color="auto"/>
            <w:left w:val="none" w:sz="0" w:space="0" w:color="auto"/>
            <w:bottom w:val="none" w:sz="0" w:space="0" w:color="auto"/>
            <w:right w:val="none" w:sz="0" w:space="0" w:color="auto"/>
          </w:divBdr>
        </w:div>
        <w:div w:id="807741107">
          <w:marLeft w:val="0"/>
          <w:marRight w:val="0"/>
          <w:marTop w:val="0"/>
          <w:marBottom w:val="43"/>
          <w:divBdr>
            <w:top w:val="none" w:sz="0" w:space="0" w:color="auto"/>
            <w:left w:val="none" w:sz="0" w:space="0" w:color="auto"/>
            <w:bottom w:val="none" w:sz="0" w:space="0" w:color="auto"/>
            <w:right w:val="none" w:sz="0" w:space="0" w:color="auto"/>
          </w:divBdr>
        </w:div>
        <w:div w:id="834076786">
          <w:marLeft w:val="0"/>
          <w:marRight w:val="0"/>
          <w:marTop w:val="0"/>
          <w:marBottom w:val="43"/>
          <w:divBdr>
            <w:top w:val="none" w:sz="0" w:space="0" w:color="auto"/>
            <w:left w:val="none" w:sz="0" w:space="0" w:color="auto"/>
            <w:bottom w:val="none" w:sz="0" w:space="0" w:color="auto"/>
            <w:right w:val="none" w:sz="0" w:space="0" w:color="auto"/>
          </w:divBdr>
        </w:div>
        <w:div w:id="841358396">
          <w:marLeft w:val="0"/>
          <w:marRight w:val="0"/>
          <w:marTop w:val="0"/>
          <w:marBottom w:val="43"/>
          <w:divBdr>
            <w:top w:val="none" w:sz="0" w:space="0" w:color="auto"/>
            <w:left w:val="none" w:sz="0" w:space="0" w:color="auto"/>
            <w:bottom w:val="none" w:sz="0" w:space="0" w:color="auto"/>
            <w:right w:val="none" w:sz="0" w:space="0" w:color="auto"/>
          </w:divBdr>
        </w:div>
        <w:div w:id="858856671">
          <w:marLeft w:val="0"/>
          <w:marRight w:val="0"/>
          <w:marTop w:val="0"/>
          <w:marBottom w:val="43"/>
          <w:divBdr>
            <w:top w:val="none" w:sz="0" w:space="0" w:color="auto"/>
            <w:left w:val="none" w:sz="0" w:space="0" w:color="auto"/>
            <w:bottom w:val="none" w:sz="0" w:space="0" w:color="auto"/>
            <w:right w:val="none" w:sz="0" w:space="0" w:color="auto"/>
          </w:divBdr>
        </w:div>
        <w:div w:id="914364439">
          <w:marLeft w:val="0"/>
          <w:marRight w:val="0"/>
          <w:marTop w:val="0"/>
          <w:marBottom w:val="43"/>
          <w:divBdr>
            <w:top w:val="none" w:sz="0" w:space="0" w:color="auto"/>
            <w:left w:val="none" w:sz="0" w:space="0" w:color="auto"/>
            <w:bottom w:val="none" w:sz="0" w:space="0" w:color="auto"/>
            <w:right w:val="none" w:sz="0" w:space="0" w:color="auto"/>
          </w:divBdr>
        </w:div>
        <w:div w:id="960696210">
          <w:marLeft w:val="0"/>
          <w:marRight w:val="0"/>
          <w:marTop w:val="64"/>
          <w:marBottom w:val="43"/>
          <w:divBdr>
            <w:top w:val="none" w:sz="0" w:space="0" w:color="auto"/>
            <w:left w:val="none" w:sz="0" w:space="0" w:color="auto"/>
            <w:bottom w:val="none" w:sz="0" w:space="0" w:color="auto"/>
            <w:right w:val="none" w:sz="0" w:space="0" w:color="auto"/>
          </w:divBdr>
        </w:div>
        <w:div w:id="983316600">
          <w:marLeft w:val="0"/>
          <w:marRight w:val="0"/>
          <w:marTop w:val="0"/>
          <w:marBottom w:val="43"/>
          <w:divBdr>
            <w:top w:val="none" w:sz="0" w:space="0" w:color="auto"/>
            <w:left w:val="none" w:sz="0" w:space="0" w:color="auto"/>
            <w:bottom w:val="none" w:sz="0" w:space="0" w:color="auto"/>
            <w:right w:val="none" w:sz="0" w:space="0" w:color="auto"/>
          </w:divBdr>
        </w:div>
        <w:div w:id="1000545418">
          <w:marLeft w:val="0"/>
          <w:marRight w:val="0"/>
          <w:marTop w:val="0"/>
          <w:marBottom w:val="43"/>
          <w:divBdr>
            <w:top w:val="none" w:sz="0" w:space="0" w:color="auto"/>
            <w:left w:val="none" w:sz="0" w:space="0" w:color="auto"/>
            <w:bottom w:val="none" w:sz="0" w:space="0" w:color="auto"/>
            <w:right w:val="none" w:sz="0" w:space="0" w:color="auto"/>
          </w:divBdr>
        </w:div>
        <w:div w:id="1033843527">
          <w:marLeft w:val="0"/>
          <w:marRight w:val="0"/>
          <w:marTop w:val="0"/>
          <w:marBottom w:val="43"/>
          <w:divBdr>
            <w:top w:val="none" w:sz="0" w:space="0" w:color="auto"/>
            <w:left w:val="none" w:sz="0" w:space="0" w:color="auto"/>
            <w:bottom w:val="none" w:sz="0" w:space="0" w:color="auto"/>
            <w:right w:val="none" w:sz="0" w:space="0" w:color="auto"/>
          </w:divBdr>
        </w:div>
        <w:div w:id="1060901017">
          <w:marLeft w:val="0"/>
          <w:marRight w:val="0"/>
          <w:marTop w:val="0"/>
          <w:marBottom w:val="43"/>
          <w:divBdr>
            <w:top w:val="none" w:sz="0" w:space="0" w:color="auto"/>
            <w:left w:val="none" w:sz="0" w:space="0" w:color="auto"/>
            <w:bottom w:val="none" w:sz="0" w:space="0" w:color="auto"/>
            <w:right w:val="none" w:sz="0" w:space="0" w:color="auto"/>
          </w:divBdr>
        </w:div>
        <w:div w:id="1127242463">
          <w:marLeft w:val="0"/>
          <w:marRight w:val="0"/>
          <w:marTop w:val="128"/>
          <w:marBottom w:val="43"/>
          <w:divBdr>
            <w:top w:val="none" w:sz="0" w:space="0" w:color="auto"/>
            <w:left w:val="none" w:sz="0" w:space="0" w:color="auto"/>
            <w:bottom w:val="none" w:sz="0" w:space="0" w:color="auto"/>
            <w:right w:val="none" w:sz="0" w:space="0" w:color="auto"/>
          </w:divBdr>
        </w:div>
        <w:div w:id="1129200301">
          <w:marLeft w:val="0"/>
          <w:marRight w:val="0"/>
          <w:marTop w:val="0"/>
          <w:marBottom w:val="43"/>
          <w:divBdr>
            <w:top w:val="none" w:sz="0" w:space="0" w:color="auto"/>
            <w:left w:val="none" w:sz="0" w:space="0" w:color="auto"/>
            <w:bottom w:val="none" w:sz="0" w:space="0" w:color="auto"/>
            <w:right w:val="none" w:sz="0" w:space="0" w:color="auto"/>
          </w:divBdr>
        </w:div>
        <w:div w:id="1184900431">
          <w:marLeft w:val="0"/>
          <w:marRight w:val="0"/>
          <w:marTop w:val="0"/>
          <w:marBottom w:val="0"/>
          <w:divBdr>
            <w:top w:val="none" w:sz="0" w:space="0" w:color="auto"/>
            <w:left w:val="none" w:sz="0" w:space="0" w:color="auto"/>
            <w:bottom w:val="none" w:sz="0" w:space="0" w:color="auto"/>
            <w:right w:val="none" w:sz="0" w:space="0" w:color="auto"/>
          </w:divBdr>
        </w:div>
        <w:div w:id="1201819701">
          <w:marLeft w:val="0"/>
          <w:marRight w:val="0"/>
          <w:marTop w:val="0"/>
          <w:marBottom w:val="43"/>
          <w:divBdr>
            <w:top w:val="none" w:sz="0" w:space="0" w:color="auto"/>
            <w:left w:val="none" w:sz="0" w:space="0" w:color="auto"/>
            <w:bottom w:val="none" w:sz="0" w:space="0" w:color="auto"/>
            <w:right w:val="none" w:sz="0" w:space="0" w:color="auto"/>
          </w:divBdr>
        </w:div>
        <w:div w:id="1203711314">
          <w:marLeft w:val="0"/>
          <w:marRight w:val="0"/>
          <w:marTop w:val="86"/>
          <w:marBottom w:val="43"/>
          <w:divBdr>
            <w:top w:val="none" w:sz="0" w:space="0" w:color="auto"/>
            <w:left w:val="none" w:sz="0" w:space="0" w:color="auto"/>
            <w:bottom w:val="none" w:sz="0" w:space="0" w:color="auto"/>
            <w:right w:val="none" w:sz="0" w:space="0" w:color="auto"/>
          </w:divBdr>
        </w:div>
        <w:div w:id="1244876156">
          <w:marLeft w:val="0"/>
          <w:marRight w:val="0"/>
          <w:marTop w:val="0"/>
          <w:marBottom w:val="43"/>
          <w:divBdr>
            <w:top w:val="none" w:sz="0" w:space="0" w:color="auto"/>
            <w:left w:val="none" w:sz="0" w:space="0" w:color="auto"/>
            <w:bottom w:val="none" w:sz="0" w:space="0" w:color="auto"/>
            <w:right w:val="none" w:sz="0" w:space="0" w:color="auto"/>
          </w:divBdr>
        </w:div>
        <w:div w:id="1258517692">
          <w:marLeft w:val="0"/>
          <w:marRight w:val="0"/>
          <w:marTop w:val="128"/>
          <w:marBottom w:val="43"/>
          <w:divBdr>
            <w:top w:val="none" w:sz="0" w:space="0" w:color="auto"/>
            <w:left w:val="none" w:sz="0" w:space="0" w:color="auto"/>
            <w:bottom w:val="none" w:sz="0" w:space="0" w:color="auto"/>
            <w:right w:val="none" w:sz="0" w:space="0" w:color="auto"/>
          </w:divBdr>
        </w:div>
        <w:div w:id="1263341205">
          <w:marLeft w:val="0"/>
          <w:marRight w:val="0"/>
          <w:marTop w:val="0"/>
          <w:marBottom w:val="43"/>
          <w:divBdr>
            <w:top w:val="none" w:sz="0" w:space="0" w:color="auto"/>
            <w:left w:val="none" w:sz="0" w:space="0" w:color="auto"/>
            <w:bottom w:val="none" w:sz="0" w:space="0" w:color="auto"/>
            <w:right w:val="none" w:sz="0" w:space="0" w:color="auto"/>
          </w:divBdr>
        </w:div>
        <w:div w:id="1365323890">
          <w:marLeft w:val="0"/>
          <w:marRight w:val="0"/>
          <w:marTop w:val="86"/>
          <w:marBottom w:val="43"/>
          <w:divBdr>
            <w:top w:val="none" w:sz="0" w:space="0" w:color="auto"/>
            <w:left w:val="none" w:sz="0" w:space="0" w:color="auto"/>
            <w:bottom w:val="none" w:sz="0" w:space="0" w:color="auto"/>
            <w:right w:val="none" w:sz="0" w:space="0" w:color="auto"/>
          </w:divBdr>
        </w:div>
        <w:div w:id="1398090526">
          <w:marLeft w:val="0"/>
          <w:marRight w:val="0"/>
          <w:marTop w:val="0"/>
          <w:marBottom w:val="43"/>
          <w:divBdr>
            <w:top w:val="none" w:sz="0" w:space="0" w:color="auto"/>
            <w:left w:val="none" w:sz="0" w:space="0" w:color="auto"/>
            <w:bottom w:val="none" w:sz="0" w:space="0" w:color="auto"/>
            <w:right w:val="none" w:sz="0" w:space="0" w:color="auto"/>
          </w:divBdr>
        </w:div>
        <w:div w:id="1402292511">
          <w:marLeft w:val="0"/>
          <w:marRight w:val="0"/>
          <w:marTop w:val="128"/>
          <w:marBottom w:val="43"/>
          <w:divBdr>
            <w:top w:val="none" w:sz="0" w:space="0" w:color="auto"/>
            <w:left w:val="none" w:sz="0" w:space="0" w:color="auto"/>
            <w:bottom w:val="none" w:sz="0" w:space="0" w:color="auto"/>
            <w:right w:val="none" w:sz="0" w:space="0" w:color="auto"/>
          </w:divBdr>
        </w:div>
        <w:div w:id="1430585540">
          <w:marLeft w:val="0"/>
          <w:marRight w:val="0"/>
          <w:marTop w:val="86"/>
          <w:marBottom w:val="43"/>
          <w:divBdr>
            <w:top w:val="none" w:sz="0" w:space="0" w:color="auto"/>
            <w:left w:val="none" w:sz="0" w:space="0" w:color="auto"/>
            <w:bottom w:val="none" w:sz="0" w:space="0" w:color="auto"/>
            <w:right w:val="none" w:sz="0" w:space="0" w:color="auto"/>
          </w:divBdr>
        </w:div>
        <w:div w:id="1499341729">
          <w:marLeft w:val="0"/>
          <w:marRight w:val="0"/>
          <w:marTop w:val="0"/>
          <w:marBottom w:val="43"/>
          <w:divBdr>
            <w:top w:val="none" w:sz="0" w:space="0" w:color="auto"/>
            <w:left w:val="none" w:sz="0" w:space="0" w:color="auto"/>
            <w:bottom w:val="none" w:sz="0" w:space="0" w:color="auto"/>
            <w:right w:val="none" w:sz="0" w:space="0" w:color="auto"/>
          </w:divBdr>
        </w:div>
        <w:div w:id="1540513931">
          <w:marLeft w:val="0"/>
          <w:marRight w:val="0"/>
          <w:marTop w:val="0"/>
          <w:marBottom w:val="43"/>
          <w:divBdr>
            <w:top w:val="none" w:sz="0" w:space="0" w:color="auto"/>
            <w:left w:val="none" w:sz="0" w:space="0" w:color="auto"/>
            <w:bottom w:val="none" w:sz="0" w:space="0" w:color="auto"/>
            <w:right w:val="none" w:sz="0" w:space="0" w:color="auto"/>
          </w:divBdr>
        </w:div>
        <w:div w:id="1568684615">
          <w:marLeft w:val="0"/>
          <w:marRight w:val="0"/>
          <w:marTop w:val="0"/>
          <w:marBottom w:val="43"/>
          <w:divBdr>
            <w:top w:val="none" w:sz="0" w:space="0" w:color="auto"/>
            <w:left w:val="none" w:sz="0" w:space="0" w:color="auto"/>
            <w:bottom w:val="none" w:sz="0" w:space="0" w:color="auto"/>
            <w:right w:val="none" w:sz="0" w:space="0" w:color="auto"/>
          </w:divBdr>
        </w:div>
        <w:div w:id="1610815486">
          <w:marLeft w:val="0"/>
          <w:marRight w:val="0"/>
          <w:marTop w:val="0"/>
          <w:marBottom w:val="43"/>
          <w:divBdr>
            <w:top w:val="none" w:sz="0" w:space="0" w:color="auto"/>
            <w:left w:val="none" w:sz="0" w:space="0" w:color="auto"/>
            <w:bottom w:val="none" w:sz="0" w:space="0" w:color="auto"/>
            <w:right w:val="none" w:sz="0" w:space="0" w:color="auto"/>
          </w:divBdr>
        </w:div>
        <w:div w:id="1615206240">
          <w:marLeft w:val="0"/>
          <w:marRight w:val="0"/>
          <w:marTop w:val="0"/>
          <w:marBottom w:val="43"/>
          <w:divBdr>
            <w:top w:val="none" w:sz="0" w:space="0" w:color="auto"/>
            <w:left w:val="none" w:sz="0" w:space="0" w:color="auto"/>
            <w:bottom w:val="none" w:sz="0" w:space="0" w:color="auto"/>
            <w:right w:val="none" w:sz="0" w:space="0" w:color="auto"/>
          </w:divBdr>
        </w:div>
        <w:div w:id="1637950953">
          <w:marLeft w:val="0"/>
          <w:marRight w:val="0"/>
          <w:marTop w:val="86"/>
          <w:marBottom w:val="43"/>
          <w:divBdr>
            <w:top w:val="none" w:sz="0" w:space="0" w:color="auto"/>
            <w:left w:val="none" w:sz="0" w:space="0" w:color="auto"/>
            <w:bottom w:val="none" w:sz="0" w:space="0" w:color="auto"/>
            <w:right w:val="none" w:sz="0" w:space="0" w:color="auto"/>
          </w:divBdr>
        </w:div>
        <w:div w:id="1724908750">
          <w:marLeft w:val="0"/>
          <w:marRight w:val="0"/>
          <w:marTop w:val="0"/>
          <w:marBottom w:val="43"/>
          <w:divBdr>
            <w:top w:val="none" w:sz="0" w:space="0" w:color="auto"/>
            <w:left w:val="none" w:sz="0" w:space="0" w:color="auto"/>
            <w:bottom w:val="none" w:sz="0" w:space="0" w:color="auto"/>
            <w:right w:val="none" w:sz="0" w:space="0" w:color="auto"/>
          </w:divBdr>
        </w:div>
        <w:div w:id="1727601806">
          <w:marLeft w:val="0"/>
          <w:marRight w:val="0"/>
          <w:marTop w:val="0"/>
          <w:marBottom w:val="43"/>
          <w:divBdr>
            <w:top w:val="none" w:sz="0" w:space="0" w:color="auto"/>
            <w:left w:val="none" w:sz="0" w:space="0" w:color="auto"/>
            <w:bottom w:val="none" w:sz="0" w:space="0" w:color="auto"/>
            <w:right w:val="none" w:sz="0" w:space="0" w:color="auto"/>
          </w:divBdr>
        </w:div>
        <w:div w:id="1736733151">
          <w:marLeft w:val="0"/>
          <w:marRight w:val="0"/>
          <w:marTop w:val="0"/>
          <w:marBottom w:val="43"/>
          <w:divBdr>
            <w:top w:val="none" w:sz="0" w:space="0" w:color="auto"/>
            <w:left w:val="none" w:sz="0" w:space="0" w:color="auto"/>
            <w:bottom w:val="none" w:sz="0" w:space="0" w:color="auto"/>
            <w:right w:val="none" w:sz="0" w:space="0" w:color="auto"/>
          </w:divBdr>
        </w:div>
        <w:div w:id="1869172144">
          <w:marLeft w:val="0"/>
          <w:marRight w:val="0"/>
          <w:marTop w:val="0"/>
          <w:marBottom w:val="43"/>
          <w:divBdr>
            <w:top w:val="none" w:sz="0" w:space="0" w:color="auto"/>
            <w:left w:val="none" w:sz="0" w:space="0" w:color="auto"/>
            <w:bottom w:val="none" w:sz="0" w:space="0" w:color="auto"/>
            <w:right w:val="none" w:sz="0" w:space="0" w:color="auto"/>
          </w:divBdr>
        </w:div>
        <w:div w:id="1872379270">
          <w:marLeft w:val="0"/>
          <w:marRight w:val="0"/>
          <w:marTop w:val="86"/>
          <w:marBottom w:val="43"/>
          <w:divBdr>
            <w:top w:val="none" w:sz="0" w:space="0" w:color="auto"/>
            <w:left w:val="none" w:sz="0" w:space="0" w:color="auto"/>
            <w:bottom w:val="none" w:sz="0" w:space="0" w:color="auto"/>
            <w:right w:val="none" w:sz="0" w:space="0" w:color="auto"/>
          </w:divBdr>
        </w:div>
        <w:div w:id="1874148784">
          <w:marLeft w:val="0"/>
          <w:marRight w:val="0"/>
          <w:marTop w:val="0"/>
          <w:marBottom w:val="43"/>
          <w:divBdr>
            <w:top w:val="none" w:sz="0" w:space="0" w:color="auto"/>
            <w:left w:val="none" w:sz="0" w:space="0" w:color="auto"/>
            <w:bottom w:val="none" w:sz="0" w:space="0" w:color="auto"/>
            <w:right w:val="none" w:sz="0" w:space="0" w:color="auto"/>
          </w:divBdr>
        </w:div>
        <w:div w:id="1946615877">
          <w:marLeft w:val="0"/>
          <w:marRight w:val="0"/>
          <w:marTop w:val="86"/>
          <w:marBottom w:val="43"/>
          <w:divBdr>
            <w:top w:val="none" w:sz="0" w:space="0" w:color="auto"/>
            <w:left w:val="none" w:sz="0" w:space="0" w:color="auto"/>
            <w:bottom w:val="none" w:sz="0" w:space="0" w:color="auto"/>
            <w:right w:val="none" w:sz="0" w:space="0" w:color="auto"/>
          </w:divBdr>
        </w:div>
        <w:div w:id="1988318984">
          <w:marLeft w:val="0"/>
          <w:marRight w:val="0"/>
          <w:marTop w:val="0"/>
          <w:marBottom w:val="43"/>
          <w:divBdr>
            <w:top w:val="none" w:sz="0" w:space="0" w:color="auto"/>
            <w:left w:val="none" w:sz="0" w:space="0" w:color="auto"/>
            <w:bottom w:val="none" w:sz="0" w:space="0" w:color="auto"/>
            <w:right w:val="none" w:sz="0" w:space="0" w:color="auto"/>
          </w:divBdr>
        </w:div>
        <w:div w:id="1989901004">
          <w:marLeft w:val="0"/>
          <w:marRight w:val="0"/>
          <w:marTop w:val="0"/>
          <w:marBottom w:val="43"/>
          <w:divBdr>
            <w:top w:val="none" w:sz="0" w:space="0" w:color="auto"/>
            <w:left w:val="none" w:sz="0" w:space="0" w:color="auto"/>
            <w:bottom w:val="none" w:sz="0" w:space="0" w:color="auto"/>
            <w:right w:val="none" w:sz="0" w:space="0" w:color="auto"/>
          </w:divBdr>
        </w:div>
        <w:div w:id="1996882537">
          <w:marLeft w:val="0"/>
          <w:marRight w:val="0"/>
          <w:marTop w:val="0"/>
          <w:marBottom w:val="43"/>
          <w:divBdr>
            <w:top w:val="none" w:sz="0" w:space="0" w:color="auto"/>
            <w:left w:val="none" w:sz="0" w:space="0" w:color="auto"/>
            <w:bottom w:val="none" w:sz="0" w:space="0" w:color="auto"/>
            <w:right w:val="none" w:sz="0" w:space="0" w:color="auto"/>
          </w:divBdr>
        </w:div>
        <w:div w:id="2015953490">
          <w:marLeft w:val="0"/>
          <w:marRight w:val="0"/>
          <w:marTop w:val="0"/>
          <w:marBottom w:val="43"/>
          <w:divBdr>
            <w:top w:val="none" w:sz="0" w:space="0" w:color="auto"/>
            <w:left w:val="none" w:sz="0" w:space="0" w:color="auto"/>
            <w:bottom w:val="none" w:sz="0" w:space="0" w:color="auto"/>
            <w:right w:val="none" w:sz="0" w:space="0" w:color="auto"/>
          </w:divBdr>
        </w:div>
        <w:div w:id="2043702522">
          <w:marLeft w:val="0"/>
          <w:marRight w:val="0"/>
          <w:marTop w:val="86"/>
          <w:marBottom w:val="43"/>
          <w:divBdr>
            <w:top w:val="none" w:sz="0" w:space="0" w:color="auto"/>
            <w:left w:val="none" w:sz="0" w:space="0" w:color="auto"/>
            <w:bottom w:val="none" w:sz="0" w:space="0" w:color="auto"/>
            <w:right w:val="none" w:sz="0" w:space="0" w:color="auto"/>
          </w:divBdr>
        </w:div>
        <w:div w:id="2050254231">
          <w:marLeft w:val="0"/>
          <w:marRight w:val="0"/>
          <w:marTop w:val="86"/>
          <w:marBottom w:val="43"/>
          <w:divBdr>
            <w:top w:val="none" w:sz="0" w:space="0" w:color="auto"/>
            <w:left w:val="none" w:sz="0" w:space="0" w:color="auto"/>
            <w:bottom w:val="none" w:sz="0" w:space="0" w:color="auto"/>
            <w:right w:val="none" w:sz="0" w:space="0" w:color="auto"/>
          </w:divBdr>
        </w:div>
        <w:div w:id="2116823250">
          <w:marLeft w:val="0"/>
          <w:marRight w:val="0"/>
          <w:marTop w:val="0"/>
          <w:marBottom w:val="43"/>
          <w:divBdr>
            <w:top w:val="none" w:sz="0" w:space="0" w:color="auto"/>
            <w:left w:val="none" w:sz="0" w:space="0" w:color="auto"/>
            <w:bottom w:val="none" w:sz="0" w:space="0" w:color="auto"/>
            <w:right w:val="none" w:sz="0" w:space="0" w:color="auto"/>
          </w:divBdr>
        </w:div>
        <w:div w:id="2137991788">
          <w:marLeft w:val="0"/>
          <w:marRight w:val="0"/>
          <w:marTop w:val="0"/>
          <w:marBottom w:val="43"/>
          <w:divBdr>
            <w:top w:val="none" w:sz="0" w:space="0" w:color="auto"/>
            <w:left w:val="none" w:sz="0" w:space="0" w:color="auto"/>
            <w:bottom w:val="none" w:sz="0" w:space="0" w:color="auto"/>
            <w:right w:val="none" w:sz="0" w:space="0" w:color="auto"/>
          </w:divBdr>
        </w:div>
      </w:divsChild>
    </w:div>
    <w:div w:id="1843155875">
      <w:bodyDiv w:val="1"/>
      <w:marLeft w:val="0"/>
      <w:marRight w:val="0"/>
      <w:marTop w:val="0"/>
      <w:marBottom w:val="0"/>
      <w:divBdr>
        <w:top w:val="none" w:sz="0" w:space="0" w:color="auto"/>
        <w:left w:val="none" w:sz="0" w:space="0" w:color="auto"/>
        <w:bottom w:val="none" w:sz="0" w:space="0" w:color="auto"/>
        <w:right w:val="none" w:sz="0" w:space="0" w:color="auto"/>
      </w:divBdr>
    </w:div>
    <w:div w:id="193432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ropisi.hr/files/file/451_012-1%20link%20obrasci.pdf"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52</Pages>
  <Words>8727</Words>
  <Characters>49748</Characters>
  <Application>Microsoft Office Word</Application>
  <DocSecurity>0</DocSecurity>
  <Lines>414</Lines>
  <Paragraphs>116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dc:creator>
  <cp:lastModifiedBy>DOMINIK KOVAČ</cp:lastModifiedBy>
  <cp:revision>2</cp:revision>
  <dcterms:created xsi:type="dcterms:W3CDTF">2022-04-25T11:30:00Z</dcterms:created>
  <dcterms:modified xsi:type="dcterms:W3CDTF">2022-04-25T11:30:00Z</dcterms:modified>
</cp:coreProperties>
</file>