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AF25" w14:textId="457EB37B" w:rsidR="00FC2FE2" w:rsidRDefault="00FC2FE2" w:rsidP="00A911AC">
      <w:pPr>
        <w:pStyle w:val="Bezproreda"/>
        <w:rPr>
          <w:sz w:val="24"/>
          <w:szCs w:val="24"/>
        </w:rPr>
      </w:pPr>
      <w:bookmarkStart w:id="0" w:name="_Hlk192665441"/>
      <w:bookmarkStart w:id="1" w:name="_Hlk140691450"/>
    </w:p>
    <w:p w14:paraId="28B84EA0" w14:textId="18ACD92F" w:rsidR="000A7E0B" w:rsidRDefault="000A7E0B" w:rsidP="00A911AC">
      <w:pPr>
        <w:pStyle w:val="Bezproreda"/>
        <w:rPr>
          <w:sz w:val="24"/>
          <w:szCs w:val="24"/>
        </w:rPr>
      </w:pPr>
    </w:p>
    <w:p w14:paraId="3A14AAA1" w14:textId="77777777" w:rsidR="00C57B01" w:rsidRDefault="00C57B01" w:rsidP="00A911AC">
      <w:pPr>
        <w:pStyle w:val="Bezproreda"/>
        <w:rPr>
          <w:sz w:val="24"/>
          <w:szCs w:val="24"/>
        </w:rPr>
      </w:pPr>
    </w:p>
    <w:p w14:paraId="6FFED537" w14:textId="6F807858" w:rsidR="00A911AC" w:rsidRPr="005C48C1" w:rsidRDefault="00A911AC" w:rsidP="00A911A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LASLOVO</w:t>
      </w:r>
    </w:p>
    <w:p w14:paraId="1E469D16" w14:textId="77777777" w:rsidR="00A911AC" w:rsidRPr="005C48C1" w:rsidRDefault="00A911AC" w:rsidP="00A911AC">
      <w:pPr>
        <w:pStyle w:val="Bezproreda"/>
        <w:rPr>
          <w:sz w:val="24"/>
          <w:szCs w:val="24"/>
        </w:rPr>
      </w:pPr>
      <w:r w:rsidRPr="005C48C1">
        <w:rPr>
          <w:sz w:val="24"/>
          <w:szCs w:val="24"/>
        </w:rPr>
        <w:t>31</w:t>
      </w:r>
      <w:r>
        <w:rPr>
          <w:sz w:val="24"/>
          <w:szCs w:val="24"/>
        </w:rPr>
        <w:t>214</w:t>
      </w:r>
      <w:r w:rsidRPr="005C48C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Laslovo</w:t>
      </w:r>
      <w:proofErr w:type="spellEnd"/>
      <w:r w:rsidRPr="005C48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Školska</w:t>
      </w:r>
      <w:proofErr w:type="spellEnd"/>
      <w:r>
        <w:rPr>
          <w:sz w:val="24"/>
          <w:szCs w:val="24"/>
        </w:rPr>
        <w:t xml:space="preserve"> 1</w:t>
      </w:r>
    </w:p>
    <w:p w14:paraId="16052372" w14:textId="77777777" w:rsidR="00A911AC" w:rsidRPr="005C48C1" w:rsidRDefault="00A911AC" w:rsidP="00A911AC">
      <w:pPr>
        <w:pStyle w:val="Bezproreda"/>
        <w:rPr>
          <w:sz w:val="24"/>
          <w:szCs w:val="24"/>
        </w:rPr>
      </w:pPr>
      <w:r w:rsidRPr="005C48C1">
        <w:rPr>
          <w:sz w:val="24"/>
          <w:szCs w:val="24"/>
        </w:rPr>
        <w:t>RKP</w:t>
      </w:r>
      <w:r>
        <w:rPr>
          <w:sz w:val="24"/>
          <w:szCs w:val="24"/>
        </w:rPr>
        <w:t>: 23034</w:t>
      </w:r>
    </w:p>
    <w:p w14:paraId="5E2D86B5" w14:textId="77777777" w:rsidR="00A911AC" w:rsidRPr="005C48C1" w:rsidRDefault="00A911AC" w:rsidP="00A911AC">
      <w:pPr>
        <w:pStyle w:val="Bezproreda"/>
        <w:rPr>
          <w:sz w:val="24"/>
          <w:szCs w:val="24"/>
        </w:rPr>
      </w:pPr>
      <w:r w:rsidRPr="005C48C1">
        <w:rPr>
          <w:sz w:val="24"/>
          <w:szCs w:val="24"/>
        </w:rPr>
        <w:t xml:space="preserve">OIB: </w:t>
      </w:r>
      <w:r>
        <w:rPr>
          <w:sz w:val="24"/>
          <w:szCs w:val="24"/>
        </w:rPr>
        <w:t xml:space="preserve"> 72014518093</w:t>
      </w:r>
    </w:p>
    <w:p w14:paraId="1395B3BC" w14:textId="77777777" w:rsidR="00A911AC" w:rsidRPr="005C48C1" w:rsidRDefault="00A911AC" w:rsidP="00A911AC">
      <w:pPr>
        <w:pStyle w:val="Bezproreda"/>
        <w:rPr>
          <w:sz w:val="24"/>
          <w:szCs w:val="24"/>
        </w:rPr>
      </w:pPr>
    </w:p>
    <w:p w14:paraId="711CEEF0" w14:textId="04ACC01B" w:rsidR="00A911AC" w:rsidRPr="002D34FC" w:rsidRDefault="00A911AC" w:rsidP="00A911AC">
      <w:pPr>
        <w:pStyle w:val="Bezproreda"/>
        <w:rPr>
          <w:sz w:val="24"/>
          <w:szCs w:val="24"/>
        </w:rPr>
      </w:pPr>
      <w:r w:rsidRPr="002D34FC">
        <w:rPr>
          <w:sz w:val="24"/>
          <w:szCs w:val="24"/>
        </w:rPr>
        <w:t>KLASA: 400-04/2</w:t>
      </w:r>
      <w:r w:rsidR="002D34FC" w:rsidRPr="002D34FC">
        <w:rPr>
          <w:sz w:val="24"/>
          <w:szCs w:val="24"/>
        </w:rPr>
        <w:t>6</w:t>
      </w:r>
      <w:r w:rsidRPr="002D34FC">
        <w:rPr>
          <w:sz w:val="24"/>
          <w:szCs w:val="24"/>
        </w:rPr>
        <w:t>-01</w:t>
      </w:r>
    </w:p>
    <w:p w14:paraId="7E075D80" w14:textId="777459F1" w:rsidR="00A911AC" w:rsidRPr="002D34FC" w:rsidRDefault="00A911AC" w:rsidP="00A911AC">
      <w:pPr>
        <w:pStyle w:val="Bezproreda"/>
        <w:rPr>
          <w:sz w:val="24"/>
          <w:szCs w:val="24"/>
        </w:rPr>
      </w:pPr>
      <w:r w:rsidRPr="002D34FC">
        <w:rPr>
          <w:sz w:val="24"/>
          <w:szCs w:val="24"/>
        </w:rPr>
        <w:t>URBROJ: 2158-132-2</w:t>
      </w:r>
      <w:r w:rsidR="002D34FC" w:rsidRPr="002D34FC">
        <w:rPr>
          <w:sz w:val="24"/>
          <w:szCs w:val="24"/>
        </w:rPr>
        <w:t>6</w:t>
      </w:r>
      <w:r w:rsidRPr="002D34FC">
        <w:rPr>
          <w:sz w:val="24"/>
          <w:szCs w:val="24"/>
        </w:rPr>
        <w:t>-0</w:t>
      </w:r>
      <w:r w:rsidR="002D34FC" w:rsidRPr="002D34FC">
        <w:rPr>
          <w:sz w:val="24"/>
          <w:szCs w:val="24"/>
        </w:rPr>
        <w:t>2</w:t>
      </w:r>
    </w:p>
    <w:p w14:paraId="7B9B027D" w14:textId="1DD2CCCC" w:rsidR="00A911AC" w:rsidRPr="002D34FC" w:rsidRDefault="00A911AC" w:rsidP="00A911AC">
      <w:pPr>
        <w:pStyle w:val="Bezproreda"/>
        <w:rPr>
          <w:sz w:val="24"/>
          <w:szCs w:val="24"/>
        </w:rPr>
      </w:pPr>
      <w:proofErr w:type="spellStart"/>
      <w:r w:rsidRPr="002D34FC">
        <w:rPr>
          <w:sz w:val="24"/>
          <w:szCs w:val="24"/>
        </w:rPr>
        <w:t>Laslovo</w:t>
      </w:r>
      <w:proofErr w:type="spellEnd"/>
      <w:r w:rsidRPr="002D34FC">
        <w:rPr>
          <w:sz w:val="24"/>
          <w:szCs w:val="24"/>
        </w:rPr>
        <w:t xml:space="preserve">, </w:t>
      </w:r>
      <w:r w:rsidR="002D34FC" w:rsidRPr="002D34FC">
        <w:rPr>
          <w:sz w:val="24"/>
          <w:szCs w:val="24"/>
        </w:rPr>
        <w:t>2</w:t>
      </w:r>
      <w:r w:rsidR="009F0675" w:rsidRPr="002D34FC">
        <w:rPr>
          <w:sz w:val="24"/>
          <w:szCs w:val="24"/>
        </w:rPr>
        <w:t>6</w:t>
      </w:r>
      <w:r w:rsidRPr="002D34FC">
        <w:rPr>
          <w:sz w:val="24"/>
          <w:szCs w:val="24"/>
        </w:rPr>
        <w:t>.3.202</w:t>
      </w:r>
      <w:r w:rsidR="009F0675" w:rsidRPr="002D34FC">
        <w:rPr>
          <w:sz w:val="24"/>
          <w:szCs w:val="24"/>
        </w:rPr>
        <w:t>6</w:t>
      </w:r>
      <w:r w:rsidRPr="002D34FC">
        <w:rPr>
          <w:sz w:val="24"/>
          <w:szCs w:val="24"/>
        </w:rPr>
        <w:t>.</w:t>
      </w:r>
    </w:p>
    <w:p w14:paraId="04BB7385" w14:textId="77777777" w:rsidR="00A911AC" w:rsidRDefault="00A911AC" w:rsidP="00A911AC"/>
    <w:p w14:paraId="264B5D68" w14:textId="77777777" w:rsidR="00A911AC" w:rsidRDefault="00A911AC" w:rsidP="00A911AC"/>
    <w:p w14:paraId="344B1914" w14:textId="0675B723" w:rsidR="00A911AC" w:rsidRPr="002731D0" w:rsidRDefault="00A911AC" w:rsidP="00A911AC">
      <w:pPr>
        <w:pStyle w:val="Bezproreda"/>
        <w:jc w:val="center"/>
        <w:rPr>
          <w:b/>
          <w:bCs/>
          <w:sz w:val="24"/>
          <w:szCs w:val="24"/>
        </w:rPr>
      </w:pPr>
      <w:r w:rsidRPr="002731D0">
        <w:rPr>
          <w:b/>
          <w:bCs/>
          <w:sz w:val="24"/>
          <w:szCs w:val="24"/>
        </w:rPr>
        <w:t>GODIŠNJI IZVJEŠTAJ O IZVRŠENJU FINANCIJSKOG PLANA ZA 202</w:t>
      </w:r>
      <w:r w:rsidR="00D563CA">
        <w:rPr>
          <w:b/>
          <w:bCs/>
          <w:sz w:val="24"/>
          <w:szCs w:val="24"/>
        </w:rPr>
        <w:t>5</w:t>
      </w:r>
      <w:r w:rsidRPr="002731D0">
        <w:rPr>
          <w:b/>
          <w:bCs/>
          <w:sz w:val="24"/>
          <w:szCs w:val="24"/>
        </w:rPr>
        <w:t>. GODINU</w:t>
      </w:r>
    </w:p>
    <w:p w14:paraId="400DD3E1" w14:textId="77777777" w:rsidR="00A911AC" w:rsidRDefault="00A911AC" w:rsidP="00A911AC"/>
    <w:p w14:paraId="6D8640BE" w14:textId="77777777" w:rsidR="00A911AC" w:rsidRPr="00DB6B51" w:rsidRDefault="00A911AC" w:rsidP="00A911AC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26EA957" w14:textId="77777777" w:rsidR="00A911AC" w:rsidRPr="00DB6B51" w:rsidRDefault="00A911AC" w:rsidP="00A911AC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Izvještaj o izvršenju financijskog plana prati jesu li se i u kojim iznosima ostvarile planirane pozicije prihoda, primitaka, rashoda, izdataka, viškova i manjkova unutar promatranog razdoblja.</w:t>
      </w:r>
    </w:p>
    <w:p w14:paraId="7A63533B" w14:textId="77777777" w:rsidR="00A911AC" w:rsidRPr="009803BB" w:rsidRDefault="00A911AC" w:rsidP="00A911AC">
      <w:pPr>
        <w:spacing w:after="0" w:line="240" w:lineRule="auto"/>
        <w:jc w:val="both"/>
        <w:rPr>
          <w:rFonts w:ascii="Calibri" w:eastAsia="Times New Roman" w:hAnsi="Calibri" w:cs="Calibri"/>
          <w:color w:val="FF0000"/>
        </w:rPr>
      </w:pPr>
      <w:r w:rsidRPr="00DB6B51">
        <w:rPr>
          <w:rFonts w:ascii="Calibri" w:eastAsia="Times New Roman" w:hAnsi="Calibri" w:cs="Calibri"/>
        </w:rPr>
        <w:t>Sadržaj, podnošenje i donošenje izvještaja o izvršenju financijskog plana proračunskog korisnika propisani su u čl. 81.- 87. Zakona o proračunu (Nar. Nov., br. 144/21.).</w:t>
      </w:r>
      <w:r>
        <w:rPr>
          <w:rFonts w:ascii="Calibri" w:eastAsia="Times New Roman" w:hAnsi="Calibri" w:cs="Calibri"/>
        </w:rPr>
        <w:t xml:space="preserve"> i Pravilniku o polugodišnjem i godišnjem izvještaju o izvršenju proračuna i financijskog plana (Nar.Nov.85/2023-1336).</w:t>
      </w:r>
    </w:p>
    <w:p w14:paraId="4F7CFC76" w14:textId="77777777" w:rsidR="00A911AC" w:rsidRPr="00DB6B51" w:rsidRDefault="00A911AC" w:rsidP="00A911AC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8EE28CA" w14:textId="77777777" w:rsidR="00A911AC" w:rsidRPr="00DB6B51" w:rsidRDefault="00A911AC" w:rsidP="00A911AC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U godišnjem izvještaju o izvršenju financijskog plana plan prihoda i primitaka te rashoda i izdataka prikazuje se na razini skupine ekonomske klasifikacije (druga razina računskog plana), a njihovo ostvarenje/izvršenje na razini odjeljka ekonomske klasifikacije (četvrta razina računskog plana).</w:t>
      </w:r>
    </w:p>
    <w:p w14:paraId="339F92C4" w14:textId="1BA59E27" w:rsidR="00A911AC" w:rsidRPr="00DB6B51" w:rsidRDefault="00A911AC" w:rsidP="00A911AC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</w:t>
      </w:r>
      <w:r w:rsidRPr="00DB6B51">
        <w:rPr>
          <w:rFonts w:ascii="Calibri" w:eastAsia="Times New Roman" w:hAnsi="Calibri" w:cs="Calibri"/>
        </w:rPr>
        <w:t>odišnji izvještaja o izvršenju Financijskog plana za 202</w:t>
      </w:r>
      <w:r w:rsidR="00D563CA">
        <w:rPr>
          <w:rFonts w:ascii="Calibri" w:eastAsia="Times New Roman" w:hAnsi="Calibri" w:cs="Calibri"/>
        </w:rPr>
        <w:t>5</w:t>
      </w:r>
      <w:r w:rsidRPr="00DB6B51">
        <w:rPr>
          <w:rFonts w:ascii="Calibri" w:eastAsia="Times New Roman" w:hAnsi="Calibri" w:cs="Calibri"/>
        </w:rPr>
        <w:t>. sadrži prikaz svih prihoda i primitaka i rashoda i izdataka u razdoblju za koje se sastavlja, a prikazuje se kroz:</w:t>
      </w:r>
    </w:p>
    <w:p w14:paraId="0BCE4AB0" w14:textId="77777777" w:rsidR="00A911AC" w:rsidRPr="00DB6B51" w:rsidRDefault="00A911AC" w:rsidP="00A911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Opći dio (sažetka računa prihoda i rashoda, račun financiranja, preneseni višak)</w:t>
      </w:r>
    </w:p>
    <w:p w14:paraId="0414017B" w14:textId="77777777" w:rsidR="00A911AC" w:rsidRPr="00DB6B51" w:rsidRDefault="00A911AC" w:rsidP="00A911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Posebni dio (izvršenje rashoda i izdataka proračunskih korisnika) i</w:t>
      </w:r>
    </w:p>
    <w:p w14:paraId="0E89805D" w14:textId="77777777" w:rsidR="00A911AC" w:rsidRPr="00DB6B51" w:rsidRDefault="00A911AC" w:rsidP="00A911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 xml:space="preserve">Obrazloženje (obrazloženje općeg dijela i posebnog dijela financijskog plana) </w:t>
      </w:r>
    </w:p>
    <w:p w14:paraId="4C0E177F" w14:textId="77777777" w:rsidR="00A911AC" w:rsidRPr="00DB6B51" w:rsidRDefault="00A911AC" w:rsidP="00A911A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B6B51">
        <w:rPr>
          <w:rFonts w:ascii="Calibri" w:eastAsia="Times New Roman" w:hAnsi="Calibri" w:cs="Calibri"/>
        </w:rPr>
        <w:t>Posebne izvještaje</w:t>
      </w:r>
    </w:p>
    <w:p w14:paraId="53A84751" w14:textId="77777777" w:rsidR="00A911AC" w:rsidRDefault="00A911AC" w:rsidP="00A911AC"/>
    <w:p w14:paraId="79C4C2A4" w14:textId="77777777" w:rsidR="00A911AC" w:rsidRDefault="00A911AC" w:rsidP="00A911AC"/>
    <w:p w14:paraId="0C6C1414" w14:textId="77777777" w:rsidR="00A911AC" w:rsidRDefault="00A911AC" w:rsidP="00A911AC"/>
    <w:p w14:paraId="294AF88B" w14:textId="77777777" w:rsidR="00A911AC" w:rsidRDefault="00A911AC" w:rsidP="00A911AC"/>
    <w:p w14:paraId="3C2DA598" w14:textId="77777777" w:rsidR="00A911AC" w:rsidRDefault="00A911AC" w:rsidP="00A911AC"/>
    <w:p w14:paraId="3E367B6E" w14:textId="77777777" w:rsidR="00A911AC" w:rsidRDefault="00A911AC" w:rsidP="00A911AC"/>
    <w:p w14:paraId="4B2A022D" w14:textId="77777777" w:rsidR="00A911AC" w:rsidRDefault="00A911AC" w:rsidP="00A911AC"/>
    <w:p w14:paraId="25A262AC" w14:textId="77777777" w:rsidR="00A911AC" w:rsidRDefault="00A911AC" w:rsidP="00A911AC"/>
    <w:p w14:paraId="61B030A8" w14:textId="77777777" w:rsidR="00A911AC" w:rsidRDefault="00A911AC" w:rsidP="00A911AC"/>
    <w:p w14:paraId="3F478482" w14:textId="77777777" w:rsidR="00A911AC" w:rsidRDefault="00A911AC" w:rsidP="00A911AC"/>
    <w:p w14:paraId="35B34326" w14:textId="77777777" w:rsidR="00A911AC" w:rsidRDefault="00A911AC" w:rsidP="00A911AC"/>
    <w:p w14:paraId="3923CD11" w14:textId="77777777" w:rsidR="00A911AC" w:rsidRDefault="00A911AC" w:rsidP="00A911AC"/>
    <w:p w14:paraId="2D7ECADC" w14:textId="77777777" w:rsidR="00A911AC" w:rsidRDefault="00A911AC" w:rsidP="00A911A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D563CA" w14:paraId="64E5AB7B" w14:textId="77777777" w:rsidTr="00D563CA">
        <w:trPr>
          <w:trHeight w:val="330"/>
        </w:trPr>
        <w:tc>
          <w:tcPr>
            <w:tcW w:w="10035" w:type="dxa"/>
            <w:shd w:val="clear" w:color="auto" w:fill="auto"/>
          </w:tcPr>
          <w:p w14:paraId="2E93530B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lastRenderedPageBreak/>
              <w:t>GODIŠNJI IZVJEŠTAJ O IZVRŠENJU FINANCIJSKOG PLANA ZA 2025. GODINU</w:t>
            </w:r>
          </w:p>
        </w:tc>
      </w:tr>
    </w:tbl>
    <w:p w14:paraId="59F06965" w14:textId="77777777" w:rsidR="00D563CA" w:rsidRDefault="00D563CA" w:rsidP="00D563CA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D563CA" w14:paraId="0FDE1A5B" w14:textId="77777777" w:rsidTr="00D563CA">
        <w:trPr>
          <w:trHeight w:val="285"/>
        </w:trPr>
        <w:tc>
          <w:tcPr>
            <w:tcW w:w="10035" w:type="dxa"/>
            <w:shd w:val="clear" w:color="auto" w:fill="auto"/>
          </w:tcPr>
          <w:p w14:paraId="77082E1E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 OPĆI DIO</w:t>
            </w:r>
          </w:p>
        </w:tc>
      </w:tr>
    </w:tbl>
    <w:p w14:paraId="56A5C66F" w14:textId="77777777" w:rsidR="00D563CA" w:rsidRDefault="00D563CA" w:rsidP="00D563CA">
      <w:pPr>
        <w:spacing w:line="24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D563CA" w14:paraId="7E8F9080" w14:textId="77777777" w:rsidTr="00D563CA">
        <w:trPr>
          <w:trHeight w:val="270"/>
        </w:trPr>
        <w:tc>
          <w:tcPr>
            <w:tcW w:w="10035" w:type="dxa"/>
            <w:shd w:val="clear" w:color="auto" w:fill="auto"/>
          </w:tcPr>
          <w:p w14:paraId="30BA8510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1.1. SAŽETAK RAČUNA PRIHODA I RASHODA I RAČUNA FINANCIRANJA</w:t>
            </w:r>
          </w:p>
        </w:tc>
      </w:tr>
    </w:tbl>
    <w:p w14:paraId="64A76899" w14:textId="77777777" w:rsidR="00D563CA" w:rsidRDefault="00D563CA" w:rsidP="00D563CA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D563CA" w14:paraId="7F09E674" w14:textId="77777777" w:rsidTr="00D563CA">
        <w:trPr>
          <w:trHeight w:val="255"/>
        </w:trPr>
        <w:tc>
          <w:tcPr>
            <w:tcW w:w="10035" w:type="dxa"/>
            <w:shd w:val="clear" w:color="auto" w:fill="auto"/>
          </w:tcPr>
          <w:p w14:paraId="05649738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A) SAŽETAK RAČUNA PRIHODA I RASHODA</w:t>
            </w:r>
          </w:p>
        </w:tc>
      </w:tr>
    </w:tbl>
    <w:p w14:paraId="39DAE94D" w14:textId="77777777" w:rsidR="00D563CA" w:rsidRDefault="00D563CA" w:rsidP="00D563CA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D563CA" w14:paraId="49F9E7F9" w14:textId="77777777" w:rsidTr="00D563CA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4FDE0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C381D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1A426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32A21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43C95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4FF10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D563CA" w14:paraId="6C3A43A5" w14:textId="77777777" w:rsidTr="00D563CA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50929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D2B3B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05F43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3453D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3FBF7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62585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D563CA" w14:paraId="4BB94CCF" w14:textId="77777777" w:rsidTr="00D563CA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241F31A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717DE2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734.189,13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9B1358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932.468,00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E5EABC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826.269,36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0F1765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112,54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A55E18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88,61</w:t>
            </w:r>
          </w:p>
        </w:tc>
      </w:tr>
      <w:tr w:rsidR="00D563CA" w14:paraId="4C948BDF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4828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 PRIHODI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0735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734.189,13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6E6C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932.468,00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0C72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826.269,36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4C8A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112,54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1C1CD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88,61</w:t>
            </w:r>
          </w:p>
        </w:tc>
      </w:tr>
      <w:tr w:rsidR="00D563CA" w14:paraId="4C45BE57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6BEE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 PRIHODI OD PRODAJE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9C6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AF84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2B17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F635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21E00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563CA" w14:paraId="1F288053" w14:textId="77777777" w:rsidTr="00D563CA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AA3EF5E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UKUPNO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E22A1D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738.194,43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1A8AEB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938.468,00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F449AD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884.186,53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5F538E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119,78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B95714E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94,22</w:t>
            </w:r>
          </w:p>
        </w:tc>
      </w:tr>
      <w:tr w:rsidR="00D563CA" w14:paraId="294B457C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B27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 RASHODI POSLOVANJA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FE4F8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735.667,39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EC9A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917.999,00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A3DE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867.456,84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53F5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117,91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C2C45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94,49</w:t>
            </w:r>
          </w:p>
        </w:tc>
      </w:tr>
      <w:tr w:rsidR="00D563CA" w14:paraId="3320C35F" w14:textId="77777777" w:rsidTr="00D563CA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5679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4 RASHODI ZA NABAVU NEFINANCIJSKE IMOVINE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4A30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2.527,04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FF888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20.469,00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5915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16.729,69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45787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662,03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B6078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81,73</w:t>
            </w:r>
          </w:p>
        </w:tc>
      </w:tr>
      <w:tr w:rsidR="00D563CA" w14:paraId="03218826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AF3DD05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RAZLIKA - VIŠAK / MANJAK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872C38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- 4.005,30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5C52E5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- 6.000,00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890E22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- 57.917,17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940E4E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1.446,01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9998F7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965,29</w:t>
            </w:r>
          </w:p>
        </w:tc>
      </w:tr>
    </w:tbl>
    <w:p w14:paraId="3870CAF5" w14:textId="77777777" w:rsidR="00D563CA" w:rsidRDefault="00D563CA" w:rsidP="00D563CA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D563CA" w14:paraId="242526CD" w14:textId="77777777" w:rsidTr="00D563CA">
        <w:trPr>
          <w:trHeight w:val="255"/>
        </w:trPr>
        <w:tc>
          <w:tcPr>
            <w:tcW w:w="10035" w:type="dxa"/>
            <w:shd w:val="clear" w:color="auto" w:fill="auto"/>
          </w:tcPr>
          <w:p w14:paraId="5A26F8D7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B) SAŽETAK RAČUNA FINANCIRANJA</w:t>
            </w:r>
          </w:p>
        </w:tc>
      </w:tr>
    </w:tbl>
    <w:p w14:paraId="404E4005" w14:textId="77777777" w:rsidR="00D563CA" w:rsidRDefault="00D563CA" w:rsidP="00D563CA">
      <w:pPr>
        <w:spacing w:line="16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D563CA" w14:paraId="6BFEF250" w14:textId="77777777" w:rsidTr="00D563CA">
        <w:trPr>
          <w:trHeight w:val="72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AC67A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CF4CF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6895C5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6880D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E1A43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25761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D563CA" w14:paraId="5255B0DC" w14:textId="77777777" w:rsidTr="00D563CA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2CB3E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BDDD2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98206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E1DFB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1257C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7F743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D563CA" w14:paraId="2E88D808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6EDADD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 PRIMICI OD FINANCIJSKE IMOVINE I ZADUŽIVANJA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F1C3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9375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D505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FC88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C1831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563CA" w14:paraId="19E13715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488A4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 IZDACI ZA FINANCIJSKU IMOVINU I OTPLATE ZAJMOVA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ADE5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04C2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655E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946D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2EB4F8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0,00</w:t>
            </w:r>
          </w:p>
        </w:tc>
      </w:tr>
      <w:tr w:rsidR="00D563CA" w14:paraId="250132B9" w14:textId="77777777" w:rsidTr="00D563CA">
        <w:trPr>
          <w:trHeight w:val="49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00AE1D0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NETO FINANCIRANJE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C85E9D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867B72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E9AD2D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A5940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32CB3F9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14:paraId="3A039FD3" w14:textId="77777777" w:rsidR="00D563CA" w:rsidRDefault="00D563CA" w:rsidP="00D563CA">
      <w:pPr>
        <w:spacing w:line="34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5"/>
      </w:tblGrid>
      <w:tr w:rsidR="00D563CA" w14:paraId="6E0485EF" w14:textId="77777777" w:rsidTr="00D563CA">
        <w:trPr>
          <w:trHeight w:val="255"/>
        </w:trPr>
        <w:tc>
          <w:tcPr>
            <w:tcW w:w="10035" w:type="dxa"/>
            <w:shd w:val="clear" w:color="auto" w:fill="auto"/>
          </w:tcPr>
          <w:p w14:paraId="38173978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C) PRENESENI VIŠAK ILI PRENESENI MANJAK</w:t>
            </w:r>
          </w:p>
        </w:tc>
      </w:tr>
    </w:tbl>
    <w:p w14:paraId="3E931DC2" w14:textId="77777777" w:rsidR="00D563CA" w:rsidRDefault="00D563CA" w:rsidP="00D563CA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D563CA" w14:paraId="492098F8" w14:textId="77777777" w:rsidTr="00D563CA">
        <w:trPr>
          <w:trHeight w:val="7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95FBD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Brojčana oznaka i naziv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A9B59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655F7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C93C9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E628F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7DEF1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Indeks</w:t>
            </w:r>
            <w:r>
              <w:rPr>
                <w:rStyle w:val="CharacterStyle4"/>
              </w:rPr>
              <w:br/>
              <w:t xml:space="preserve"> 4 / 3</w:t>
            </w:r>
          </w:p>
        </w:tc>
      </w:tr>
      <w:tr w:rsidR="00D563CA" w14:paraId="48164665" w14:textId="77777777" w:rsidTr="00D563CA">
        <w:trPr>
          <w:trHeight w:val="285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93EA2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1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48CD7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BF297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7D93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C2767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05A55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</w:tr>
      <w:tr w:rsidR="00D563CA" w14:paraId="614EFBE2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19977087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92 UKUPAN DONOS VIŠKA / MANJKA IZ PRETHODNIH GODINA*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61C4AABB" w14:textId="4B007F15" w:rsidR="00D563CA" w:rsidRDefault="00AB334F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8.834,72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0D6B0E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74DA07A" w14:textId="7C191D90" w:rsidR="00D563CA" w:rsidRDefault="0045134B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2.334,74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8124D3F" w14:textId="1544F950" w:rsidR="00D563CA" w:rsidRDefault="00AB334F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26,43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9A9A9"/>
            <w:vAlign w:val="center"/>
          </w:tcPr>
          <w:p w14:paraId="512A5D6D" w14:textId="22B39727" w:rsidR="00D563CA" w:rsidRDefault="0045134B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38,91</w:t>
            </w:r>
          </w:p>
        </w:tc>
      </w:tr>
      <w:tr w:rsidR="00D563CA" w14:paraId="58E6310E" w14:textId="77777777" w:rsidTr="00D563CA">
        <w:trPr>
          <w:trHeight w:val="480"/>
        </w:trPr>
        <w:tc>
          <w:tcPr>
            <w:tcW w:w="3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E21EC6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 VIŠAK / MANJAK IZ PRETHODNIH GODINA KOJI ĆE SE RASPOREDITI / POKRITI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67753C8" w14:textId="2632053F" w:rsidR="00D563CA" w:rsidRDefault="00AB334F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8.834,72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AD5FF1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EA8E51C" w14:textId="41FF7056" w:rsidR="00D563CA" w:rsidRDefault="0045134B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2.334,74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06A3A64" w14:textId="4CD134E9" w:rsidR="00D563CA" w:rsidRDefault="00AB334F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26,43</w:t>
            </w:r>
          </w:p>
        </w:tc>
        <w:tc>
          <w:tcPr>
            <w:tcW w:w="8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4ED24A" w14:textId="4ED9B932" w:rsidR="00D563CA" w:rsidRDefault="0045134B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38,91</w:t>
            </w:r>
          </w:p>
        </w:tc>
      </w:tr>
    </w:tbl>
    <w:p w14:paraId="11F4CD91" w14:textId="77777777" w:rsidR="00D563CA" w:rsidRDefault="00D563CA" w:rsidP="00D563CA">
      <w:pPr>
        <w:spacing w:line="10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485"/>
        <w:gridCol w:w="1485"/>
        <w:gridCol w:w="1470"/>
        <w:gridCol w:w="855"/>
        <w:gridCol w:w="840"/>
      </w:tblGrid>
      <w:tr w:rsidR="00D563CA" w14:paraId="2983D639" w14:textId="77777777" w:rsidTr="00D563CA">
        <w:trPr>
          <w:trHeight w:val="510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E13B" w14:textId="77777777" w:rsidR="00D563CA" w:rsidRDefault="00D563CA" w:rsidP="00D563CA">
            <w:pPr>
              <w:pStyle w:val="ParagraphStyle17"/>
              <w:rPr>
                <w:rStyle w:val="CharacterStyle17"/>
              </w:rPr>
            </w:pPr>
            <w:r>
              <w:rPr>
                <w:rStyle w:val="CharacterStyle17"/>
              </w:rPr>
              <w:lastRenderedPageBreak/>
              <w:t>VIŠAK / MANJAK + NETO FINANCIRANJE + PRENESENI REZULTAT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37F0E" w14:textId="77777777" w:rsidR="00D563CA" w:rsidRDefault="00D563CA" w:rsidP="00D563CA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7E2836" w14:textId="77777777" w:rsidR="00D563CA" w:rsidRDefault="00D563CA" w:rsidP="00D563CA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95737" w14:textId="77777777" w:rsidR="00D563CA" w:rsidRDefault="00D563CA" w:rsidP="00D563CA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3AA47" w14:textId="77777777" w:rsidR="00D563CA" w:rsidRDefault="00D563CA" w:rsidP="00D563CA">
            <w:pPr>
              <w:pStyle w:val="ParagraphStyle18"/>
              <w:rPr>
                <w:rStyle w:val="CharacterStyle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842B4" w14:textId="77777777" w:rsidR="00D563CA" w:rsidRDefault="00D563CA" w:rsidP="00D563CA">
            <w:pPr>
              <w:pStyle w:val="ParagraphStyle19"/>
              <w:rPr>
                <w:rStyle w:val="CharacterStyle19"/>
              </w:rPr>
            </w:pPr>
          </w:p>
        </w:tc>
      </w:tr>
    </w:tbl>
    <w:p w14:paraId="41BE1296" w14:textId="77777777" w:rsidR="00D563CA" w:rsidRDefault="00D563CA" w:rsidP="00D563CA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D563CA" w14:paraId="157CEE16" w14:textId="77777777" w:rsidTr="00D563CA">
        <w:trPr>
          <w:trHeight w:val="1065"/>
        </w:trPr>
        <w:tc>
          <w:tcPr>
            <w:tcW w:w="9690" w:type="dxa"/>
            <w:shd w:val="clear" w:color="auto" w:fill="auto"/>
          </w:tcPr>
          <w:p w14:paraId="33DBE214" w14:textId="77777777" w:rsidR="00D563CA" w:rsidRDefault="00D563CA" w:rsidP="00D563CA">
            <w:pPr>
              <w:pStyle w:val="ParagraphStyle20"/>
              <w:rPr>
                <w:rStyle w:val="CharacterStyle20"/>
              </w:rPr>
            </w:pPr>
            <w:r>
              <w:rPr>
                <w:rStyle w:val="CharacterStyle20"/>
              </w:rPr>
              <w:t>Napomena:</w:t>
            </w:r>
            <w:r>
              <w:rPr>
                <w:rStyle w:val="CharacterStyle20"/>
              </w:rPr>
              <w:br/>
            </w:r>
            <w:r>
              <w:rPr>
                <w:rStyle w:val="CharacterStyle20"/>
              </w:rPr>
              <w:br/>
              <w:t>* Redak UKUPAN DONOS VIŠKA / MANJKA IZ PRETHODNIH GODINA služi kao informacija i ne uzima se u obzir kod uravnoteženja proračuna, već se proračun uravnotežuje retkom VIŠAK / MANJAK IZ PRETHODNIH GODINA KOJI ĆE SE POKRITI / RASPOREDITI.</w:t>
            </w:r>
          </w:p>
        </w:tc>
      </w:tr>
    </w:tbl>
    <w:p w14:paraId="743930E9" w14:textId="77777777" w:rsidR="00A911AC" w:rsidRDefault="00A911AC" w:rsidP="00A911A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D563CA" w14:paraId="514B348E" w14:textId="77777777" w:rsidTr="00D563CA">
        <w:trPr>
          <w:trHeight w:hRule="exact" w:val="135"/>
        </w:trPr>
        <w:tc>
          <w:tcPr>
            <w:tcW w:w="10575" w:type="dxa"/>
          </w:tcPr>
          <w:p w14:paraId="373A43E3" w14:textId="77777777" w:rsidR="00D563CA" w:rsidRDefault="00D563CA" w:rsidP="00D563CA">
            <w:pPr>
              <w:rPr>
                <w:rStyle w:val="FakeCharacterStyle"/>
              </w:rPr>
            </w:pPr>
          </w:p>
        </w:tc>
      </w:tr>
      <w:tr w:rsidR="00D563CA" w14:paraId="2CADDA36" w14:textId="77777777" w:rsidTr="00D563CA">
        <w:trPr>
          <w:trHeight w:val="435"/>
        </w:trPr>
        <w:tc>
          <w:tcPr>
            <w:tcW w:w="10575" w:type="dxa"/>
            <w:shd w:val="clear" w:color="auto" w:fill="auto"/>
          </w:tcPr>
          <w:p w14:paraId="4D2C044D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 RAČUN PRIHODA I RASHODA</w:t>
            </w:r>
          </w:p>
        </w:tc>
      </w:tr>
    </w:tbl>
    <w:p w14:paraId="24991419" w14:textId="77777777" w:rsidR="00D563CA" w:rsidRDefault="00D563CA" w:rsidP="00D563CA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5"/>
      </w:tblGrid>
      <w:tr w:rsidR="00D563CA" w14:paraId="1026F928" w14:textId="77777777" w:rsidTr="00D563CA">
        <w:trPr>
          <w:trHeight w:val="270"/>
        </w:trPr>
        <w:tc>
          <w:tcPr>
            <w:tcW w:w="10575" w:type="dxa"/>
            <w:shd w:val="clear" w:color="auto" w:fill="auto"/>
          </w:tcPr>
          <w:p w14:paraId="1FA4CBB1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1.2.1. IZVJEŠTAJ O PRIHODIMA I RASHODIMA PREMA EKONOMSKOJ KLASIFIKACIJI</w:t>
            </w:r>
          </w:p>
        </w:tc>
      </w:tr>
    </w:tbl>
    <w:p w14:paraId="42311B52" w14:textId="77777777" w:rsidR="00D563CA" w:rsidRDefault="00D563CA" w:rsidP="00D563CA">
      <w:pPr>
        <w:spacing w:line="4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D563CA" w14:paraId="0F1855CF" w14:textId="77777777" w:rsidTr="00D563CA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0F1DD92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9CE2081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3C1AF15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86697A3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2D42E58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102AF9F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563CA" w14:paraId="7A5AA995" w14:textId="77777777" w:rsidTr="00D563CA">
        <w:trPr>
          <w:trHeight w:val="195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A0A12B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53C697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F64BC7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5B841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3A80D6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6D68CF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563CA" w14:paraId="55B10D1F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28B7E9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242602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D2F5B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734.189,13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28656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932.468,00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74C6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826.269,36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C9F9E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112,54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851CD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88,61</w:t>
            </w:r>
          </w:p>
        </w:tc>
      </w:tr>
      <w:tr w:rsidR="00D563CA" w14:paraId="6EEC5281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513901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048D91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B7C1F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734.189,13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99668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932.468,00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FFAA5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826.269,36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37200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112,54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D4848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88,61</w:t>
            </w:r>
          </w:p>
        </w:tc>
      </w:tr>
      <w:tr w:rsidR="00D563CA" w14:paraId="50F444EB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26128D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A29671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Pomoći iz inozemstva i od subjekata unutar općeg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26A8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666.899,10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6EAD0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829.318,00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F04DB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734.168,71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E2487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110,09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2AEB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88,53</w:t>
            </w:r>
          </w:p>
        </w:tc>
      </w:tr>
      <w:tr w:rsidR="00D563CA" w14:paraId="1EFED46C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04C0F0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6AA1A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C8AE8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666.899,10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DB6A1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8215D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734.168,71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8C2A3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110,09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3BCB9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7D1D4BC6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28084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D26BD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805EC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665.754,90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C147F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F3C89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733.566,12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6349A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110,19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0D951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4384731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F0E28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6362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2EB7E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Kapitalne pomoći proračunskim korisnicima iz proračuna koji im nije nadležan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51B32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1.144,20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525BF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9E340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602,59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3E8D3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52,66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BD4CC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6594A8F4" w14:textId="77777777" w:rsidTr="00D563CA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FD9CB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234D63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upravnih i administrativnih pristojbi, pristojbi po posebnim propisima i naknada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5CA68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549,88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6E7C6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A6C3E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B6288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3E3C1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D563CA" w14:paraId="759D410E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228DFB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AD9AE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po posebnim propisima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1C0C5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549,88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118A6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8028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862FB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E05EA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A2EB78E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D59C11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6526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D0F3E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29691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549,88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B25DF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CBC42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317C0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6F697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5C395F4" w14:textId="77777777" w:rsidTr="00D563CA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447F94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DF2510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proizvoda i robe te pruženih usluga, prihodi od donacija te povrati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9D978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2.102,64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BD3A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3.960,00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3F99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2.642,64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0C32F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125,68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0AE36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66,73</w:t>
            </w:r>
          </w:p>
        </w:tc>
      </w:tr>
      <w:tr w:rsidR="00D563CA" w14:paraId="3AAF2243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5C84E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62CABD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prodaje proizvoda i robe te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08791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2.042,64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197B2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96A2A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1.982,64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EA6A1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97,06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589A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7EB7A660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C2469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6615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1A2DE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od pruženih usluga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5FA8E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2.042,64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DF38F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98A15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1.982,64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73338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97,06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8C3AC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2FE43A0D" w14:textId="77777777" w:rsidTr="00D563CA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76B905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A4D04D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 od pravnih i fizičkih osoba izvan općeg proračuna te povrat donacija i kapitalnih pomoći po protestiranim jamstvima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D811D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31F06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DF695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D91FF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AC667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A572386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3D57E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6631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723BA1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668F2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8F2BE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93269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3D20A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1100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19F19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E1E158C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FA9F73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C3DB77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iz nadležnog proračuna i od HZZO-a temeljem ugovornih obveza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C7322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64.637,51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DBFEC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98.690,00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C9CE6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89.458,01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FFB1B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138,40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175B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90,65</w:t>
            </w:r>
          </w:p>
        </w:tc>
      </w:tr>
      <w:tr w:rsidR="00D563CA" w14:paraId="74E02E05" w14:textId="77777777" w:rsidTr="00D563CA">
        <w:trPr>
          <w:trHeight w:val="66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2D5F7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B36C1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redovne djelatnosti proračunskih korisnika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4743E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64.637,51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0453D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128E5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89.458,01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EAA07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138,40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1A529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1A506ED0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525F9D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6711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2AF62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323A7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62.615,11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FAC51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67207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73.433,41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54BE9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117,28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21308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3FA87B87" w14:textId="77777777" w:rsidTr="00D563CA">
        <w:trPr>
          <w:trHeight w:val="64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B7D005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6712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B41AF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iz nadležnog proračuna za financiranje rashoda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7B7D0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2.022,40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9373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47E42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16.024,60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8048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792,36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A2ABE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2F2B56E4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97CB00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68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539A7E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Kazne, upravne mjere i ostali prihodi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5A7EE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4624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FB2B4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791A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5B146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D563CA" w14:paraId="3172DCE4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B132A2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F04778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29F8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DF158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4A805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2A535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CBD9E5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</w:tr>
      <w:tr w:rsidR="00D563CA" w14:paraId="5010EA8C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90E13C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1D7C6F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Prihodi od prodaje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3B8CA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8FFD2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F0494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388C0D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61A55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</w:tr>
    </w:tbl>
    <w:p w14:paraId="3402E4F0" w14:textId="77777777" w:rsidR="00D563CA" w:rsidRDefault="00D563CA" w:rsidP="00D563CA">
      <w:pPr>
        <w:rPr>
          <w:rStyle w:val="FakeCharacterStyle"/>
        </w:rPr>
      </w:pPr>
      <w:r>
        <w:rPr>
          <w:rStyle w:val="FakeCharacterStyle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330"/>
        <w:gridCol w:w="1725"/>
        <w:gridCol w:w="1740"/>
        <w:gridCol w:w="1740"/>
        <w:gridCol w:w="795"/>
        <w:gridCol w:w="675"/>
      </w:tblGrid>
      <w:tr w:rsidR="00D563CA" w14:paraId="3F3035D9" w14:textId="77777777" w:rsidTr="00D563CA">
        <w:trPr>
          <w:trHeight w:val="645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E158A20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lastRenderedPageBreak/>
              <w:t>Brojčana oznaka i naziv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B60DDA4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E23CBB2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E4A53D1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Ostvarenje / izvršenje </w:t>
            </w:r>
            <w:r>
              <w:rPr>
                <w:rStyle w:val="CharacterStyle3"/>
              </w:rPr>
              <w:br/>
              <w:t>31.12.2025.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47E3ED6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A3D5D47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563CA" w14:paraId="03FAA7EC" w14:textId="77777777" w:rsidTr="00D563CA">
        <w:trPr>
          <w:trHeight w:val="210"/>
        </w:trPr>
        <w:tc>
          <w:tcPr>
            <w:tcW w:w="39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8EA37E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22F48F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0CFF58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CB44D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9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8DC5F1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EF6B78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563CA" w14:paraId="3DF0FDFF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08CD98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C41749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BE27E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738.194,43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0DC7B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938.468,00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B2DE6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884.186,53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0A7D4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119,78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756D5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94,22</w:t>
            </w:r>
          </w:p>
        </w:tc>
      </w:tr>
      <w:tr w:rsidR="00D563CA" w14:paraId="68574090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4CF37B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259956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78686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735.667,39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4A5AC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917.999,00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88C3C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867.456,84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CB9A6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117,91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F078C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94,49</w:t>
            </w:r>
          </w:p>
        </w:tc>
      </w:tr>
      <w:tr w:rsidR="00D563CA" w14:paraId="598BA0E9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54CA52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E2AF37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689B8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631.240,37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23A65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787.300,00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B1543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758.865,67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F8781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120,22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376A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96,39</w:t>
            </w:r>
          </w:p>
        </w:tc>
      </w:tr>
      <w:tr w:rsidR="00D563CA" w14:paraId="77CD1BED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A8E5FB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8BB82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(Bruto)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3C40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525.699,87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24D61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358F5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628.893,13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C7C60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119,63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03FB5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3F54B6A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B55A9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60561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redovan rad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D3ECB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525.699,87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2D67C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F2E65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619.070,75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7BF93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117,76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1489C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7FCFD351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5AF1FB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02072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Plaće za prekovremeni rad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D9E66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6982F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D3283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9.822,38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BB571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0910A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7591B4E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EABAAB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80FD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55275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18.800,00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2115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EFF1F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25.932,91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21CBB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137,94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9146E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17813928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79329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96879F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rashodi za zaposlene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DDC48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18.800,00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C8D48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8DC09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25.932,91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23401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137,94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5FAD1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1E46259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7A848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3B167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na plaće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8E05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86.740,50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243E8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7FACB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104.039,63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11C2F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119,94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72744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133ADB53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9DC8E6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3132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30EDD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Doprinosi za obvezno zdravstveno osiguranje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1BD4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86.740,50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73B0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4FC35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104.039,63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05FE5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119,94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FAC3E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23AC495D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FCC788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7F9815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FA11C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100.089,80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8E951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125.798,00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6BA32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104.296,56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F5AD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104,20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2C1EF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82,91</w:t>
            </w:r>
          </w:p>
        </w:tc>
      </w:tr>
      <w:tr w:rsidR="00D563CA" w14:paraId="04E42CC0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873CA5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2E40D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7A22B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36.145,52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93940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A3F6C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30.471,36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3E85A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84,30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A70C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F28328B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9581AA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9C2E4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 putovanja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A8134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13.262,98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F7D76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0F007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4.926,75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9135E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37,15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CE087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9A4953D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27F2DD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9CBF2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za prijevoz, za rad na terenu i odvojeni život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5D53B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21.297,04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608D1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10578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24.101,66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FAE98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113,17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DCBF5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7BD75240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FE26F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28C6F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Stručno usavršavanje zaposlenika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65BC4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685,00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F50C1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DDCAD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904,75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BA5C1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132,08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6B9F9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331B94F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7B69F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3214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9E222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troškova zaposlenima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90BC5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900,50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96E3E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B0C2A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538,20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29001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59,77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5A11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60A59C78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9EF054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769E2F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materijal i energiju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9F387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35.382,26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6A47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215F7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38.181,29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9704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107,91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35A91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720A6EB7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086D4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F147B0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Uredski materijal i ostali materijalni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57E82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3.540,36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72095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DE35E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5.216,13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61E0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147,33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AE75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B509BD5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464876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6929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sirovine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2556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16.868,16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3A3F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45259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18.330,95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C1332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108,67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D3682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3AD71D78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76FC2B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4C388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Energija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BDFDF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13.722,24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C3CF9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004AF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13.417,47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48E80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97,78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A4FE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1966DC31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924DF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C53673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Materijal i dijelovi za tekuće i investicijsko održavanje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C6A51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1.024,49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B7DF2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F8FB2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497,03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C7666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48,51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12F0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1BBB5075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A0EC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6C7D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Sitni inventar i autogume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E004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73,01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FDE7B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AFCA6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649,46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F4803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889,55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E8DEE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7501E05C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A4F7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3227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98C7C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Službena, radna i zaštitna odjeća i obuća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34F4E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154,00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A368E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FC47D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70,25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5D392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45,62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67826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E698473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0925CD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FC1764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Rashodi za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1A431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22.465,79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8C116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3C28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25.135,01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C9A9E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111,88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87D0F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38426D0E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0B2A70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67CB6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telefona, interneta, pošte i prijevoza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F3EC0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4.087,06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B3149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9162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6.800,98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44C73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166,40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9A6C8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901D68B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5E8F25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66F3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tekućeg i investicijskog održavanja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052C4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9.789,37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7F97F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F5130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7.128,78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E8C86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72,82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5C890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4C9489B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9055C9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37B7D8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Usluge promidžbe i informiranja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94994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CA3C3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7620D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D6BDC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E2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7623A6F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F3455C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lastRenderedPageBreak/>
              <w:t>3234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B8DF9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Komunalne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65B55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2.221,67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EA812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69980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2.380,80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F901E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107,16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C9F25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F0A94DB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689DD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3236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7B77E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Zdravstvene i veterinarske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B3A11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2.995,10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372CA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982F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2.858,43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3598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95,44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EED91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20C1898A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FD5F11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34C9E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Intelektualne i osobne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3325C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215,00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3DCC6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D6E48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2.242,50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0A04D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1043,02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68278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BE81E69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C633CC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BDE99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Računalne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B6D61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2.914,59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41005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6A8F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2.783,52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7E42F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95,50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DBA8D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8983828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E37CE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3239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3AC2A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usluge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4AE86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243,00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C349F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903D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15F02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ABE5B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6A34476C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F237C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F1146D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9854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6.096,23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6A829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2051C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10.508,90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EE8D0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172,38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5D6F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116E4219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A4F2F1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3293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08F94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Reprezentacija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081E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557,00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940B4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80870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C88C7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7,18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C11C7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73115C3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EA816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7297A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Članarine i norme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3159C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233,09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4D2AC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6E590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265,00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5A216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113,69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BF7D2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1B019AFD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1CB674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3295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90471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Pristojbe i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04647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2.078,60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E458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0D226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2.818,94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EDC0A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135,62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03B9F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629D0B1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A38B1E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3299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1CC20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Ostali nespomenuti rashodi poslovanja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4BA4D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3.227,54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FF84F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9D3F7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7.384,96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99822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228,81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226FD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878D081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37EF9D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F047A7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Financijski rashodi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F9C7E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76DB0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531,00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DB43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B8B5C5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221B2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</w:t>
            </w:r>
          </w:p>
        </w:tc>
      </w:tr>
      <w:tr w:rsidR="00D563CA" w14:paraId="3F63FE2E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E3D22F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032F71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Naknade građanima i kućanstvima na temelju osiguranja i druge naknade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3FB7C5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4.170,72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A09D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4.200,00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D8279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4.137,11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73A551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99,19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9A0FF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98,50</w:t>
            </w:r>
          </w:p>
        </w:tc>
      </w:tr>
      <w:tr w:rsidR="00D563CA" w14:paraId="6079B6DD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1AF70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84FE2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Ostale naknade građanima i kućanstvima iz proračuna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17C46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4.170,72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D6D5A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D0060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4.137,11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4B6A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99,19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0ED3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3A78CD0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693299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3722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C6EA2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Naknade građanima i kućanstvima u naravi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11BA7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4.170,72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2AB74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C5EF0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4.137,11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70411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99,19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7D6C1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0BE2BFE6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D1C9B9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38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4A6F6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donacije, kazne, naknade šteta i kapitalne pomoći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F5DC4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166,50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111A8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170,00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33EC2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157,50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F8AEE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B8AA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92,65</w:t>
            </w:r>
          </w:p>
        </w:tc>
      </w:tr>
      <w:tr w:rsidR="00D563CA" w14:paraId="748505E9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E899D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63C62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B553E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166,50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5FC1C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9A678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29DA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E5FF6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3F3DA444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40AB84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3812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00A1C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Tekuće donacije u naravi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4AF2F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166,50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578C8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B6FAA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157,50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B98F0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94,59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B12DF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53996E44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D39361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C9BF70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nefinancijske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C2054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2.527,04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23E1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20.469,00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25513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16.729,69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A8DEA1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662,03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719CC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81,73</w:t>
            </w:r>
          </w:p>
        </w:tc>
      </w:tr>
      <w:tr w:rsidR="00D563CA" w14:paraId="100FD339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801F7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42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E043B6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Rashodi za nabavu proizvedene dugotrajne imovine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9274F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2.527,04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9CCA2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20.469,00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04A93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16.729,69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DB80E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662,03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ED48D5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81,73</w:t>
            </w:r>
          </w:p>
        </w:tc>
      </w:tr>
      <w:tr w:rsidR="00D563CA" w14:paraId="32C2B8CC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26DBE4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E9DC8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Postrojenja i oprema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7E75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1.329,90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C2946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C3015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15.944,60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163D1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1198,93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3386A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60A32326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38400D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FE19A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Uredska oprema i namještaj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2BCB8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1.026,00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2ADC8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5BA1A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8.732,50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565A3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851,12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D0C1A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3824C4E0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885B11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4227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A9B7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Uređaji, strojevi i oprema za ostale namjene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CA89C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303,90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1492E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555CB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7.212,10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D2074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2373,18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6D4CB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3F9C0383" w14:textId="77777777" w:rsidTr="00D563CA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A1886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FBF9F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Knjige, umjetnička djela i ostale izložbene vrijednosti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B16B7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1.197,14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3D1C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437F5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785,09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79AB8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65,58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B5982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7F41620" w14:textId="77777777" w:rsidTr="00D563CA">
        <w:trPr>
          <w:trHeight w:val="52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3F9A85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4241</w:t>
            </w:r>
          </w:p>
        </w:tc>
        <w:tc>
          <w:tcPr>
            <w:tcW w:w="33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7C9A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Knjige</w:t>
            </w:r>
          </w:p>
        </w:tc>
        <w:tc>
          <w:tcPr>
            <w:tcW w:w="172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A0676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1.197,14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CDDA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BFF85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785,09</w:t>
            </w:r>
          </w:p>
        </w:tc>
        <w:tc>
          <w:tcPr>
            <w:tcW w:w="7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A786B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65,58</w:t>
            </w:r>
          </w:p>
        </w:tc>
        <w:tc>
          <w:tcPr>
            <w:tcW w:w="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E8C5A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</w:tbl>
    <w:p w14:paraId="5116566D" w14:textId="3F572DBA" w:rsidR="00A911AC" w:rsidRDefault="00A911AC" w:rsidP="00A911AC"/>
    <w:p w14:paraId="0E821004" w14:textId="2EAD1BF5" w:rsidR="00D563CA" w:rsidRDefault="00D563CA" w:rsidP="00A911AC"/>
    <w:p w14:paraId="421649D0" w14:textId="6C1A9929" w:rsidR="00D563CA" w:rsidRDefault="00D563CA" w:rsidP="00A911AC"/>
    <w:p w14:paraId="5372A99D" w14:textId="70E1BF47" w:rsidR="00D563CA" w:rsidRDefault="00D563CA" w:rsidP="00A911AC"/>
    <w:p w14:paraId="1F73FF6E" w14:textId="401AE385" w:rsidR="00D563CA" w:rsidRDefault="00D563CA" w:rsidP="00A911AC"/>
    <w:p w14:paraId="629746DF" w14:textId="77777777" w:rsidR="00D563CA" w:rsidRDefault="00D563CA" w:rsidP="00A911AC"/>
    <w:p w14:paraId="7E2BBB26" w14:textId="77777777" w:rsidR="00A911AC" w:rsidRDefault="00A911AC" w:rsidP="00A911AC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63CA" w14:paraId="02E58355" w14:textId="77777777" w:rsidTr="00D563CA">
        <w:trPr>
          <w:trHeight w:val="300"/>
        </w:trPr>
        <w:tc>
          <w:tcPr>
            <w:tcW w:w="10050" w:type="dxa"/>
            <w:shd w:val="clear" w:color="auto" w:fill="auto"/>
          </w:tcPr>
          <w:p w14:paraId="5109E00F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lastRenderedPageBreak/>
              <w:t>1.2.2. IZVJEŠTAJ O PRIHODIMA I RASHODIMA PREMA IZVORIMA FINANCIRANJA</w:t>
            </w:r>
          </w:p>
        </w:tc>
      </w:tr>
    </w:tbl>
    <w:p w14:paraId="39EC0C3A" w14:textId="77777777" w:rsidR="00D563CA" w:rsidRDefault="00D563CA" w:rsidP="00D563CA">
      <w:pPr>
        <w:spacing w:line="3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63CA" w14:paraId="555A7C38" w14:textId="77777777" w:rsidTr="00D563CA">
        <w:trPr>
          <w:trHeight w:val="300"/>
        </w:trPr>
        <w:tc>
          <w:tcPr>
            <w:tcW w:w="10050" w:type="dxa"/>
            <w:shd w:val="clear" w:color="auto" w:fill="auto"/>
            <w:vAlign w:val="center"/>
          </w:tcPr>
          <w:p w14:paraId="2F9DD754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</w:p>
        </w:tc>
      </w:tr>
    </w:tbl>
    <w:p w14:paraId="0B5C4DDC" w14:textId="77777777" w:rsidR="00D563CA" w:rsidRDefault="00D563CA" w:rsidP="00D563CA">
      <w:pPr>
        <w:spacing w:line="22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D563CA" w14:paraId="4D288C3B" w14:textId="77777777" w:rsidTr="00D563CA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F239868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39AC36B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347C09B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2B4C0E5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B58C8B7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818DECF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563CA" w14:paraId="7437C595" w14:textId="77777777" w:rsidTr="00D563CA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9895E4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B193B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3B842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0B548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78E48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A3533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563CA" w14:paraId="35FF83B3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A3E017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888AE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0492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734.189,13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299F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932.468,00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9287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826.269,36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23CC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112,54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1F561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88,61</w:t>
            </w:r>
          </w:p>
        </w:tc>
      </w:tr>
      <w:tr w:rsidR="00D563CA" w14:paraId="0B40109D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C2E70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E524F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86F7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3.341,19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64F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15.565,00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56D68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8.542,93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3124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255,69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5CC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54,89</w:t>
            </w:r>
          </w:p>
        </w:tc>
      </w:tr>
      <w:tr w:rsidR="00D563CA" w14:paraId="3BE89AD8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A08DD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2D81B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E96B2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3.341,19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FE3B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15.565,00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F168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8.542,93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0245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255,69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EFBA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54,89</w:t>
            </w:r>
          </w:p>
        </w:tc>
      </w:tr>
      <w:tr w:rsidR="00D563CA" w14:paraId="35E3920A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9294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00AC2E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A4D6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4.697,64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9644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9DB0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1.982,64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847B7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42,21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80D7C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52,17</w:t>
            </w:r>
          </w:p>
        </w:tc>
      </w:tr>
      <w:tr w:rsidR="00D563CA" w14:paraId="0195C83D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656CE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D207C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4146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4.697,64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0A29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9700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1.982,64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B0D0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42,21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00C5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52,17</w:t>
            </w:r>
          </w:p>
        </w:tc>
      </w:tr>
      <w:tr w:rsidR="00D563CA" w14:paraId="6B78AF75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F77D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56F5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D21B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47.013,84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248E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60.875,00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3E2A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60.806,92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B93A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129,34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C968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99,89</w:t>
            </w:r>
          </w:p>
        </w:tc>
      </w:tr>
      <w:tr w:rsidR="00D563CA" w14:paraId="4C4468EA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00E99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B710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78C1E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47.013,84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75AA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60.875,00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D86F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60.806,92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FAAD1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129,34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8DBC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99,89</w:t>
            </w:r>
          </w:p>
        </w:tc>
      </w:tr>
      <w:tr w:rsidR="00D563CA" w14:paraId="49631B48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9AA01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49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BCFC4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OSTALO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E5F2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549E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15B5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0CF1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23D3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0,00</w:t>
            </w:r>
          </w:p>
        </w:tc>
      </w:tr>
      <w:tr w:rsidR="00D563CA" w14:paraId="1D5BFFC9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A6AC0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E4088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E9A1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679.076,46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B3C4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851.468,00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43F4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754.276,87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CEF5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111,07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7E22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88,59</w:t>
            </w:r>
          </w:p>
        </w:tc>
      </w:tr>
      <w:tr w:rsidR="00D563CA" w14:paraId="465A080E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08108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306E5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C43C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14.282,48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FFE4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22.250,00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BE33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20.108,16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83F2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140,79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C497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90,37</w:t>
            </w:r>
          </w:p>
        </w:tc>
      </w:tr>
      <w:tr w:rsidR="00D563CA" w14:paraId="5C9D853D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3EE09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F86CA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2E41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664.793,98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48DE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829.218,00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5EC4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734.168,71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6538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110,44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5060C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88,54</w:t>
            </w:r>
          </w:p>
        </w:tc>
      </w:tr>
      <w:tr w:rsidR="00D563CA" w14:paraId="2FCC0068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D51EC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C9FA0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4B59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7FE8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B9D1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6495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1.100,00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9054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86,84</w:t>
            </w:r>
          </w:p>
        </w:tc>
      </w:tr>
      <w:tr w:rsidR="00D563CA" w14:paraId="795CA33E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8758A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20E37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8411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561B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2DEA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660,00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4B4D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1.100,00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96B0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86,84</w:t>
            </w:r>
          </w:p>
        </w:tc>
      </w:tr>
      <w:tr w:rsidR="00D563CA" w14:paraId="0A28A727" w14:textId="77777777" w:rsidTr="00D563CA">
        <w:trPr>
          <w:trHeight w:val="315"/>
        </w:trPr>
        <w:tc>
          <w:tcPr>
            <w:tcW w:w="10050" w:type="dxa"/>
            <w:gridSpan w:val="7"/>
            <w:shd w:val="clear" w:color="auto" w:fill="auto"/>
            <w:vAlign w:val="center"/>
          </w:tcPr>
          <w:p w14:paraId="71EF7356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</w:p>
        </w:tc>
      </w:tr>
    </w:tbl>
    <w:p w14:paraId="54A12EDA" w14:textId="77777777" w:rsidR="00D563CA" w:rsidRDefault="00D563CA" w:rsidP="00D563CA">
      <w:pPr>
        <w:spacing w:line="21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D563CA" w14:paraId="4C286AF1" w14:textId="77777777" w:rsidTr="00D563CA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68F3710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F4040CB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F029FBC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2B6D009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A57897D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B425E4C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563CA" w14:paraId="06905F27" w14:textId="77777777" w:rsidTr="00D563CA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B7784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4E63B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15920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4E57D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49D1E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C3DEC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563CA" w14:paraId="6A6E29AB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9F1B87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00B5E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102C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738.194,43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40F71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938.468,00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12DA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884.186,53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14F8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119,78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51BF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94,22</w:t>
            </w:r>
          </w:p>
        </w:tc>
      </w:tr>
      <w:tr w:rsidR="00D563CA" w14:paraId="2A140B2E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170A5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B368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OPĆI PRIHODI I PRIMICI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7583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3.728,98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0364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15.565,00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E5A9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11.155,04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734A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299,14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C52D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71,67</w:t>
            </w:r>
          </w:p>
        </w:tc>
      </w:tr>
      <w:tr w:rsidR="00D563CA" w14:paraId="3959F6AD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DB934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11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6E365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OPĆI PRIHODI I PRIMICI - ŽUPANIJSKI PRORAČUN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E7BE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3.728,98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4EB9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15.565,00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EFE6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11.155,04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2D3F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299,14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AA07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71,67</w:t>
            </w:r>
          </w:p>
        </w:tc>
      </w:tr>
      <w:tr w:rsidR="00D563CA" w14:paraId="3D2F738A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92CC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3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7B7A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VLASTITI PRIHODI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CF74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4.469,72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D648E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8EE3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2.334,74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865D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52,23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7AE1E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23,82</w:t>
            </w:r>
          </w:p>
        </w:tc>
      </w:tr>
      <w:tr w:rsidR="00D563CA" w14:paraId="005E28AE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04947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32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801F5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VLASTITI PRIHODI - PRORAČUNSKI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FF3B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4.469,72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47F0E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9.800,00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B06F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2.334,74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610A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52,23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902D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23,82</w:t>
            </w:r>
          </w:p>
        </w:tc>
      </w:tr>
      <w:tr w:rsidR="00D563CA" w14:paraId="48D96C30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4B4E6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B0820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PRIHODI ZA POSEBNE NAMJENE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3ABE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43.954,56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25EB6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60.875,00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469E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58.394,31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0293F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132,85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DB3DA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95,92</w:t>
            </w:r>
          </w:p>
        </w:tc>
      </w:tr>
      <w:tr w:rsidR="00D563CA" w14:paraId="40ABA2EC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84793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46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EBFF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PRIHODI ZA POSEBNE NAMJENE - DECENTRALIZACIJA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6962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43.954,56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C58C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60.875,00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B76E2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58.394,31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9215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132,85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1AEC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95,92</w:t>
            </w:r>
          </w:p>
        </w:tc>
      </w:tr>
      <w:tr w:rsidR="00D563CA" w14:paraId="3A145699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61745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5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77C40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POMOĆI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64FF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685.981,17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73AE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851.468,00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ACA6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811.642,44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3337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118,32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9837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95,32</w:t>
            </w:r>
          </w:p>
        </w:tc>
      </w:tr>
      <w:tr w:rsidR="00D563CA" w14:paraId="4B0823E2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B0F89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52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9FE07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ŽUPANIJSKI PRORAČUN - EU PROJEKTI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261E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14.889,24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30215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22.250,00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3C2B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17.325,63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20925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116,36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BA4A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77,87</w:t>
            </w:r>
          </w:p>
        </w:tc>
      </w:tr>
      <w:tr w:rsidR="00D563CA" w14:paraId="2F6D8AB9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57C0F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lastRenderedPageBreak/>
              <w:t>54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4FA0D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POMOĆI - KORISNICI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C42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671.091,93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7CB2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829.218,00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E8E0EB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794.316,81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9841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118,36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D55B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95,79</w:t>
            </w:r>
          </w:p>
        </w:tc>
      </w:tr>
      <w:tr w:rsidR="00D563CA" w14:paraId="31A44675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F94D4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6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D56A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1B25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26DA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760,00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530D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660,00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EFF5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1.100,00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6B400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86,84</w:t>
            </w:r>
          </w:p>
        </w:tc>
      </w:tr>
      <w:tr w:rsidR="00D563CA" w14:paraId="3B9E22C2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FC3E9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62</w:t>
            </w: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B671B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DONACIJE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F701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0BB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760,00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8072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660,00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77DE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1.100,00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5976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86,84</w:t>
            </w:r>
          </w:p>
        </w:tc>
      </w:tr>
    </w:tbl>
    <w:p w14:paraId="6EB798EA" w14:textId="77777777" w:rsidR="00A911AC" w:rsidRDefault="00A911AC" w:rsidP="00A911AC">
      <w:pPr>
        <w:spacing w:line="13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D563CA" w14:paraId="3A1BD3A1" w14:textId="77777777" w:rsidTr="00D563CA">
        <w:trPr>
          <w:trHeight w:val="300"/>
        </w:trPr>
        <w:tc>
          <w:tcPr>
            <w:tcW w:w="10590" w:type="dxa"/>
            <w:shd w:val="clear" w:color="auto" w:fill="auto"/>
          </w:tcPr>
          <w:p w14:paraId="4F98F5D5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1.2.3. IZVJEŠTAJ O RASHODIMA PREMA FUNKCIJSKOJ KLASIFIKACIJI</w:t>
            </w:r>
          </w:p>
        </w:tc>
      </w:tr>
    </w:tbl>
    <w:p w14:paraId="5892ACDD" w14:textId="77777777" w:rsidR="00D563CA" w:rsidRDefault="00D563CA" w:rsidP="00D563CA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725"/>
        <w:gridCol w:w="1740"/>
        <w:gridCol w:w="1725"/>
        <w:gridCol w:w="720"/>
        <w:gridCol w:w="720"/>
      </w:tblGrid>
      <w:tr w:rsidR="00D563CA" w14:paraId="2D397429" w14:textId="77777777" w:rsidTr="00D563CA">
        <w:trPr>
          <w:trHeight w:val="645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FE9146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A17EEFC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 xml:space="preserve">Izvršenje </w:t>
            </w:r>
            <w:r>
              <w:rPr>
                <w:rStyle w:val="CharacterStyle2"/>
              </w:rPr>
              <w:br/>
              <w:t>31.12.2024.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3384179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0345F41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436FF1C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CE58C06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Indeks</w:t>
            </w:r>
            <w:r>
              <w:rPr>
                <w:rStyle w:val="CharacterStyle2"/>
              </w:rPr>
              <w:br/>
              <w:t>4 / 3</w:t>
            </w:r>
          </w:p>
        </w:tc>
      </w:tr>
      <w:tr w:rsidR="00D563CA" w14:paraId="29C1E978" w14:textId="77777777" w:rsidTr="00D563CA">
        <w:trPr>
          <w:trHeight w:val="22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A024B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6AFF8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983D4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32179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80768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102B7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6</w:t>
            </w:r>
          </w:p>
        </w:tc>
      </w:tr>
      <w:tr w:rsidR="00D563CA" w14:paraId="02467C97" w14:textId="77777777" w:rsidTr="00D563CA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662E9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UKUPNO RASHODI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D2E9B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738.194,43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1BF5B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938.468,00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76F819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884.186,53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8C274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119,78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E8C125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94,22</w:t>
            </w:r>
          </w:p>
        </w:tc>
      </w:tr>
      <w:tr w:rsidR="00D563CA" w14:paraId="22280571" w14:textId="77777777" w:rsidTr="00D563CA">
        <w:trPr>
          <w:trHeight w:val="375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65FA8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09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08FB8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738.194,43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064E99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938.468,00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22BBC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884.186,53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49134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119,78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363CA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94,22</w:t>
            </w:r>
          </w:p>
        </w:tc>
      </w:tr>
      <w:tr w:rsidR="00D563CA" w14:paraId="0E11D9C6" w14:textId="77777777" w:rsidTr="00D563CA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57758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091 Predškolsko i osnovno obrazovanje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A06D1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738.138,72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7055E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938.368,00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5CF8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884.186,53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57229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119,79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5FB2D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94,23</w:t>
            </w:r>
          </w:p>
        </w:tc>
      </w:tr>
      <w:tr w:rsidR="00D563CA" w14:paraId="7D0CD945" w14:textId="77777777" w:rsidTr="00D563CA">
        <w:trPr>
          <w:trHeight w:val="360"/>
        </w:trPr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C2E09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096 Dodatne usluge u obrazovanju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EF67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55,71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151D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100,00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CE066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96D3E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0A23C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0,00</w:t>
            </w:r>
          </w:p>
        </w:tc>
      </w:tr>
    </w:tbl>
    <w:p w14:paraId="532AC258" w14:textId="77777777" w:rsidR="00A911AC" w:rsidRDefault="00A911AC" w:rsidP="00A911AC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D563CA" w14:paraId="34259584" w14:textId="77777777" w:rsidTr="00D563CA">
        <w:trPr>
          <w:trHeight w:val="330"/>
        </w:trPr>
        <w:tc>
          <w:tcPr>
            <w:tcW w:w="10590" w:type="dxa"/>
            <w:shd w:val="clear" w:color="auto" w:fill="auto"/>
            <w:vAlign w:val="center"/>
          </w:tcPr>
          <w:p w14:paraId="2D624605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</w:p>
          <w:p w14:paraId="5BEE9D5C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</w:p>
          <w:p w14:paraId="650A030F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</w:p>
          <w:p w14:paraId="051FE875" w14:textId="4926DF0F" w:rsidR="00D563CA" w:rsidRDefault="00D563CA" w:rsidP="00D563CA">
            <w:pPr>
              <w:pStyle w:val="ParagraphStyle0"/>
              <w:ind w:left="0"/>
              <w:jc w:val="left"/>
              <w:rPr>
                <w:rStyle w:val="CharacterStyle0"/>
              </w:rPr>
            </w:pPr>
            <w:r>
              <w:rPr>
                <w:rStyle w:val="CharacterStyle0"/>
              </w:rPr>
              <w:t xml:space="preserve">                                                   1.3. RAČUN FINANCIRANJA</w:t>
            </w:r>
          </w:p>
        </w:tc>
      </w:tr>
    </w:tbl>
    <w:p w14:paraId="20E5A798" w14:textId="77777777" w:rsidR="00D563CA" w:rsidRDefault="00D563CA" w:rsidP="00D563CA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D563CA" w14:paraId="39A736F3" w14:textId="77777777" w:rsidTr="00D563CA">
        <w:trPr>
          <w:trHeight w:val="315"/>
        </w:trPr>
        <w:tc>
          <w:tcPr>
            <w:tcW w:w="10590" w:type="dxa"/>
            <w:shd w:val="clear" w:color="auto" w:fill="auto"/>
            <w:vAlign w:val="center"/>
          </w:tcPr>
          <w:p w14:paraId="255B465D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1.3.1. IZVJEŠTAJ RAČUNA FINANCIRANJA PREMA EKONOMSKOJ KLASIFIKACIJI</w:t>
            </w:r>
          </w:p>
        </w:tc>
      </w:tr>
    </w:tbl>
    <w:p w14:paraId="5EF3E7F6" w14:textId="77777777" w:rsidR="00D563CA" w:rsidRDefault="00D563CA" w:rsidP="00D563CA">
      <w:pPr>
        <w:spacing w:line="25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375"/>
        <w:gridCol w:w="1725"/>
        <w:gridCol w:w="1740"/>
        <w:gridCol w:w="1725"/>
        <w:gridCol w:w="720"/>
        <w:gridCol w:w="720"/>
      </w:tblGrid>
      <w:tr w:rsidR="00D563CA" w14:paraId="243A57F4" w14:textId="77777777" w:rsidTr="00D563CA">
        <w:trPr>
          <w:trHeight w:val="645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E16A07B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5177FE6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1928602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D2B99F8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CBEB57B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7B4514C2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563CA" w14:paraId="6E51F9E4" w14:textId="77777777" w:rsidTr="00D563CA">
        <w:trPr>
          <w:trHeight w:val="225"/>
        </w:trPr>
        <w:tc>
          <w:tcPr>
            <w:tcW w:w="39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D00AF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019A2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43098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921C5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1416F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80202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563CA" w14:paraId="33412F08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C97A3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23323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0A745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4DEEF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4442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6E2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5C48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</w:tr>
      <w:tr w:rsidR="00D563CA" w14:paraId="259971AD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62464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EEC0A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2221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17EF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11B6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43AE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52BAE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</w:p>
        </w:tc>
      </w:tr>
      <w:tr w:rsidR="00D563CA" w14:paraId="658FD7C3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ACDE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A8291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FD87C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0BE6D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629F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D50F25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2E88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</w:p>
        </w:tc>
      </w:tr>
      <w:tr w:rsidR="00D563CA" w14:paraId="5BD4B6A6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547A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BB102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688E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1C65B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388C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3B7C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CE13A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</w:tr>
    </w:tbl>
    <w:p w14:paraId="703BA5E8" w14:textId="77777777" w:rsidR="00D563CA" w:rsidRDefault="00D563CA" w:rsidP="00D563CA"/>
    <w:p w14:paraId="54095572" w14:textId="77777777" w:rsidR="00D563CA" w:rsidRDefault="00D563CA" w:rsidP="00D563C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63CA" w14:paraId="14501611" w14:textId="77777777" w:rsidTr="00D563CA">
        <w:trPr>
          <w:trHeight w:val="300"/>
        </w:trPr>
        <w:tc>
          <w:tcPr>
            <w:tcW w:w="10050" w:type="dxa"/>
            <w:shd w:val="clear" w:color="auto" w:fill="auto"/>
          </w:tcPr>
          <w:p w14:paraId="0835D599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1.3.2. IZVJEŠTAJ RAČUNA FINANCIRANJA PREMA IZVORIMA FINANCIRANJA</w:t>
            </w:r>
          </w:p>
        </w:tc>
      </w:tr>
    </w:tbl>
    <w:p w14:paraId="5F6B4897" w14:textId="77777777" w:rsidR="00D563CA" w:rsidRDefault="00D563CA" w:rsidP="00D563CA">
      <w:pPr>
        <w:spacing w:line="3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63CA" w14:paraId="144DA409" w14:textId="77777777" w:rsidTr="00D563CA">
        <w:trPr>
          <w:trHeight w:val="300"/>
        </w:trPr>
        <w:tc>
          <w:tcPr>
            <w:tcW w:w="10050" w:type="dxa"/>
            <w:shd w:val="clear" w:color="auto" w:fill="auto"/>
            <w:vAlign w:val="center"/>
          </w:tcPr>
          <w:p w14:paraId="31CCAE76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</w:p>
        </w:tc>
      </w:tr>
    </w:tbl>
    <w:p w14:paraId="019AA578" w14:textId="77777777" w:rsidR="00D563CA" w:rsidRDefault="00D563CA" w:rsidP="00D563CA">
      <w:pPr>
        <w:spacing w:line="22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565"/>
        <w:gridCol w:w="1845"/>
        <w:gridCol w:w="1860"/>
        <w:gridCol w:w="1860"/>
        <w:gridCol w:w="780"/>
        <w:gridCol w:w="660"/>
      </w:tblGrid>
      <w:tr w:rsidR="00D563CA" w14:paraId="532A3451" w14:textId="77777777" w:rsidTr="00D563CA">
        <w:trPr>
          <w:trHeight w:val="555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4CAA8EA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0DBED4F4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CFC5F9B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Plan za 2025. godinu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8ECA007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8C3FF31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221BBB1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563CA" w14:paraId="18E8F4E4" w14:textId="77777777" w:rsidTr="00D563CA">
        <w:trPr>
          <w:trHeight w:val="225"/>
        </w:trPr>
        <w:tc>
          <w:tcPr>
            <w:tcW w:w="304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25D80D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E2F48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8BEB6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8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4938FE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C18D4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6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14B77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563CA" w14:paraId="3CAF5D59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78E71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06710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UKUPNO RASHODI</w:t>
            </w: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E746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477F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B5C28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B361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5BAE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</w:tr>
      <w:tr w:rsidR="00D563CA" w14:paraId="08711AA2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CF2BB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8A9C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619D4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9880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15E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878CA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E904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</w:p>
        </w:tc>
      </w:tr>
      <w:tr w:rsidR="00D563CA" w14:paraId="425EAFA2" w14:textId="77777777" w:rsidTr="00D563CA">
        <w:trPr>
          <w:trHeight w:val="51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77205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</w:p>
        </w:tc>
        <w:tc>
          <w:tcPr>
            <w:tcW w:w="2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E1A5B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</w:p>
        </w:tc>
        <w:tc>
          <w:tcPr>
            <w:tcW w:w="1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C60EA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D887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92EF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BD5F5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BE72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</w:p>
        </w:tc>
      </w:tr>
    </w:tbl>
    <w:p w14:paraId="6B0B055E" w14:textId="77777777" w:rsidR="00D563CA" w:rsidRDefault="00D563CA" w:rsidP="00D563CA"/>
    <w:p w14:paraId="5E152CEA" w14:textId="77777777" w:rsidR="00D563CA" w:rsidRDefault="00D563CA" w:rsidP="00D563CA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D563CA" w14:paraId="1B7D90A5" w14:textId="77777777" w:rsidTr="00D563CA">
        <w:trPr>
          <w:trHeight w:val="300"/>
        </w:trPr>
        <w:tc>
          <w:tcPr>
            <w:tcW w:w="10590" w:type="dxa"/>
            <w:shd w:val="clear" w:color="auto" w:fill="auto"/>
            <w:vAlign w:val="center"/>
          </w:tcPr>
          <w:p w14:paraId="33428F3B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PRENESENI VIŠAK ILI PRENESENI MANJAK</w:t>
            </w:r>
          </w:p>
        </w:tc>
      </w:tr>
    </w:tbl>
    <w:p w14:paraId="3B22C4FC" w14:textId="77777777" w:rsidR="00D563CA" w:rsidRDefault="00D563CA" w:rsidP="00D563CA">
      <w:pPr>
        <w:spacing w:line="3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375"/>
        <w:gridCol w:w="1725"/>
        <w:gridCol w:w="1740"/>
        <w:gridCol w:w="1725"/>
        <w:gridCol w:w="720"/>
        <w:gridCol w:w="720"/>
      </w:tblGrid>
      <w:tr w:rsidR="00D563CA" w14:paraId="55900BD7" w14:textId="77777777" w:rsidTr="00D563CA">
        <w:trPr>
          <w:trHeight w:val="240"/>
        </w:trPr>
        <w:tc>
          <w:tcPr>
            <w:tcW w:w="10590" w:type="dxa"/>
            <w:gridSpan w:val="7"/>
            <w:shd w:val="clear" w:color="auto" w:fill="auto"/>
            <w:vAlign w:val="center"/>
          </w:tcPr>
          <w:p w14:paraId="3FEBD67B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</w:p>
        </w:tc>
      </w:tr>
      <w:tr w:rsidR="00D563CA" w14:paraId="5B1D05F0" w14:textId="77777777" w:rsidTr="00D563CA">
        <w:trPr>
          <w:trHeight w:val="660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2232B2C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Brojčana oznaka i naziv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A3BF852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31.12.2024.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19B24A9E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Rebalans za 2025. godinu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7E5474B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Ostvarenje / izvršenje 31.12.2025.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61ECF56A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4 / 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A8FD64C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>Indeks</w:t>
            </w:r>
            <w:r>
              <w:rPr>
                <w:rStyle w:val="CharacterStyle3"/>
              </w:rPr>
              <w:br/>
              <w:t xml:space="preserve"> 4 / 3</w:t>
            </w:r>
          </w:p>
        </w:tc>
      </w:tr>
      <w:tr w:rsidR="00D563CA" w14:paraId="75FBDC12" w14:textId="77777777" w:rsidTr="00D563CA">
        <w:trPr>
          <w:trHeight w:val="225"/>
        </w:trPr>
        <w:tc>
          <w:tcPr>
            <w:tcW w:w="39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9AA59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8C9DB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4D93C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EA43F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FC95F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5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D1C1A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6</w:t>
            </w:r>
          </w:p>
        </w:tc>
      </w:tr>
      <w:tr w:rsidR="00D563CA" w14:paraId="0A0C8B45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69B71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63675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Vlastiti izvori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422BD" w14:textId="3BC7C925" w:rsidR="00D563CA" w:rsidRDefault="00AB334F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8.834,72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5666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76586" w14:textId="2695FCA6" w:rsidR="00D563CA" w:rsidRDefault="00B1298A" w:rsidP="00B1298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</w:t>
            </w:r>
            <w:r w:rsidR="00AB334F">
              <w:rPr>
                <w:rStyle w:val="CharacterStyle8"/>
              </w:rPr>
              <w:t>.</w:t>
            </w:r>
            <w:r>
              <w:rPr>
                <w:rStyle w:val="CharacterStyle8"/>
              </w:rPr>
              <w:t>334,74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E9E2C" w14:textId="2EEE0132" w:rsidR="00D563CA" w:rsidRDefault="00AB334F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26,43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6C550" w14:textId="3CB10945" w:rsidR="00D563CA" w:rsidRDefault="00B1298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38,91</w:t>
            </w:r>
          </w:p>
        </w:tc>
      </w:tr>
      <w:tr w:rsidR="00D563CA" w14:paraId="3B19B547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79D8D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92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3E8A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Rezultat poslovanja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B09AD1" w14:textId="11372725" w:rsidR="00D563CA" w:rsidRDefault="00AB334F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8.834,72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02975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15CA9" w14:textId="630A307D" w:rsidR="00D563CA" w:rsidRDefault="00B1298A" w:rsidP="00B1298A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</w:t>
            </w:r>
            <w:r w:rsidR="00AB334F">
              <w:rPr>
                <w:rStyle w:val="CharacterStyle10"/>
              </w:rPr>
              <w:t>.</w:t>
            </w:r>
            <w:r>
              <w:rPr>
                <w:rStyle w:val="CharacterStyle10"/>
              </w:rPr>
              <w:t>334,74</w:t>
            </w:r>
          </w:p>
          <w:p w14:paraId="09B325B4" w14:textId="65D3EABE" w:rsidR="00B1298A" w:rsidRDefault="00B1298A" w:rsidP="00B1298A">
            <w:pPr>
              <w:pStyle w:val="ParagraphStyle10"/>
              <w:jc w:val="right"/>
              <w:rPr>
                <w:rStyle w:val="CharacterStyle10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A26B5" w14:textId="3A28B191" w:rsidR="00D563CA" w:rsidRDefault="00AB334F" w:rsidP="00B1298A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26,43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BD00F" w14:textId="4099227A" w:rsidR="00D563CA" w:rsidRDefault="00B1298A" w:rsidP="00B1298A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38,91</w:t>
            </w:r>
          </w:p>
        </w:tc>
      </w:tr>
      <w:tr w:rsidR="00D563CA" w14:paraId="4ACE4B9E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C38DC" w14:textId="77777777" w:rsidR="00D563CA" w:rsidRDefault="00D563CA" w:rsidP="00AB334F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487B" w14:textId="77777777" w:rsidR="00D563CA" w:rsidRDefault="00D563CA" w:rsidP="00AB334F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Rezultat - višak/manjak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F7A7E" w14:textId="0BE55F6E" w:rsidR="00D563CA" w:rsidRDefault="00AB334F" w:rsidP="00AB334F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8"/>
              </w:rPr>
              <w:t>8.834,72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2AE527" w14:textId="599B6A8D" w:rsidR="00D563CA" w:rsidRDefault="00AB334F" w:rsidP="00AB334F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C8CD49" w14:textId="18F3107E" w:rsidR="00AB334F" w:rsidRDefault="00AB334F" w:rsidP="00AB334F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2.334,74</w:t>
            </w:r>
          </w:p>
          <w:p w14:paraId="06A5D78C" w14:textId="77777777" w:rsidR="00D563CA" w:rsidRDefault="00D563CA" w:rsidP="00AB334F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AC930" w14:textId="60B7A81D" w:rsidR="00D563CA" w:rsidRDefault="00AB334F" w:rsidP="00AB334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26,43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14FA2D" w14:textId="2DF6F7E2" w:rsidR="00D563CA" w:rsidRDefault="00AB334F" w:rsidP="00AB334F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38,91</w:t>
            </w:r>
          </w:p>
        </w:tc>
      </w:tr>
      <w:tr w:rsidR="00D563CA" w14:paraId="0A15CF1A" w14:textId="77777777" w:rsidTr="00D563CA">
        <w:trPr>
          <w:trHeight w:val="360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37B9DF" w14:textId="77777777" w:rsidR="00D563CA" w:rsidRDefault="00D563CA" w:rsidP="00AB334F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9221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2992B" w14:textId="77777777" w:rsidR="00D563CA" w:rsidRDefault="00D563CA" w:rsidP="00AB334F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Višak prihoda i primitaka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AFBD0" w14:textId="798AC025" w:rsidR="00D563CA" w:rsidRDefault="00AB334F" w:rsidP="00AB334F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8"/>
              </w:rPr>
              <w:t>8.834,72</w:t>
            </w:r>
          </w:p>
        </w:tc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B1157" w14:textId="3A538AC6" w:rsidR="00D563CA" w:rsidRDefault="00AB334F" w:rsidP="00AB334F">
            <w:pPr>
              <w:pStyle w:val="ParagraphStyle13"/>
              <w:jc w:val="right"/>
              <w:rPr>
                <w:rStyle w:val="CharacterStyle13"/>
              </w:rPr>
            </w:pPr>
            <w:r>
              <w:rPr>
                <w:rStyle w:val="CharacterStyle8"/>
              </w:rPr>
              <w:t>6.000,00</w:t>
            </w:r>
          </w:p>
        </w:tc>
        <w:tc>
          <w:tcPr>
            <w:tcW w:w="17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50B1" w14:textId="3FCC6686" w:rsidR="00AB334F" w:rsidRDefault="00AB334F" w:rsidP="00AB334F">
            <w:pPr>
              <w:pStyle w:val="ParagraphStyle10"/>
              <w:jc w:val="right"/>
              <w:rPr>
                <w:rStyle w:val="CharacterStyle10"/>
              </w:rPr>
            </w:pPr>
            <w:r>
              <w:rPr>
                <w:rStyle w:val="CharacterStyle10"/>
              </w:rPr>
              <w:t>2.334,74</w:t>
            </w:r>
          </w:p>
          <w:p w14:paraId="2E14E19E" w14:textId="77777777" w:rsidR="00D563CA" w:rsidRDefault="00D563CA" w:rsidP="00AB334F">
            <w:pPr>
              <w:pStyle w:val="ParagraphStyle14"/>
              <w:rPr>
                <w:rStyle w:val="CharacterStyle14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027E9" w14:textId="620B2C01" w:rsidR="00D563CA" w:rsidRDefault="00AB334F" w:rsidP="00AB334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26,43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81AB7" w14:textId="546570DA" w:rsidR="00D563CA" w:rsidRDefault="00AB334F" w:rsidP="00AB334F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38,91</w:t>
            </w:r>
          </w:p>
        </w:tc>
      </w:tr>
    </w:tbl>
    <w:p w14:paraId="01B6CC26" w14:textId="77777777" w:rsidR="00D563CA" w:rsidRDefault="00D563CA" w:rsidP="00AB334F">
      <w:pPr>
        <w:spacing w:line="390" w:lineRule="exact"/>
        <w:jc w:val="righ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725"/>
        <w:gridCol w:w="1740"/>
        <w:gridCol w:w="1725"/>
        <w:gridCol w:w="720"/>
        <w:gridCol w:w="720"/>
      </w:tblGrid>
      <w:tr w:rsidR="00D563CA" w14:paraId="7CEE08D0" w14:textId="77777777" w:rsidTr="00D563CA">
        <w:trPr>
          <w:trHeight w:val="36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28E04" w14:textId="77777777" w:rsidR="00D563CA" w:rsidRDefault="00D563CA" w:rsidP="00AB334F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Ukupno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F22D9" w14:textId="5AFA4CB1" w:rsidR="00D563CA" w:rsidRPr="00AB334F" w:rsidRDefault="00AB334F" w:rsidP="00AB334F">
            <w:pPr>
              <w:pStyle w:val="ParagraphStyle16"/>
              <w:jc w:val="center"/>
              <w:rPr>
                <w:rStyle w:val="CharacterStyle16"/>
                <w:b w:val="0"/>
              </w:rPr>
            </w:pPr>
            <w:r w:rsidRPr="00AB334F">
              <w:rPr>
                <w:rStyle w:val="CharacterStyle8"/>
                <w:b w:val="0"/>
              </w:rPr>
              <w:t>8.834,72</w:t>
            </w:r>
          </w:p>
        </w:tc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89ED2" w14:textId="31FFA8D2" w:rsidR="00D563CA" w:rsidRPr="00AB334F" w:rsidRDefault="00AB334F" w:rsidP="00AB334F">
            <w:pPr>
              <w:pStyle w:val="ParagraphStyle16"/>
              <w:jc w:val="center"/>
              <w:rPr>
                <w:rStyle w:val="CharacterStyle16"/>
                <w:b w:val="0"/>
              </w:rPr>
            </w:pPr>
            <w:r w:rsidRPr="00AB334F">
              <w:rPr>
                <w:rStyle w:val="CharacterStyle8"/>
                <w:b w:val="0"/>
              </w:rPr>
              <w:t>6.000,00</w:t>
            </w:r>
          </w:p>
        </w:tc>
        <w:tc>
          <w:tcPr>
            <w:tcW w:w="17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BC9B12" w14:textId="39DD9B28" w:rsidR="00AB334F" w:rsidRPr="00AB334F" w:rsidRDefault="00AB334F" w:rsidP="00163E0D">
            <w:pPr>
              <w:pStyle w:val="ParagraphStyle10"/>
              <w:ind w:left="0"/>
              <w:jc w:val="right"/>
              <w:rPr>
                <w:rStyle w:val="CharacterStyle10"/>
              </w:rPr>
            </w:pPr>
            <w:r w:rsidRPr="00AB334F">
              <w:rPr>
                <w:rStyle w:val="CharacterStyle10"/>
              </w:rPr>
              <w:t>2.334,74</w:t>
            </w:r>
          </w:p>
          <w:p w14:paraId="3D71BCC6" w14:textId="77777777" w:rsidR="00D563CA" w:rsidRPr="00AB334F" w:rsidRDefault="00D563CA" w:rsidP="00163E0D">
            <w:pPr>
              <w:pStyle w:val="ParagraphStyle16"/>
              <w:jc w:val="right"/>
              <w:rPr>
                <w:rStyle w:val="CharacterStyle16"/>
                <w:b w:val="0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3D3A4" w14:textId="33F5ACA8" w:rsidR="00D563CA" w:rsidRPr="00AB334F" w:rsidRDefault="00AB334F" w:rsidP="00AB334F">
            <w:pPr>
              <w:pStyle w:val="ParagraphStyle16"/>
              <w:jc w:val="center"/>
              <w:rPr>
                <w:rStyle w:val="CharacterStyle16"/>
                <w:b w:val="0"/>
              </w:rPr>
            </w:pPr>
            <w:r w:rsidRPr="00AB334F">
              <w:rPr>
                <w:rStyle w:val="CharacterStyle16"/>
                <w:b w:val="0"/>
              </w:rPr>
              <w:t>26,43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B2101" w14:textId="393F06B6" w:rsidR="00D563CA" w:rsidRPr="00AB334F" w:rsidRDefault="00AB334F" w:rsidP="00AB334F">
            <w:pPr>
              <w:pStyle w:val="ParagraphStyle16"/>
              <w:jc w:val="center"/>
              <w:rPr>
                <w:rStyle w:val="CharacterStyle16"/>
                <w:b w:val="0"/>
              </w:rPr>
            </w:pPr>
            <w:r w:rsidRPr="00AB334F">
              <w:rPr>
                <w:rStyle w:val="CharacterStyle16"/>
                <w:b w:val="0"/>
              </w:rPr>
              <w:t>38,91</w:t>
            </w:r>
          </w:p>
        </w:tc>
      </w:tr>
    </w:tbl>
    <w:p w14:paraId="6BFCC98C" w14:textId="77777777" w:rsidR="00D563CA" w:rsidRDefault="00D563CA" w:rsidP="00D563CA"/>
    <w:p w14:paraId="5DD0EDE0" w14:textId="77777777" w:rsidR="00D563CA" w:rsidRDefault="00D563CA" w:rsidP="00D563CA"/>
    <w:p w14:paraId="39772B92" w14:textId="5BCCE097" w:rsidR="00D563CA" w:rsidRPr="00D563CA" w:rsidRDefault="00D563CA" w:rsidP="00D563CA">
      <w:pPr>
        <w:sectPr w:rsidR="00D563CA" w:rsidRPr="00D563CA">
          <w:pgSz w:w="11908" w:h="16833"/>
          <w:pgMar w:top="850" w:right="884" w:bottom="850" w:left="958" w:header="0" w:footer="0" w:gutter="0"/>
          <w:cols w:space="720"/>
          <w:formProt w:val="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915"/>
      </w:tblGrid>
      <w:tr w:rsidR="00D563CA" w14:paraId="4F734AD2" w14:textId="77777777" w:rsidTr="00D563CA">
        <w:trPr>
          <w:trHeight w:val="840"/>
        </w:trPr>
        <w:tc>
          <w:tcPr>
            <w:tcW w:w="30" w:type="dxa"/>
          </w:tcPr>
          <w:p w14:paraId="3E8B2544" w14:textId="77777777" w:rsidR="00D563CA" w:rsidRDefault="00D563CA" w:rsidP="00D563CA">
            <w:pPr>
              <w:rPr>
                <w:rStyle w:val="FakeCharacterStyle"/>
              </w:rPr>
            </w:pPr>
          </w:p>
        </w:tc>
        <w:tc>
          <w:tcPr>
            <w:tcW w:w="9915" w:type="dxa"/>
            <w:shd w:val="clear" w:color="auto" w:fill="auto"/>
          </w:tcPr>
          <w:p w14:paraId="7B218188" w14:textId="77777777" w:rsidR="00D563CA" w:rsidRDefault="00D563CA" w:rsidP="00D563CA">
            <w:pPr>
              <w:pStyle w:val="ParagraphStyle0"/>
              <w:rPr>
                <w:rStyle w:val="CharacterStyle0"/>
              </w:rPr>
            </w:pPr>
            <w:r>
              <w:rPr>
                <w:rStyle w:val="CharacterStyle0"/>
              </w:rPr>
              <w:t>2. POSEBNI DIO</w:t>
            </w:r>
            <w:r>
              <w:rPr>
                <w:rStyle w:val="CharacterStyle0"/>
              </w:rPr>
              <w:br/>
            </w:r>
            <w:r>
              <w:rPr>
                <w:rStyle w:val="CharacterStyle0"/>
              </w:rPr>
              <w:br/>
              <w:t>2.1. IZVJEŠTAJ PO PROGRAMSKOJ KLASIFIKACIJI</w:t>
            </w:r>
          </w:p>
        </w:tc>
      </w:tr>
    </w:tbl>
    <w:p w14:paraId="150A436B" w14:textId="77777777" w:rsidR="00D563CA" w:rsidRDefault="00D563CA" w:rsidP="00D563CA">
      <w:pPr>
        <w:spacing w:line="40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701C478" w14:textId="77777777" w:rsidTr="00D563CA">
        <w:trPr>
          <w:trHeight w:val="55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5C90D47" w14:textId="77777777" w:rsidR="00D563CA" w:rsidRDefault="00D563CA" w:rsidP="00D563CA">
            <w:pPr>
              <w:pStyle w:val="ParagraphStyle1"/>
              <w:rPr>
                <w:rStyle w:val="CharacterStyle1"/>
              </w:rPr>
            </w:pPr>
            <w:r>
              <w:rPr>
                <w:rStyle w:val="CharacterStyle1"/>
              </w:rPr>
              <w:t>Brojčana oznaka i naziv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4D0F397B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Rebalans za 2025. godinu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C1CF19C" w14:textId="77777777" w:rsidR="00D563CA" w:rsidRDefault="00D563CA" w:rsidP="00D563CA">
            <w:pPr>
              <w:pStyle w:val="ParagraphStyle2"/>
              <w:rPr>
                <w:rStyle w:val="CharacterStyle2"/>
              </w:rPr>
            </w:pPr>
            <w:r>
              <w:rPr>
                <w:rStyle w:val="CharacterStyle2"/>
              </w:rPr>
              <w:t>Izvršenje 31.12.2025.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5D6DC3EA" w14:textId="77777777" w:rsidR="00D563CA" w:rsidRDefault="00D563CA" w:rsidP="00D563CA">
            <w:pPr>
              <w:pStyle w:val="ParagraphStyle3"/>
              <w:rPr>
                <w:rStyle w:val="CharacterStyle3"/>
              </w:rPr>
            </w:pPr>
            <w:r>
              <w:rPr>
                <w:rStyle w:val="CharacterStyle3"/>
              </w:rPr>
              <w:t xml:space="preserve">Indeks </w:t>
            </w:r>
            <w:r>
              <w:rPr>
                <w:rStyle w:val="CharacterStyle3"/>
              </w:rPr>
              <w:br/>
              <w:t>3 / 2</w:t>
            </w:r>
          </w:p>
        </w:tc>
      </w:tr>
      <w:tr w:rsidR="00D563CA" w14:paraId="74D0EC9F" w14:textId="77777777" w:rsidTr="00D563CA">
        <w:trPr>
          <w:trHeight w:val="315"/>
        </w:trPr>
        <w:tc>
          <w:tcPr>
            <w:tcW w:w="5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DB0EF9" w14:textId="77777777" w:rsidR="00D563CA" w:rsidRDefault="00D563CA" w:rsidP="00D563CA">
            <w:pPr>
              <w:pStyle w:val="ParagraphStyle4"/>
              <w:rPr>
                <w:rStyle w:val="CharacterStyle4"/>
              </w:rPr>
            </w:pPr>
            <w:r>
              <w:rPr>
                <w:rStyle w:val="CharacterStyle4"/>
              </w:rPr>
              <w:t>1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A6F6D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183EF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F51C6" w14:textId="77777777" w:rsidR="00D563CA" w:rsidRDefault="00D563CA" w:rsidP="00D563CA">
            <w:pPr>
              <w:pStyle w:val="ParagraphStyle5"/>
              <w:rPr>
                <w:rStyle w:val="CharacterStyle5"/>
              </w:rPr>
            </w:pPr>
            <w:r>
              <w:rPr>
                <w:rStyle w:val="CharacterStyle5"/>
              </w:rPr>
              <w:t>4</w:t>
            </w:r>
          </w:p>
        </w:tc>
      </w:tr>
      <w:tr w:rsidR="00D563CA" w14:paraId="4B3FB2CC" w14:textId="77777777" w:rsidTr="00D563CA">
        <w:trPr>
          <w:trHeight w:val="330"/>
        </w:trPr>
        <w:tc>
          <w:tcPr>
            <w:tcW w:w="57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28BD9" w14:textId="77777777" w:rsidR="00D563CA" w:rsidRDefault="00D563CA" w:rsidP="00D563CA">
            <w:pPr>
              <w:pStyle w:val="ParagraphStyle6"/>
              <w:rPr>
                <w:rStyle w:val="CharacterStyle6"/>
              </w:rPr>
            </w:pPr>
            <w:r>
              <w:rPr>
                <w:rStyle w:val="CharacterStyle6"/>
              </w:rPr>
              <w:t>UKUPNO :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BAF83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938.468,00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930D3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884.186,53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2C86D" w14:textId="77777777" w:rsidR="00D563CA" w:rsidRDefault="00D563CA" w:rsidP="00D563CA">
            <w:pPr>
              <w:pStyle w:val="ParagraphStyle7"/>
              <w:rPr>
                <w:rStyle w:val="CharacterStyle7"/>
              </w:rPr>
            </w:pPr>
            <w:r>
              <w:rPr>
                <w:rStyle w:val="CharacterStyle7"/>
              </w:rPr>
              <w:t>94,22</w:t>
            </w:r>
          </w:p>
        </w:tc>
      </w:tr>
      <w:tr w:rsidR="00D563CA" w14:paraId="76A706A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B149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GLAVA    01102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21F4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USTANOVE U ŠKOLSTVU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46BDA3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938.468,00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5DDB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884.186,53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6DA70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94,22</w:t>
            </w:r>
          </w:p>
        </w:tc>
      </w:tr>
      <w:tr w:rsidR="00D563CA" w14:paraId="1801F65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71A33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4CECD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OPĆI PRIHODI I PRIMICI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E51C3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15.565,00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3692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11.155,04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63EBF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71,67</w:t>
            </w:r>
          </w:p>
        </w:tc>
      </w:tr>
      <w:tr w:rsidR="00D563CA" w14:paraId="2C272C6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3152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E8A6C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13F9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1E63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2.334,74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99BB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23,82</w:t>
            </w:r>
          </w:p>
        </w:tc>
      </w:tr>
      <w:tr w:rsidR="00D563CA" w14:paraId="7A6EC0A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FF184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13D54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PRIHODI ZA POSEBNE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A9A68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60.875,00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247E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58.394,31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DEEC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95,92</w:t>
            </w:r>
          </w:p>
        </w:tc>
      </w:tr>
      <w:tr w:rsidR="00D563CA" w14:paraId="54BFF32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2B26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1B45C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1230F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851.468,00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AD70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811.642,44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82CE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95,32</w:t>
            </w:r>
          </w:p>
        </w:tc>
      </w:tr>
      <w:tr w:rsidR="00D563CA" w14:paraId="122BDCA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F4F4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Izvor financiranja   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1D85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4A71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B0D5F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CE4A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86,84</w:t>
            </w:r>
          </w:p>
        </w:tc>
      </w:tr>
      <w:tr w:rsidR="00D563CA" w14:paraId="7FDDCBF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C457D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1207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291F1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RAZVOJ ODGOJNO-OBRAZOVNOG SUSTAVA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5B9F8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29.965,00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C3CC1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24.170,44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393E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80,66</w:t>
            </w:r>
          </w:p>
        </w:tc>
      </w:tr>
      <w:tr w:rsidR="00D563CA" w14:paraId="1CDA29F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60A9B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Kapitalni projekt K1207 17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1DAB6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SUFINANCIRANJE OBAVEZNE ŠKOLSKE LEKTIRE U OSNOVNIM I SREDNJIM ŠKOLAMA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06271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ED593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4C72F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94,12</w:t>
            </w:r>
          </w:p>
        </w:tc>
      </w:tr>
      <w:tr w:rsidR="00D563CA" w14:paraId="2BD32A4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9DFE5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5F403D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03B4D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FDC54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456CF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94,12</w:t>
            </w:r>
          </w:p>
        </w:tc>
      </w:tr>
      <w:tr w:rsidR="00D563CA" w14:paraId="2293D99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AA36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BF26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E10A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2F22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171B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94,12</w:t>
            </w:r>
          </w:p>
        </w:tc>
      </w:tr>
      <w:tr w:rsidR="00D563CA" w14:paraId="6AE9D00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E349E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0559EE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57D2B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B3C0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A9D1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26DD7CDF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520F86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C4E02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951C8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SAJAM ZANIMANJA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3423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F382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A0EA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0,00</w:t>
            </w:r>
          </w:p>
        </w:tc>
      </w:tr>
      <w:tr w:rsidR="00D563CA" w14:paraId="212BE8B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587AB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26A35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17136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0E522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30BE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0,00</w:t>
            </w:r>
          </w:p>
        </w:tc>
      </w:tr>
      <w:tr w:rsidR="00D563CA" w14:paraId="42C31C7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AB75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8C47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71CF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E3D7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38D7F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563CA" w14:paraId="3639A78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8D2EE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0E76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A265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CF1B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1760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40ADE57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DB972A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12E7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EU PROJEKTI - UČIMO ZAJEDNO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9104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28.730,00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E82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23.368,04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046ED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81,34</w:t>
            </w:r>
          </w:p>
        </w:tc>
      </w:tr>
      <w:tr w:rsidR="00D563CA" w14:paraId="58D2E75A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49BBC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4E907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C8C6F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7.530,00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43E77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6.764,81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D2149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89,84</w:t>
            </w:r>
          </w:p>
        </w:tc>
      </w:tr>
      <w:tr w:rsidR="00D563CA" w14:paraId="48CBC22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24ED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89F6C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8C6F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5.700,00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64F5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FAE3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98,25</w:t>
            </w:r>
          </w:p>
        </w:tc>
      </w:tr>
      <w:tr w:rsidR="00D563CA" w14:paraId="58C637E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55A1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F27F6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6CD3E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9D5A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3.600,00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5485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475B9F90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2A41B98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540D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43BC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762A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023B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2.000,00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07F4A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2536493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8656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D74B6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49B9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1.830,00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81BC4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1.164,81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0FA7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63,65</w:t>
            </w:r>
          </w:p>
        </w:tc>
      </w:tr>
      <w:tr w:rsidR="00D563CA" w14:paraId="6B92A55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A327E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FBFB6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A725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09F6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F6C8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3DF07CC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6DD97B3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3B18A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E1FD4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7DB5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F64B7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964,81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A945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4B599E64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F5F0E5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E3AF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9115D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BEB6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1FD3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B44E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09AF17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4D5F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19329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786B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7761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9396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032F2B8B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6D7BC4A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632F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DDB7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840E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E1F3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FE68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4D6ED5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4EF73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D2D715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22555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21.200,00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F0C8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16.603,23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FE73E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78,32</w:t>
            </w:r>
          </w:p>
        </w:tc>
      </w:tr>
      <w:tr w:rsidR="00D563CA" w14:paraId="6E6305DB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C2F2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A7B8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1F45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21.200,00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8534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16.603,23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E926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78,32</w:t>
            </w:r>
          </w:p>
        </w:tc>
      </w:tr>
      <w:tr w:rsidR="00D563CA" w14:paraId="605E216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4823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55CB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2AA4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C334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13.741,80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8D70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1633470E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A38F69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99C2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7991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9184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4CDC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2.861,43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74CC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F800BAA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99EBB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B408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5757A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A8EF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5A4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563CA" w14:paraId="28A06F6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C69AC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Tekući projekt T1207 20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EE180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SHEMA - VOĆE, POVRĆE I MLIJEKO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9DA24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1.050,00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728CD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722,40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5245A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68,80</w:t>
            </w:r>
          </w:p>
        </w:tc>
      </w:tr>
      <w:tr w:rsidR="00D563CA" w14:paraId="3F7E89B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EB30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52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873A55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ŽUPANIJSKI PRORAČUN - EU PROJEKTI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B576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1.050,00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F1687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722,40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02EC1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68,80</w:t>
            </w:r>
          </w:p>
        </w:tc>
      </w:tr>
      <w:tr w:rsidR="00D563CA" w14:paraId="73DDCFC5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6F98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F1F56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1ECC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1.050,00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458A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722,40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A669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68,80</w:t>
            </w:r>
          </w:p>
        </w:tc>
      </w:tr>
      <w:tr w:rsidR="00D563CA" w14:paraId="7DDB06F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8A58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2709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7826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0F4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722,40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8094D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56A66201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31F52BF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AB660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7006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035DE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OSNOVNOG ŠKOLSTVA PREMA MINIMALNOM STANDARDU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78A9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68.725,00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CAAD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62.704,54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371E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91,24</w:t>
            </w:r>
          </w:p>
        </w:tc>
      </w:tr>
      <w:tr w:rsidR="00D563CA" w14:paraId="5E672828" w14:textId="77777777" w:rsidTr="00D563CA">
        <w:trPr>
          <w:trHeight w:val="66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49167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Kapitalni projekt K7006 06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DAC2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IZGRADNJA, REKONSTRUKCIJA I OPREMANJE OBJEKATA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7231C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15.984,00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AD2D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15.944,60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6A079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99,75</w:t>
            </w:r>
          </w:p>
        </w:tc>
      </w:tr>
      <w:tr w:rsidR="00D563CA" w14:paraId="7FD658B9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C7D71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53C01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3BD80A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15.984,00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BE420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15.944,60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BA06D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99,75</w:t>
            </w:r>
          </w:p>
        </w:tc>
      </w:tr>
      <w:tr w:rsidR="00D563CA" w14:paraId="78CA8C1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6BD5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69E66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8E1A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15.984,00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B65EA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15.944,60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AC88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99,75</w:t>
            </w:r>
          </w:p>
        </w:tc>
      </w:tr>
      <w:tr w:rsidR="00D563CA" w14:paraId="721E54B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C89E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20941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9C2E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6EBE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8.732,50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53B3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15A385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A5149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31D73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D9AA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028BE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7.212,10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ED0B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2D2FB04E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3F561D5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B6666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A7006 04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4042A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OPĆIH TROŠKOVA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08012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21.330,00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E10F3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21.196,86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D0F0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99,38</w:t>
            </w:r>
          </w:p>
        </w:tc>
      </w:tr>
      <w:tr w:rsidR="00D563CA" w14:paraId="6FE3E6D6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15DDD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AC265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09818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21.330,00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7D72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21.196,86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9554D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99,38</w:t>
            </w:r>
          </w:p>
        </w:tc>
      </w:tr>
      <w:tr w:rsidR="00D563CA" w14:paraId="7FE9DB26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84D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3477A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9EF5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21.199,00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F6BD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21.196,86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805F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99,99</w:t>
            </w:r>
          </w:p>
        </w:tc>
      </w:tr>
      <w:tr w:rsidR="00D563CA" w14:paraId="293127C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93BC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6848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6FCF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38C5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4.266,75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B9BB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E18BB4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FB98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D981C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12DC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53F2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780,75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550C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15D69773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65BFEEF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7CD0D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4E5E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4BD4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E88B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538,20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F9D3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5D880F6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EA63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A44F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4CD8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CF85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5.070,03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F6AF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47C4A62F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203F6CE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282DE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5755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2391E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20C9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519,72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9A80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3C41D6C0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72EFBE5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84EC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21522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19D1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3FF6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497,03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9E4E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F65E1E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653D6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1B51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BD2C5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BD30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649,46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E5A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32992C05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283B0FC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A9D7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B71242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Službena, radna i zaštitna odjeća i obuća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1A6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5FCF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70,25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6933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2D8675A1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A35B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B8C3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DFE0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8392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968,80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54D6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1A5B70D7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46413DD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4A94B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F7D22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067D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D029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A3AD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421DA01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DA61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89F8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E126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5EBF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9383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05948375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7034B8CA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3C9D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308A2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F0C4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739C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1.350,99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0FE79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1890D94B" w14:textId="77777777" w:rsidTr="00D563CA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1FFE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38874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698D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1592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778,43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4FA3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9074B4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CD1A4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332751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824B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6707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2.242,50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B4ED7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57DF69C3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3F00BD05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9338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6BC6FE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DFA8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4006F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681,86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9403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17F506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0302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3F8A5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6BFC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866F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2457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3C3D44E8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F740589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953E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53DD4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1D79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8931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EF03D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5BB54E7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520D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A1AFE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A6D4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ED89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801A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55903EEA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2FF27E1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A716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6C259A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B417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C294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299,76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7A28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5B1053DB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D086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870D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EF4D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420D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1.302,33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DBE0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1C6DEAAD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0AC0A66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D0BAD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9C1189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9894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131,00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4B18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B531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563CA" w14:paraId="2F6D616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C849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7D0DA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Bankarske usluge i usluge platnog prometa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540AE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3BD6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5DEB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123E874F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47326B9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9A1D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3433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227B2A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Zatezne kamate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BCDB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703FC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60E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5B4B8565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A16DA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F7C54E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918E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E22E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DB37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B495C5D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EAEB91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695279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A7006 05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DBB03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STVARNIH TROŠKOVA OSNOVNOG ŠKOLSTVA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C0767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31.411,00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4E5C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25.563,08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05B64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81,38</w:t>
            </w:r>
          </w:p>
        </w:tc>
      </w:tr>
      <w:tr w:rsidR="00D563CA" w14:paraId="64C7FE9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04056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102EE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OPĆI PRIHODI I PRIMICI - ŽUPANIJSKI PRORAČUN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A1636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C306D6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4.310,23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EA04D4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54,91</w:t>
            </w:r>
          </w:p>
        </w:tc>
      </w:tr>
      <w:tr w:rsidR="00D563CA" w14:paraId="129605C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01025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F85B5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51B2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7.850,00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EAAD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4.310,23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DAD1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54,91</w:t>
            </w:r>
          </w:p>
        </w:tc>
      </w:tr>
      <w:tr w:rsidR="00D563CA" w14:paraId="32B8C969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9570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C5AF3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79C09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F4AE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4.310,23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99A7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5A8F05E1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3A1B9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46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03B94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PRIHODI ZA POSEBNE NAMJENE - DECENTRALIZACIJA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A82E4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23.561,00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C54C6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21.252,85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BCF1A4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90,20</w:t>
            </w:r>
          </w:p>
        </w:tc>
      </w:tr>
      <w:tr w:rsidR="00D563CA" w14:paraId="1C3E445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178C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E2732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8A6B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23.561,00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0848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21.252,85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85AB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90,20</w:t>
            </w:r>
          </w:p>
        </w:tc>
      </w:tr>
      <w:tr w:rsidR="00D563CA" w14:paraId="2E4DD4A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0166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8E0CA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457A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3C3A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126,11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61F5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AE3E866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0F4D837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579A2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2736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D24C6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ABDF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8.557,33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5F0A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CD9A24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A504B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06B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B9808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4CA6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892,18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4D76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43264C9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579B37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5176D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81D3E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96D44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9777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7.128,78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9C0E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1400D9A0" w14:textId="77777777" w:rsidTr="00D563CA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5838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41349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49C6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400C4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528,45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4E8B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132C89E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98F7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2896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CEF2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EBB3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1.920,00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16BA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2EB2B297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74037A5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7A1EA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BCD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9457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A2A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2.100,00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BBD2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053C1C41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A711E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PROGRAM    7011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2673D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FINANCIRANJE ŠKOLSTVA IZVAN ŽUPANIJSKOG PRORAČUNA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F52BE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839.778,00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63D16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797.311,55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2246B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94,94</w:t>
            </w:r>
          </w:p>
        </w:tc>
      </w:tr>
      <w:tr w:rsidR="00D563CA" w14:paraId="01E4ADD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494FF" w14:textId="77777777" w:rsidR="00D563CA" w:rsidRDefault="00D563CA" w:rsidP="00D563CA">
            <w:pPr>
              <w:pStyle w:val="ParagraphStyle8"/>
              <w:rPr>
                <w:rStyle w:val="CharacterStyle8"/>
              </w:rPr>
            </w:pPr>
            <w:r>
              <w:rPr>
                <w:rStyle w:val="CharacterStyle8"/>
              </w:rPr>
              <w:t>Aktivnost A7011 01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A4DAFF" w14:textId="77777777" w:rsidR="00D563CA" w:rsidRDefault="00D563CA" w:rsidP="00D563CA">
            <w:pPr>
              <w:pStyle w:val="ParagraphStyle9"/>
              <w:rPr>
                <w:rStyle w:val="CharacterStyle9"/>
              </w:rPr>
            </w:pPr>
            <w:r>
              <w:rPr>
                <w:rStyle w:val="CharacterStyle9"/>
              </w:rPr>
              <w:t>VLASTITI PRIHODI - OSNOVNO ŠKOLSTVO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232E5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839.778,00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72EE4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797.311,55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EC768" w14:textId="77777777" w:rsidR="00D563CA" w:rsidRDefault="00D563CA" w:rsidP="00D563CA">
            <w:pPr>
              <w:pStyle w:val="ParagraphStyle10"/>
              <w:rPr>
                <w:rStyle w:val="CharacterStyle10"/>
              </w:rPr>
            </w:pPr>
            <w:r>
              <w:rPr>
                <w:rStyle w:val="CharacterStyle10"/>
              </w:rPr>
              <w:t>94,94</w:t>
            </w:r>
          </w:p>
        </w:tc>
      </w:tr>
      <w:tr w:rsidR="00D563CA" w14:paraId="190D459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CAD8C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ABB69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VLASTITI PRIHODI - PRORAČUNSKI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849D0A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9.800,00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893FB4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2.334,74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5DC9A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23,82</w:t>
            </w:r>
          </w:p>
        </w:tc>
      </w:tr>
      <w:tr w:rsidR="00D563CA" w14:paraId="3E3B283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451E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360745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1B66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0AE6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2.323,03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F2C1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30,97</w:t>
            </w:r>
          </w:p>
        </w:tc>
      </w:tr>
      <w:tr w:rsidR="00D563CA" w14:paraId="7F3BD39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20F0E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886D1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8EE2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4E2B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9BE0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3530C815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65EE7CC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8961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229645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BAB7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D91E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3221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4A85BE16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6BF2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4F3C1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115C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6E0BF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E39A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07DA41B7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9128D2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7B64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9003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Ostale naknade troškova zaposlenima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8F9F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A725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145E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2BBECCBA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DBE6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F2A59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486E9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6D9D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19,99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0D2A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51C0D6E8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018582C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016C3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E721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CB2C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37BA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38,20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C473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9F76FFF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797BCC9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08A1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D79ED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Energija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0B6B7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25889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30,19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51D8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5FD9D98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4AE6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2538B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dijelovi za tekuće i investicijsko održavanje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BDDF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0EA70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B1CD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1D93D358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1ABEEA1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FAC0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6CF2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Sitni inventar i autogume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15B96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5AA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1191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D77FFC6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E72B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4140D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1FF5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D13B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ABB1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F9C458A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78403D0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4ADA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26B682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tekućeg i investicijskog održavanja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4871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EA27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BA2C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CEAD98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1163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F426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promidžbe i informiranja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4641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13A1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EA63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08A8ED10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26D75B66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9B359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38CDE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Komunalne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FDE2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ACFF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501,36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9275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3E4F59E6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A1845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1DC1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5541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6F7C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CD555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05389311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91CB04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EA3B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C0B62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Intelektualne i osobne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D8F4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8DBCF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6BEA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CA2B887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25BCFF1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E0A1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6796A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Računalne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C958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204F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1,66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60B5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CA770C1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3C97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48A1C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troškova osobama izvan radnog odnosa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330A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D963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95E6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6E9D860F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16A88B7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CE7A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FBC3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Reprezentacija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A389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AB18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987B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52D6114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B241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4EB69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Članarine i norme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7FF8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386F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25,00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9E455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9611333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46B90555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2A8B5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0F76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FFFF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C510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1.706,63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D0AE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01C354B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E629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A585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AB3C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FB46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8CED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  <w:tr w:rsidR="00D563CA" w14:paraId="242FF34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59EDD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C4879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Bankarske usluge i usluge platnog prometa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1FA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D01E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E842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5E95C0D7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B2143EA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3D93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D60B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Negativne tečajne razlike i razlike zbog primjene valutne klauzule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02D4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5C8F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CAE2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542A7E2E" w14:textId="77777777" w:rsidTr="00D563CA">
        <w:trPr>
          <w:trHeight w:val="525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741A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3434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D53E5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financijski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8379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91C3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CD9B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2285121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7860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E644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AFE8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1.900,00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3FE2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39E7F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0,62</w:t>
            </w:r>
          </w:p>
        </w:tc>
      </w:tr>
      <w:tr w:rsidR="00D563CA" w14:paraId="201F960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33BD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B984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Uredska oprema i namještaj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C8D5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818E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F3F6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6CB54F2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3EC3263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6AFE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4227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8257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Uređaji, strojevi i oprema za ostale namjene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037D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A429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86EE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0D778CB0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9D58A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EEE9D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4BEB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68AB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11,71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71F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3E5CF6C2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3D7018B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33A82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lastRenderedPageBreak/>
              <w:t>Izvor financiranja   54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85262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POMOĆI - KORISNICI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D6C8B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829.218,00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9DC67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794.316,81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90EF8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95,79</w:t>
            </w:r>
          </w:p>
        </w:tc>
      </w:tr>
      <w:tr w:rsidR="00D563CA" w14:paraId="7CB99DFB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1B99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E8BE46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8720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760.400,00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B2DE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736.662,44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D4CD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96,88</w:t>
            </w:r>
          </w:p>
        </w:tc>
      </w:tr>
      <w:tr w:rsidR="00D563CA" w14:paraId="0FACEBA1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EAA2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01AF3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redovan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CD61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DC76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601.728,95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8C51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3078A05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839C8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2D93A2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Plaće za prekovremeni rad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858FE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F94B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9.822,38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A43D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1EACD7CB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77EA07E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4F9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CA985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rashodi za zaposlene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03B79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630A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23.932,91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54A2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5765B7A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D943C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3132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BCE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Doprinosi za obvezno zdravstveno osiguranje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7D47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BEBE4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101.178,20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7B7E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08A03343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7FE0972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B3FF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1000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9FF1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61.948,00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B7E8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52.666,38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D0E56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85,02</w:t>
            </w:r>
          </w:p>
        </w:tc>
      </w:tr>
      <w:tr w:rsidR="00D563CA" w14:paraId="1B19FFD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D308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AB9C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B4E26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D5EB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80E5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4F796ADF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3559A6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5BF9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39769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za prijevoz, za rad na terenu i odvojeni život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480A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8182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23.136,85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269E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7FD3B279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27429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F0895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9251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142A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124,00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6728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7772D6A5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77977825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1808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CCE6B4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Uredski materijal i ostali 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B668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9FCE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48D170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0BE50EC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E9281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B2DB21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 i sirovine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D81B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625B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17.570,35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1CE5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6D7402B0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38CB13F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819F5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8792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Usluge telefona, interneta, pošte i prijevoza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DEE3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8B4A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4.940,00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800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E7FCDB1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AC3A0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3236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FAE7C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Zdravstvene i veterinarske usluge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95B15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094A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443F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3802E847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5B015ED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95B1B3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3295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F0BED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Pristojbe i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94C2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B51D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2.519,18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F0DC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6722B54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14BFB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3299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ECB426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Ostali nespomenuti rashodi poslovanja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7F91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B8E6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4.376,00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2848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3990A81A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0A37CFC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DC25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555BA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na temelju osiguranja i druge naknade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69D6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4.200,00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17AA4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4.137,11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6AD9F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98,50</w:t>
            </w:r>
          </w:p>
        </w:tc>
      </w:tr>
      <w:tr w:rsidR="00D563CA" w14:paraId="03F104F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A442F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3722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67878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Naknade građanima i kućanstvima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872AD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443F2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4.137,11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F605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50583326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2937B494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AF1437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A772E5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donacije, kazne, naknade šteta i kapitalne pomoći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FB12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170,00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B153B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157,50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1A54E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92,65</w:t>
            </w:r>
          </w:p>
        </w:tc>
      </w:tr>
      <w:tr w:rsidR="00D563CA" w14:paraId="302DFF3D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74E02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3812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87E10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Tekuće donacije u naravi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915C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4ADA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157,50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7F63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240D153C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59DC6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2B43C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92CA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2.500,00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62C7C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693,38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5FCB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27,74</w:t>
            </w:r>
          </w:p>
        </w:tc>
      </w:tr>
      <w:tr w:rsidR="00D563CA" w14:paraId="0FF27C43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451F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4241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9999E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Knjige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2C46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A462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693,38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2465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6495D068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67249B3F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91D37" w14:textId="77777777" w:rsidR="00D563CA" w:rsidRDefault="00D563CA" w:rsidP="00D563CA">
            <w:pPr>
              <w:pStyle w:val="ParagraphStyle11"/>
              <w:rPr>
                <w:rStyle w:val="CharacterStyle11"/>
              </w:rPr>
            </w:pPr>
            <w:r>
              <w:rPr>
                <w:rStyle w:val="CharacterStyle11"/>
              </w:rPr>
              <w:t>Izvor financiranja   62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2B559" w14:textId="77777777" w:rsidR="00D563CA" w:rsidRDefault="00D563CA" w:rsidP="00D563CA">
            <w:pPr>
              <w:pStyle w:val="ParagraphStyle12"/>
              <w:rPr>
                <w:rStyle w:val="CharacterStyle12"/>
              </w:rPr>
            </w:pPr>
            <w:r>
              <w:rPr>
                <w:rStyle w:val="CharacterStyle12"/>
              </w:rPr>
              <w:t>DONACIJE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40687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760,00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B31CD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660,00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24743" w14:textId="77777777" w:rsidR="00D563CA" w:rsidRDefault="00D563CA" w:rsidP="00D563CA">
            <w:pPr>
              <w:pStyle w:val="ParagraphStyle13"/>
              <w:rPr>
                <w:rStyle w:val="CharacterStyle13"/>
              </w:rPr>
            </w:pPr>
            <w:r>
              <w:rPr>
                <w:rStyle w:val="CharacterStyle13"/>
              </w:rPr>
              <w:t>86,84</w:t>
            </w:r>
          </w:p>
        </w:tc>
      </w:tr>
      <w:tr w:rsidR="00D563CA" w14:paraId="00CB40FB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4ABCA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lastRenderedPageBreak/>
              <w:t>32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F0713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Materijalni rashodi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F4191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760,00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3242F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FBDA5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86,84</w:t>
            </w:r>
          </w:p>
        </w:tc>
      </w:tr>
      <w:tr w:rsidR="00D563CA" w14:paraId="7803C92E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89A8E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DE3FF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Službena putovanja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08BA3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9ADDA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660,00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F6287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  <w:tr w:rsidR="00D563CA" w14:paraId="1DC509E7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9D86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3213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FEE604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Stručno usavršavanje zaposlenika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B0D0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0B79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0E098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</w:p>
        </w:tc>
      </w:tr>
    </w:tbl>
    <w:p w14:paraId="2B199EDD" w14:textId="77777777" w:rsidR="00D563CA" w:rsidRDefault="00D563CA" w:rsidP="00D563CA">
      <w:pPr>
        <w:spacing w:line="15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3690"/>
        <w:gridCol w:w="1665"/>
        <w:gridCol w:w="1680"/>
        <w:gridCol w:w="780"/>
      </w:tblGrid>
      <w:tr w:rsidR="00D563CA" w14:paraId="0C6D0375" w14:textId="77777777" w:rsidTr="00D563CA">
        <w:trPr>
          <w:trHeight w:val="510"/>
        </w:trPr>
        <w:tc>
          <w:tcPr>
            <w:tcW w:w="21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F043C1" w14:textId="77777777" w:rsidR="00D563CA" w:rsidRDefault="00D563CA" w:rsidP="00D563CA">
            <w:pPr>
              <w:pStyle w:val="ParagraphStyle14"/>
              <w:rPr>
                <w:rStyle w:val="CharacterStyle14"/>
              </w:rPr>
            </w:pPr>
            <w:r>
              <w:rPr>
                <w:rStyle w:val="CharacterStyle14"/>
              </w:rPr>
              <w:t>42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3F0D1" w14:textId="77777777" w:rsidR="00D563CA" w:rsidRDefault="00D563CA" w:rsidP="00D563CA">
            <w:pPr>
              <w:pStyle w:val="ParagraphStyle15"/>
              <w:rPr>
                <w:rStyle w:val="CharacterStyle15"/>
              </w:rPr>
            </w:pPr>
            <w:r>
              <w:rPr>
                <w:rStyle w:val="CharacterStyle15"/>
              </w:rPr>
              <w:t>Rashodi za nabavu proizvedene dugotrajne imovine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A7A7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9CAEC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  <w:tc>
          <w:tcPr>
            <w:tcW w:w="7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AC4CE" w14:textId="77777777" w:rsidR="00D563CA" w:rsidRDefault="00D563CA" w:rsidP="00D563CA">
            <w:pPr>
              <w:pStyle w:val="ParagraphStyle16"/>
              <w:rPr>
                <w:rStyle w:val="CharacterStyle16"/>
              </w:rPr>
            </w:pPr>
            <w:r>
              <w:rPr>
                <w:rStyle w:val="CharacterStyle16"/>
              </w:rPr>
              <w:t>0,00</w:t>
            </w:r>
          </w:p>
        </w:tc>
      </w:tr>
    </w:tbl>
    <w:p w14:paraId="2BCF4C8B" w14:textId="77777777" w:rsidR="00A911AC" w:rsidRDefault="00A911AC" w:rsidP="00A911AC"/>
    <w:p w14:paraId="43F18F48" w14:textId="77777777" w:rsidR="00A911AC" w:rsidRDefault="00A911AC" w:rsidP="00A911AC"/>
    <w:p w14:paraId="737F3B05" w14:textId="77777777" w:rsidR="00A911AC" w:rsidRDefault="00A911AC" w:rsidP="00A911AC"/>
    <w:p w14:paraId="0475CD6E" w14:textId="0FEEA3AA" w:rsidR="00A911AC" w:rsidRDefault="00A911AC" w:rsidP="00A911AC"/>
    <w:p w14:paraId="5109613C" w14:textId="6FE428A4" w:rsidR="00474ABB" w:rsidRDefault="00474ABB" w:rsidP="00A911AC"/>
    <w:p w14:paraId="1EF8005C" w14:textId="77777777" w:rsidR="00474ABB" w:rsidRDefault="00474ABB" w:rsidP="00A911AC"/>
    <w:p w14:paraId="0646F9AC" w14:textId="77777777" w:rsidR="00A911AC" w:rsidRDefault="00A911AC" w:rsidP="00A911AC"/>
    <w:bookmarkEnd w:id="0"/>
    <w:bookmarkEnd w:id="1"/>
    <w:p w14:paraId="40B18252" w14:textId="77777777" w:rsidR="0002739F" w:rsidRDefault="0002739F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05E2CEE1" w14:textId="77777777" w:rsidR="0002739F" w:rsidRDefault="0002739F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20C17AE1" w14:textId="77777777" w:rsidR="0002739F" w:rsidRDefault="0002739F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786F035E" w14:textId="73481026" w:rsidR="0002739F" w:rsidRDefault="0002739F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2EA06982" w14:textId="5AFC62B0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1F62D833" w14:textId="2E0CE356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3F7A26AB" w14:textId="4C2A5273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0EA9E7F0" w14:textId="273393B8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00B6AFCC" w14:textId="7B82D031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6479D2A6" w14:textId="3093106F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14EA3BE8" w14:textId="7908F4FD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67AB9993" w14:textId="3D2F8C6C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642AD3EA" w14:textId="5A109930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49D1B6D4" w14:textId="0D5FCE8B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2F8350B6" w14:textId="5BBC2205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5B71F3BB" w14:textId="3DA02593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43CE4DAC" w14:textId="5C868E15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3105AA39" w14:textId="41602A71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214913CF" w14:textId="0B89AF1D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3C0FA6E1" w14:textId="77777777" w:rsidR="00D563CA" w:rsidRDefault="00D563CA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</w:p>
    <w:p w14:paraId="0B810325" w14:textId="56B5F037" w:rsidR="0002739F" w:rsidRDefault="0002739F" w:rsidP="00926DB9">
      <w:pPr>
        <w:spacing w:line="240" w:lineRule="auto"/>
        <w:jc w:val="both"/>
        <w:rPr>
          <w:rStyle w:val="Neupadljivoisticanje"/>
          <w:rFonts w:cstheme="minorHAnsi"/>
          <w:b/>
          <w:i w:val="0"/>
        </w:rPr>
      </w:pPr>
      <w:r>
        <w:rPr>
          <w:rStyle w:val="Neupadljivoisticanje"/>
          <w:rFonts w:cstheme="minorHAnsi"/>
          <w:b/>
          <w:i w:val="0"/>
        </w:rPr>
        <w:lastRenderedPageBreak/>
        <w:t>3. OBRAZLOŽENJE</w:t>
      </w:r>
    </w:p>
    <w:p w14:paraId="52E84489" w14:textId="739C0BBF" w:rsidR="00DD7E41" w:rsidRPr="0002739F" w:rsidRDefault="00926DB9" w:rsidP="0002739F">
      <w:pPr>
        <w:spacing w:line="240" w:lineRule="auto"/>
        <w:jc w:val="both"/>
        <w:rPr>
          <w:rFonts w:ascii="Calibri" w:eastAsia="Times New Roman" w:hAnsi="Calibri" w:cs="Calibri"/>
          <w:b/>
          <w:bCs/>
          <w:color w:val="000000"/>
        </w:rPr>
      </w:pPr>
      <w:r w:rsidRPr="00926DB9">
        <w:rPr>
          <w:rStyle w:val="Neupadljivoisticanje"/>
          <w:rFonts w:cstheme="minorHAnsi"/>
          <w:b/>
          <w:i w:val="0"/>
        </w:rPr>
        <w:t>3.1.</w:t>
      </w:r>
      <w:r>
        <w:rPr>
          <w:rStyle w:val="Neupadljivoisticanje"/>
          <w:rFonts w:cstheme="minorHAnsi"/>
          <w:i w:val="0"/>
        </w:rPr>
        <w:t xml:space="preserve"> </w:t>
      </w:r>
      <w:r w:rsidRPr="00315268">
        <w:rPr>
          <w:rFonts w:ascii="Calibri" w:eastAsia="Times New Roman" w:hAnsi="Calibri" w:cs="Calibri"/>
          <w:b/>
          <w:bCs/>
          <w:color w:val="000000"/>
        </w:rPr>
        <w:t xml:space="preserve">OBRAZLOŽENJE </w:t>
      </w:r>
      <w:r>
        <w:rPr>
          <w:rFonts w:ascii="Calibri" w:eastAsia="Times New Roman" w:hAnsi="Calibri" w:cs="Calibri"/>
          <w:b/>
          <w:bCs/>
          <w:color w:val="000000"/>
        </w:rPr>
        <w:t>OPĆEG</w:t>
      </w:r>
      <w:r w:rsidRPr="00315268">
        <w:rPr>
          <w:rFonts w:ascii="Calibri" w:eastAsia="Times New Roman" w:hAnsi="Calibri" w:cs="Calibri"/>
          <w:b/>
          <w:bCs/>
          <w:color w:val="000000"/>
        </w:rPr>
        <w:t xml:space="preserve"> DIJELA </w:t>
      </w:r>
      <w:r>
        <w:rPr>
          <w:rFonts w:ascii="Calibri" w:eastAsia="Times New Roman" w:hAnsi="Calibri" w:cs="Calibri"/>
          <w:b/>
          <w:bCs/>
          <w:color w:val="000000"/>
        </w:rPr>
        <w:t>GODIŠNJEG IZVJEŠTAJA O IZVRŠENJU FINANCIJSKOG PLANA ZA 202</w:t>
      </w:r>
      <w:r w:rsidR="00D563CA">
        <w:rPr>
          <w:rFonts w:ascii="Calibri" w:eastAsia="Times New Roman" w:hAnsi="Calibri" w:cs="Calibri"/>
          <w:b/>
          <w:bCs/>
          <w:color w:val="000000"/>
        </w:rPr>
        <w:t>5</w:t>
      </w:r>
      <w:r>
        <w:rPr>
          <w:rFonts w:ascii="Calibri" w:eastAsia="Times New Roman" w:hAnsi="Calibri" w:cs="Calibri"/>
          <w:b/>
          <w:bCs/>
          <w:color w:val="000000"/>
        </w:rPr>
        <w:t>.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238"/>
        <w:gridCol w:w="7204"/>
      </w:tblGrid>
      <w:tr w:rsidR="00DD7E41" w:rsidRPr="00DD7E41" w14:paraId="00DC0188" w14:textId="77777777" w:rsidTr="00DD7E41">
        <w:trPr>
          <w:trHeight w:val="12208"/>
        </w:trPr>
        <w:tc>
          <w:tcPr>
            <w:tcW w:w="2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A1B01" w14:textId="77777777" w:rsidR="00DD7E41" w:rsidRPr="004C08D5" w:rsidRDefault="00DD7E41" w:rsidP="00DD7E41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t>NAZIV:</w:t>
            </w:r>
          </w:p>
          <w:p w14:paraId="3A0ACA08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AF5787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61C163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3E8E49A0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3AB57B0" w14:textId="0BD14554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 w:rsidR="00D563CA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14:paraId="0F4FEF9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8A7B9B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58D7CDA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FFB6DF8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BB69478" w14:textId="489C63B6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2AA0C78" w14:textId="40AD18C8" w:rsidR="004C08D5" w:rsidRPr="004C08D5" w:rsidRDefault="004C08D5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B9C8B8B" w14:textId="77777777" w:rsidR="004C08D5" w:rsidRPr="004C08D5" w:rsidRDefault="004C08D5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66A7D1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0E4E79E2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3A69D5A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9EF861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4F939F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83279D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37A4D7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5FB500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53B2A4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9D12BD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88CFA8E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374ECAE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7A8B9E9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EF0EC4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BA5F27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8542E79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087D75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65CCFF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1A3FD44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B3815B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1A5B232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CB2024E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40F318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5EB8439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3C4E6F" w14:textId="77777777" w:rsidR="00DD7E41" w:rsidRPr="00DD7E41" w:rsidRDefault="00DD7E41" w:rsidP="00DD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9B5FE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aps/>
              </w:rPr>
            </w:pPr>
            <w:r w:rsidRPr="004C08D5">
              <w:rPr>
                <w:rFonts w:eastAsia="Times New Roman" w:cstheme="minorHAnsi"/>
                <w:b/>
                <w:i/>
                <w:caps/>
              </w:rPr>
              <w:t>RAČUN PRIHODA I RASHODA</w:t>
            </w:r>
          </w:p>
          <w:p w14:paraId="36E7978F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14:paraId="6DAE0AF5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14:paraId="48E75A2E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u w:val="single"/>
              </w:rPr>
            </w:pPr>
            <w:r w:rsidRPr="004C08D5">
              <w:rPr>
                <w:rFonts w:eastAsia="Times New Roman" w:cstheme="minorHAnsi"/>
                <w:b/>
                <w:u w:val="single"/>
              </w:rPr>
              <w:t>Izvještaj o prihodima prema ekonomskoj klasifikaciji</w:t>
            </w:r>
          </w:p>
          <w:p w14:paraId="6E7B763E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p w14:paraId="11741912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  <w:tbl>
            <w:tblPr>
              <w:tblW w:w="6648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29"/>
              <w:gridCol w:w="1276"/>
              <w:gridCol w:w="1285"/>
              <w:gridCol w:w="1658"/>
            </w:tblGrid>
            <w:tr w:rsidR="00DD7E41" w:rsidRPr="004C08D5" w14:paraId="36BFC7F1" w14:textId="77777777" w:rsidTr="00DD7E41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2746C" w14:textId="77777777" w:rsidR="00DD7E41" w:rsidRPr="004C08D5" w:rsidRDefault="00DD7E41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Opis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2581" w14:textId="53E7AAF7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za 202</w:t>
                  </w:r>
                  <w:r w:rsidR="00D563C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 godinu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0B0A2" w14:textId="77777777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14:paraId="1E1530D6" w14:textId="24E439A6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31.12.202</w:t>
                  </w:r>
                  <w:r w:rsidR="00D563C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F507E" w14:textId="77777777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DD7E41" w:rsidRPr="004C08D5" w14:paraId="4C95F2F0" w14:textId="77777777" w:rsidTr="00DD7E41">
              <w:trPr>
                <w:cantSplit/>
                <w:trHeight w:val="451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63E0A" w14:textId="77777777" w:rsidR="00DD7E41" w:rsidRPr="004C08D5" w:rsidRDefault="00DD7E41" w:rsidP="00DD7E4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C08D5">
                    <w:rPr>
                      <w:rFonts w:eastAsia="Times New Roman" w:cstheme="minorHAnsi"/>
                    </w:rPr>
                    <w:t>Prihodi poslovanja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670F80" w14:textId="423C6765" w:rsidR="00DD7E41" w:rsidRPr="004C08D5" w:rsidRDefault="00BD583A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932.468</w:t>
                  </w:r>
                  <w:r w:rsidR="00ED1964"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CA83BB" w14:textId="7EDE3A55" w:rsidR="00DD7E41" w:rsidRPr="004C08D5" w:rsidRDefault="00BD583A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826.269,36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2C7BCB" w14:textId="570A06DE" w:rsidR="00DD7E41" w:rsidRPr="004C08D5" w:rsidRDefault="00BD583A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88,61</w:t>
                  </w:r>
                  <w:r w:rsidR="00DD7E41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DD7E41" w:rsidRPr="004C08D5" w14:paraId="7EF7CBED" w14:textId="77777777" w:rsidTr="00DD7E41">
              <w:trPr>
                <w:cantSplit/>
                <w:trHeight w:val="612"/>
              </w:trPr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5B303" w14:textId="77777777" w:rsidR="00DD7E41" w:rsidRPr="004C08D5" w:rsidRDefault="00DD7E41" w:rsidP="00DD7E41">
                  <w:pPr>
                    <w:spacing w:after="0" w:line="240" w:lineRule="auto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Prihodi od prodaje nefinancijske imovine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D013B0E" w14:textId="77777777" w:rsidR="00DD7E41" w:rsidRPr="004C08D5" w:rsidRDefault="00DD7E4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3434E11" w14:textId="77777777" w:rsidR="00DD7E41" w:rsidRPr="004C08D5" w:rsidRDefault="00DD7E4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16D50A" w14:textId="77777777" w:rsidR="00DD7E41" w:rsidRPr="004C08D5" w:rsidRDefault="00DD7E4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0,00%</w:t>
                  </w:r>
                </w:p>
              </w:tc>
            </w:tr>
          </w:tbl>
          <w:p w14:paraId="03574780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65EAB7A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8E54714" w14:textId="0BB7EEE0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poslovanja za 202</w:t>
            </w:r>
            <w:r w:rsidR="00BD583A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 xml:space="preserve">. godinu ostvareni su u iznosu od </w:t>
            </w:r>
            <w:r w:rsidR="00BD583A">
              <w:rPr>
                <w:rFonts w:eastAsia="Times New Roman" w:cstheme="minorHAnsi"/>
                <w:bCs/>
              </w:rPr>
              <w:t xml:space="preserve">826.269,36 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BD583A">
              <w:rPr>
                <w:rFonts w:eastAsia="Times New Roman" w:cstheme="minorHAnsi"/>
                <w:bCs/>
              </w:rPr>
              <w:t>88,61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4EE4A959" w14:textId="3DF26525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iz inozemstva i od subjekata un</w:t>
            </w:r>
            <w:r w:rsidR="006C712F">
              <w:rPr>
                <w:rFonts w:eastAsia="Times New Roman" w:cstheme="minorHAnsi"/>
                <w:bCs/>
              </w:rPr>
              <w:t>u</w:t>
            </w:r>
            <w:r w:rsidRPr="004C08D5">
              <w:rPr>
                <w:rFonts w:eastAsia="Times New Roman" w:cstheme="minorHAnsi"/>
                <w:bCs/>
              </w:rPr>
              <w:t xml:space="preserve">tar općeg proračuna (63) je najznačajnija kategorija prihoda poslovanja koji iznose </w:t>
            </w:r>
            <w:r w:rsidR="00BD583A">
              <w:rPr>
                <w:rFonts w:eastAsia="Times New Roman" w:cstheme="minorHAnsi"/>
                <w:bCs/>
              </w:rPr>
              <w:t>734.168,71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1779C2">
              <w:rPr>
                <w:rFonts w:eastAsia="Times New Roman" w:cstheme="minorHAnsi"/>
                <w:bCs/>
              </w:rPr>
              <w:t>8</w:t>
            </w:r>
            <w:r w:rsidR="00BD583A">
              <w:rPr>
                <w:rFonts w:eastAsia="Times New Roman" w:cstheme="minorHAnsi"/>
                <w:bCs/>
              </w:rPr>
              <w:t>8,53</w:t>
            </w:r>
            <w:r w:rsidRPr="004C08D5">
              <w:rPr>
                <w:rFonts w:eastAsia="Times New Roman" w:cstheme="minorHAnsi"/>
                <w:bCs/>
              </w:rPr>
              <w:t xml:space="preserve">% godišnjeg plana. Ostvareno je zbog plaće, materijalna prava i kapitalnih pomoći proračunskim korisnicima iz proračuna koji im nije nadležan (6362), a to su u pitanju knjige za lektiru i udžbenici. </w:t>
            </w:r>
          </w:p>
          <w:p w14:paraId="3541A86E" w14:textId="72BCF52D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od prodaje proizvoda i robe te pruženih usluga i prihoda od donacija (66) ostvareno je ukupno </w:t>
            </w:r>
            <w:r w:rsidR="00BD583A">
              <w:rPr>
                <w:rFonts w:eastAsia="Times New Roman" w:cstheme="minorHAnsi"/>
                <w:bCs/>
              </w:rPr>
              <w:t>2.642,64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Pr="004C08D5">
              <w:rPr>
                <w:rFonts w:eastAsia="Times New Roman" w:cstheme="minorHAnsi"/>
                <w:bCs/>
              </w:rPr>
              <w:t>eur</w:t>
            </w:r>
            <w:proofErr w:type="spellEnd"/>
            <w:r w:rsidR="00D13C82">
              <w:rPr>
                <w:rFonts w:eastAsia="Times New Roman" w:cstheme="minorHAnsi"/>
                <w:bCs/>
              </w:rPr>
              <w:t xml:space="preserve">. </w:t>
            </w:r>
            <w:r w:rsidR="00D13C82" w:rsidRPr="004C08D5">
              <w:rPr>
                <w:rFonts w:eastAsia="Times New Roman" w:cstheme="minorHAnsi"/>
                <w:bCs/>
              </w:rPr>
              <w:t>Prihodi su ostvar</w:t>
            </w:r>
            <w:r w:rsidR="00D13C82">
              <w:rPr>
                <w:rFonts w:eastAsia="Times New Roman" w:cstheme="minorHAnsi"/>
                <w:bCs/>
              </w:rPr>
              <w:t>e</w:t>
            </w:r>
            <w:r w:rsidR="00D13C82" w:rsidRPr="004C08D5">
              <w:rPr>
                <w:rFonts w:eastAsia="Times New Roman" w:cstheme="minorHAnsi"/>
                <w:bCs/>
              </w:rPr>
              <w:t>ni većinom kroz uplate z</w:t>
            </w:r>
            <w:r w:rsidR="00D13C82">
              <w:rPr>
                <w:rFonts w:eastAsia="Times New Roman" w:cstheme="minorHAnsi"/>
                <w:bCs/>
              </w:rPr>
              <w:t>a usluge najam školskog stana, iznajmljivanje dvorane i najma krova za solarne panele</w:t>
            </w:r>
            <w:r w:rsidR="00D13C82" w:rsidRPr="004C08D5">
              <w:rPr>
                <w:rFonts w:eastAsia="Times New Roman" w:cstheme="minorHAnsi"/>
                <w:bCs/>
              </w:rPr>
              <w:t xml:space="preserve">. </w:t>
            </w:r>
            <w:r w:rsidRPr="004C08D5">
              <w:rPr>
                <w:rFonts w:eastAsia="Times New Roman" w:cstheme="minorHAnsi"/>
                <w:bCs/>
              </w:rPr>
              <w:t xml:space="preserve">. </w:t>
            </w:r>
          </w:p>
          <w:p w14:paraId="32E7496C" w14:textId="682DB33C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iz nadležnog proračuna i od HZZO-a temeljem ugovornih obveza</w:t>
            </w:r>
            <w:r w:rsidR="00942F5B">
              <w:rPr>
                <w:rFonts w:eastAsia="Times New Roman" w:cstheme="minorHAnsi"/>
                <w:bCs/>
              </w:rPr>
              <w:t>(67)</w:t>
            </w:r>
            <w:r w:rsidRPr="004C08D5">
              <w:rPr>
                <w:rFonts w:eastAsia="Times New Roman" w:cstheme="minorHAnsi"/>
                <w:bCs/>
              </w:rPr>
              <w:t xml:space="preserve"> ostvarena su u iznosu od </w:t>
            </w:r>
            <w:r w:rsidR="00BD583A">
              <w:rPr>
                <w:rFonts w:eastAsia="Times New Roman" w:cstheme="minorHAnsi"/>
                <w:bCs/>
              </w:rPr>
              <w:t>89.458,01</w:t>
            </w:r>
            <w:r w:rsidRPr="004C08D5">
              <w:rPr>
                <w:rFonts w:eastAsia="Times New Roman" w:cstheme="minorHAnsi"/>
                <w:bCs/>
              </w:rPr>
              <w:t xml:space="preserve"> eura zbog odluke Osječko-baranjske županije o dodjeli sredstava za funkcioniranje Škole. Iznos je </w:t>
            </w:r>
            <w:r w:rsidR="001779C2">
              <w:rPr>
                <w:rFonts w:eastAsia="Times New Roman" w:cstheme="minorHAnsi"/>
                <w:bCs/>
              </w:rPr>
              <w:t>ostvaren u 9</w:t>
            </w:r>
            <w:r w:rsidR="00BD583A">
              <w:rPr>
                <w:rFonts w:eastAsia="Times New Roman" w:cstheme="minorHAnsi"/>
                <w:bCs/>
              </w:rPr>
              <w:t>0,65</w:t>
            </w:r>
            <w:r w:rsidR="001779C2" w:rsidRPr="004C08D5">
              <w:rPr>
                <w:rFonts w:eastAsia="Times New Roman" w:cstheme="minorHAnsi"/>
                <w:bCs/>
              </w:rPr>
              <w:t>% godišnjeg plana</w:t>
            </w:r>
            <w:r w:rsidR="001779C2">
              <w:rPr>
                <w:rFonts w:eastAsia="Times New Roman" w:cstheme="minorHAnsi"/>
                <w:bCs/>
              </w:rPr>
              <w:t>.</w:t>
            </w:r>
          </w:p>
          <w:p w14:paraId="6DF87652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FE00991" w14:textId="77777777" w:rsidR="00DD7E41" w:rsidRPr="00DD7E41" w:rsidRDefault="00DD7E41" w:rsidP="00DD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20066F5" w14:textId="77777777" w:rsidR="00926DB9" w:rsidRPr="00D472E5" w:rsidRDefault="00926DB9" w:rsidP="00926DB9">
      <w:pPr>
        <w:spacing w:line="240" w:lineRule="auto"/>
        <w:jc w:val="both"/>
        <w:rPr>
          <w:b/>
          <w:bCs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DD7E41" w:rsidRPr="004C08D5" w14:paraId="08C59A94" w14:textId="77777777" w:rsidTr="00DD7E41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4E2CE" w14:textId="77777777" w:rsidR="00DD7E41" w:rsidRPr="004C08D5" w:rsidRDefault="00DD7E41" w:rsidP="00DD7E41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lastRenderedPageBreak/>
              <w:t>NAZIV:</w:t>
            </w:r>
          </w:p>
          <w:p w14:paraId="637DF5E4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24F0BC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D84F830" w14:textId="7433EE11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 w:rsidR="00D563CA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14:paraId="51322A2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C88A092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084B88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EA936A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CA2129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60B0CD20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9BA386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68651D2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9FD94B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EED6C7A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PRORAČUNSKA KLASIFIKACIJA: </w:t>
            </w:r>
          </w:p>
          <w:p w14:paraId="256774CA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CF8359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92C8AEB" w14:textId="3914B48F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IZMJENE I DOPUNE FINANCIJSKOG  PLANA ZA 202</w:t>
            </w:r>
            <w:r w:rsidR="00D563CA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GODINU:</w:t>
            </w:r>
          </w:p>
          <w:p w14:paraId="2CDA218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7450ECF" w14:textId="63C6EC96" w:rsidR="00DD7E41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16F2ED3" w14:textId="067D2E57" w:rsidR="004C08D5" w:rsidRDefault="004C08D5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B676C91" w14:textId="77777777" w:rsidR="00C93723" w:rsidRDefault="00C93723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26949E4" w14:textId="77777777" w:rsidR="004C08D5" w:rsidRPr="004C08D5" w:rsidRDefault="004C08D5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F56021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619A7BC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E8C4CB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767581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2AAC439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C3660B9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D2984E1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CDB9D41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02CA7A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C28476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047E17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0A1115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E22BCD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5B2C76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699026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6FDFB8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8A7B9F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5963AF4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F60972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7939E51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52D59A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7D609EE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B8B8C04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4B723C6" w14:textId="3BD01CEE" w:rsidR="00DD7E41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9F2B5C5" w14:textId="2F342234" w:rsidR="005A2E84" w:rsidRDefault="005A2E84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E110459" w14:textId="77777777" w:rsidR="005A2E84" w:rsidRPr="004C08D5" w:rsidRDefault="005A2E84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0E4537A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22631C0E" w14:textId="04858A10" w:rsidR="00DD7E41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4011A45" w14:textId="77777777" w:rsidR="00D13C82" w:rsidRPr="004C08D5" w:rsidRDefault="00D13C82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F38096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33CE40E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A9C175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138140A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F657648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277A04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24C3122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005DCD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BF6D956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7FC83F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D60999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DF1FCE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78097F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B52BB5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FE9E5EE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B268F7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15A7DF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79EDC8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47FB7B6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2B7744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2F53D68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541A8A7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2F001C1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C804950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0897A2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520CA6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6023BF2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EC27AE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45F27891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2081B6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1C11B76" w14:textId="08473AF0" w:rsidR="00D13C82" w:rsidRDefault="00D13C82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FACBE17" w14:textId="77777777" w:rsidR="00D13C82" w:rsidRPr="004C08D5" w:rsidRDefault="00D13C82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AE2A57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3F1E2F1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619C0EA5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AEAB3BF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58FE7E20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639865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7E47779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72C8470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85AC5B9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D5FF166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620E4716" w14:textId="58C9FBEB" w:rsidR="005A2E84" w:rsidRDefault="005A2E84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7D259E9" w14:textId="77777777" w:rsidR="005A2E84" w:rsidRPr="004C08D5" w:rsidRDefault="005A2E84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159786C4" w14:textId="77777777" w:rsidR="00DD7E41" w:rsidRPr="004C08D5" w:rsidRDefault="00DD7E41" w:rsidP="00DD7E41">
            <w:pPr>
              <w:keepNext/>
              <w:spacing w:after="0" w:line="240" w:lineRule="auto"/>
              <w:jc w:val="both"/>
              <w:outlineLvl w:val="0"/>
              <w:rPr>
                <w:rFonts w:eastAsia="Times New Roman" w:cstheme="minorHAnsi"/>
                <w:iCs/>
              </w:rPr>
            </w:pPr>
            <w:r w:rsidRPr="004C08D5">
              <w:rPr>
                <w:rFonts w:eastAsia="Times New Roman" w:cstheme="minorHAnsi"/>
                <w:iCs/>
              </w:rPr>
              <w:t>NAZIV:</w:t>
            </w:r>
          </w:p>
          <w:p w14:paraId="7119DB0D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7F5775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6EF0E527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A93F61E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9559493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33317D4E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CA0F221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5B818641" w14:textId="77777777" w:rsidR="005A2E84" w:rsidRPr="004C08D5" w:rsidRDefault="005A2E84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bookmarkStart w:id="2" w:name="_GoBack"/>
            <w:bookmarkEnd w:id="2"/>
          </w:p>
          <w:p w14:paraId="5B74E9BC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2F37C0A4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PRORAČUNSKA KLASIFIKACIJA:</w:t>
            </w:r>
          </w:p>
          <w:p w14:paraId="08E62A46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00F078F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OBRAZLOŽENJE IZMJENA I DOPUNA</w:t>
            </w:r>
          </w:p>
          <w:p w14:paraId="245DD57B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  <w:p w14:paraId="3ED38E2D" w14:textId="77777777" w:rsidR="00DD7E41" w:rsidRPr="004C08D5" w:rsidRDefault="00DD7E41" w:rsidP="00DD7E41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02260E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AD72E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caps/>
              </w:rPr>
            </w:pPr>
            <w:r w:rsidRPr="004C08D5">
              <w:rPr>
                <w:rFonts w:eastAsia="Times New Roman" w:cstheme="minorHAnsi"/>
                <w:b/>
                <w:i/>
                <w:caps/>
              </w:rPr>
              <w:t>višak prihoda</w:t>
            </w:r>
          </w:p>
          <w:p w14:paraId="599DCF5C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p w14:paraId="1628D97C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</w:rPr>
            </w:pP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6"/>
              <w:gridCol w:w="1986"/>
              <w:gridCol w:w="1287"/>
              <w:gridCol w:w="1277"/>
              <w:gridCol w:w="1658"/>
            </w:tblGrid>
            <w:tr w:rsidR="00DD7E41" w:rsidRPr="004C08D5" w14:paraId="1A1A2D40" w14:textId="77777777" w:rsidTr="00C75351">
              <w:trPr>
                <w:cantSplit/>
                <w:trHeight w:val="711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C3474" w14:textId="77777777" w:rsidR="00DD7E41" w:rsidRPr="004C08D5" w:rsidRDefault="00DD7E41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proofErr w:type="spellStart"/>
                  <w:r w:rsidRPr="004C08D5">
                    <w:rPr>
                      <w:rFonts w:eastAsia="Times New Roman" w:cstheme="minorHAnsi"/>
                      <w:b/>
                      <w:bCs/>
                    </w:rPr>
                    <w:t>R.b</w:t>
                  </w:r>
                  <w:proofErr w:type="spellEnd"/>
                  <w:r w:rsidRPr="004C08D5">
                    <w:rPr>
                      <w:rFonts w:eastAsia="Times New Roman" w:cstheme="minorHAnsi"/>
                      <w:b/>
                      <w:bCs/>
                    </w:rPr>
                    <w:t>.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507C8" w14:textId="77777777" w:rsidR="00DD7E41" w:rsidRPr="004C08D5" w:rsidRDefault="00DD7E41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Naziv aktivnosti/projekta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83BA0" w14:textId="623929AD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202</w:t>
                  </w:r>
                  <w:r w:rsidR="00D563C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45D43" w14:textId="77777777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14:paraId="2C3AC229" w14:textId="24D558F2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1.-12.202</w:t>
                  </w:r>
                  <w:r w:rsidR="00D563C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76B3F" w14:textId="77777777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DD7E41" w:rsidRPr="004C08D5" w14:paraId="78B98E2B" w14:textId="77777777" w:rsidTr="00DD7E41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B029" w14:textId="4B2AC2D0" w:rsidR="00DD7E41" w:rsidRPr="004C08D5" w:rsidRDefault="0026093F" w:rsidP="00DD7E4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26093F">
                    <w:rPr>
                      <w:rFonts w:eastAsia="Times New Roman" w:cstheme="minorHAnsi"/>
                    </w:rPr>
                    <w:t>1.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112C7" w14:textId="4ADA907D" w:rsidR="00DD7E41" w:rsidRPr="004C08D5" w:rsidRDefault="0026093F" w:rsidP="00DD7E41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Vlastiti prihodi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9A15C4" w14:textId="6D9D81EB" w:rsidR="00DD7E41" w:rsidRPr="00C75351" w:rsidRDefault="00C7535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C75351">
                    <w:rPr>
                      <w:rFonts w:eastAsia="Times New Roman" w:cstheme="minorHAnsi"/>
                      <w:bCs/>
                    </w:rPr>
                    <w:t>6.000</w:t>
                  </w:r>
                  <w:r w:rsidR="001779C2" w:rsidRPr="00C75351">
                    <w:rPr>
                      <w:rFonts w:eastAsia="Times New Roman" w:cstheme="minorHAnsi"/>
                      <w:bCs/>
                    </w:rPr>
                    <w:t>00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41BFE5" w14:textId="1CE836AD" w:rsidR="00DD7E41" w:rsidRPr="00C75351" w:rsidRDefault="00C7535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 w:rsidRPr="00C75351">
                    <w:rPr>
                      <w:rStyle w:val="CharacterStyle8"/>
                      <w:rFonts w:asciiTheme="minorHAnsi" w:hAnsiTheme="minorHAnsi" w:cstheme="minorHAnsi"/>
                      <w:b w:val="0"/>
                      <w:sz w:val="22"/>
                      <w:szCs w:val="22"/>
                    </w:rPr>
                    <w:t>2.334,74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F6B76CE" w14:textId="621295C4" w:rsidR="00DD7E41" w:rsidRPr="0035453A" w:rsidRDefault="00C7535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38,91</w:t>
                  </w:r>
                  <w:r w:rsidR="004C08D5" w:rsidRPr="0035453A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DD7E41" w:rsidRPr="004C08D5" w14:paraId="7BB84EF6" w14:textId="77777777" w:rsidTr="00DD7E41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FFB34" w14:textId="77777777" w:rsidR="00DD7E41" w:rsidRPr="004C08D5" w:rsidRDefault="00DD7E41" w:rsidP="00DD7E4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4A13B" w14:textId="77777777" w:rsidR="00DD7E41" w:rsidRPr="004C08D5" w:rsidRDefault="00DD7E41" w:rsidP="00DD7E41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Ukupno program: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CA15C6" w14:textId="46FFC082" w:rsidR="00DD7E41" w:rsidRPr="00C75351" w:rsidRDefault="00C7535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</w:rPr>
                  </w:pPr>
                  <w:r w:rsidRPr="00C75351">
                    <w:rPr>
                      <w:rFonts w:eastAsia="Times New Roman" w:cstheme="minorHAnsi"/>
                      <w:b/>
                      <w:bCs/>
                    </w:rPr>
                    <w:t>6.000,00</w:t>
                  </w:r>
                </w:p>
              </w:tc>
              <w:tc>
                <w:tcPr>
                  <w:tcW w:w="13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B21AE4" w14:textId="206DC3B0" w:rsidR="00DD7E41" w:rsidRPr="00C75351" w:rsidRDefault="00C7535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</w:rPr>
                  </w:pPr>
                  <w:r w:rsidRPr="00C75351">
                    <w:rPr>
                      <w:rStyle w:val="CharacterStyle8"/>
                      <w:rFonts w:asciiTheme="minorHAnsi" w:hAnsiTheme="minorHAnsi" w:cstheme="minorHAnsi"/>
                      <w:sz w:val="22"/>
                      <w:szCs w:val="22"/>
                    </w:rPr>
                    <w:t>2.334,74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BE89C5" w14:textId="64E2BDBF" w:rsidR="00DD7E41" w:rsidRPr="0035453A" w:rsidRDefault="00C75351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38,91</w:t>
                  </w:r>
                  <w:r w:rsidR="0035453A" w:rsidRPr="0035453A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</w:tbl>
          <w:p w14:paraId="68BA3212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A1FBC5F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B2E27AF" w14:textId="738C6F6C" w:rsidR="004C08D5" w:rsidRPr="0035453A" w:rsidRDefault="00DD7E41" w:rsidP="004C08D5">
            <w:pPr>
              <w:rPr>
                <w:rFonts w:eastAsia="Times New Roman" w:cstheme="minorHAnsi"/>
                <w:bCs/>
              </w:rPr>
            </w:pPr>
            <w:r w:rsidRPr="0035453A">
              <w:rPr>
                <w:rFonts w:eastAsia="Times New Roman" w:cstheme="minorHAnsi"/>
                <w:bCs/>
              </w:rPr>
              <w:t xml:space="preserve">Višak prihoda je ostvaren u iznosu  </w:t>
            </w:r>
            <w:r w:rsidR="00C75351">
              <w:rPr>
                <w:rFonts w:eastAsia="Times New Roman" w:cstheme="minorHAnsi"/>
                <w:bCs/>
              </w:rPr>
              <w:t>2.334,74</w:t>
            </w:r>
            <w:r w:rsidR="004C08D5" w:rsidRPr="0035453A">
              <w:rPr>
                <w:rFonts w:eastAsia="Times New Roman" w:cstheme="minorHAnsi"/>
                <w:bCs/>
              </w:rPr>
              <w:t xml:space="preserve"> </w:t>
            </w:r>
            <w:r w:rsidRPr="0035453A">
              <w:rPr>
                <w:rFonts w:eastAsia="Times New Roman" w:cstheme="minorHAnsi"/>
                <w:bCs/>
              </w:rPr>
              <w:t xml:space="preserve">eura ili </w:t>
            </w:r>
            <w:r w:rsidR="00C75351">
              <w:rPr>
                <w:rFonts w:eastAsia="Times New Roman" w:cstheme="minorHAnsi"/>
                <w:bCs/>
              </w:rPr>
              <w:t>38,91</w:t>
            </w:r>
            <w:r w:rsidRPr="0035453A">
              <w:rPr>
                <w:rFonts w:eastAsia="Times New Roman" w:cstheme="minorHAnsi"/>
                <w:bCs/>
              </w:rPr>
              <w:t>% godišnjeg plana.</w:t>
            </w:r>
            <w:r w:rsidR="002351CA">
              <w:rPr>
                <w:rFonts w:eastAsia="Times New Roman" w:cstheme="minorHAnsi"/>
                <w:bCs/>
              </w:rPr>
              <w:t xml:space="preserve"> Pričuva za stan </w:t>
            </w:r>
            <w:r w:rsidR="004C08D5" w:rsidRPr="00823BA0">
              <w:rPr>
                <w:bCs/>
                <w:color w:val="FF0000"/>
              </w:rPr>
              <w:t xml:space="preserve"> </w:t>
            </w:r>
            <w:r w:rsidR="0035453A" w:rsidRPr="002351CA">
              <w:rPr>
                <w:bCs/>
              </w:rPr>
              <w:t>i ostali troškovi.</w:t>
            </w:r>
          </w:p>
          <w:p w14:paraId="3E8A6E91" w14:textId="003422F8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262C530B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7700F4B" w14:textId="77777777" w:rsidR="00746027" w:rsidRDefault="00746027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62B64EE" w14:textId="607158FF" w:rsidR="00DD7E41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4C08D5">
              <w:rPr>
                <w:rFonts w:eastAsia="Times New Roman" w:cstheme="minorHAnsi"/>
                <w:b/>
                <w:bCs/>
                <w:u w:val="single"/>
              </w:rPr>
              <w:t>Izvještaj o rashodima prema ekonomskoj klasifikaciji</w:t>
            </w:r>
          </w:p>
          <w:p w14:paraId="28FD2D6C" w14:textId="13C443E1" w:rsidR="00C93723" w:rsidRDefault="00C93723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14:paraId="2E28BC68" w14:textId="77777777" w:rsidR="00C93723" w:rsidRPr="004C08D5" w:rsidRDefault="00C93723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</w:p>
          <w:p w14:paraId="09CBC86B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tbl>
            <w:tblPr>
              <w:tblW w:w="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375"/>
              <w:gridCol w:w="1262"/>
              <w:gridCol w:w="1285"/>
              <w:gridCol w:w="1658"/>
            </w:tblGrid>
            <w:tr w:rsidR="00DD7E41" w:rsidRPr="004C08D5" w14:paraId="0F4E76E5" w14:textId="77777777" w:rsidTr="00DD7E41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46F0F" w14:textId="77777777" w:rsidR="00DD7E41" w:rsidRPr="004C08D5" w:rsidRDefault="00DD7E41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</w:rPr>
                    <w:t>Opis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58983" w14:textId="73EF2ECF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Plan za 202</w:t>
                  </w:r>
                  <w:r w:rsidR="00D563C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 godinu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321D" w14:textId="77777777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Izvršenje</w:t>
                  </w:r>
                </w:p>
                <w:p w14:paraId="0EB48656" w14:textId="7070F1F9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31.12.202</w:t>
                  </w:r>
                  <w:r w:rsidR="00D563CA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5</w:t>
                  </w: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.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25833" w14:textId="77777777" w:rsidR="00DD7E41" w:rsidRPr="004C08D5" w:rsidRDefault="00DD7E41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4C08D5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Indeks (Izvršenje/Plan)</w:t>
                  </w:r>
                </w:p>
              </w:tc>
            </w:tr>
            <w:tr w:rsidR="00DD7E41" w:rsidRPr="004C08D5" w14:paraId="749F4651" w14:textId="77777777" w:rsidTr="00DD7E41">
              <w:trPr>
                <w:cantSplit/>
                <w:trHeight w:val="332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3E4EA" w14:textId="77777777" w:rsidR="00DD7E41" w:rsidRPr="004C08D5" w:rsidRDefault="00DD7E41" w:rsidP="00DD7E4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C08D5">
                    <w:rPr>
                      <w:rFonts w:eastAsia="Times New Roman" w:cstheme="minorHAnsi"/>
                    </w:rPr>
                    <w:t>Rashodi poslovanja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E1C7E9" w14:textId="70E35624" w:rsidR="00DD7E41" w:rsidRPr="004C08D5" w:rsidRDefault="00D13C82" w:rsidP="00C9372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917.999</w:t>
                  </w:r>
                  <w:r w:rsidR="0064456F"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BF2CDA" w14:textId="5D630ECF" w:rsidR="00DD7E41" w:rsidRPr="004C08D5" w:rsidRDefault="00D13C82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867.456,84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28A719" w14:textId="617DC15A" w:rsidR="00DD7E41" w:rsidRPr="004C08D5" w:rsidRDefault="00D13C82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94,49</w:t>
                  </w:r>
                  <w:r w:rsidR="00DD7E41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  <w:tr w:rsidR="00DD7E41" w:rsidRPr="004C08D5" w14:paraId="747823F9" w14:textId="77777777" w:rsidTr="00DD7E41">
              <w:trPr>
                <w:cantSplit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98245" w14:textId="77777777" w:rsidR="00DD7E41" w:rsidRPr="004C08D5" w:rsidRDefault="00DD7E41" w:rsidP="00DD7E41">
                  <w:pPr>
                    <w:spacing w:after="0" w:line="240" w:lineRule="auto"/>
                    <w:rPr>
                      <w:rFonts w:eastAsia="Times New Roman" w:cstheme="minorHAnsi"/>
                      <w:bCs/>
                    </w:rPr>
                  </w:pPr>
                  <w:r w:rsidRPr="004C08D5">
                    <w:rPr>
                      <w:rFonts w:eastAsia="Times New Roman" w:cstheme="minorHAnsi"/>
                      <w:bCs/>
                    </w:rPr>
                    <w:t>Rashodi za nabavu nefinancijske imovine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E759D3" w14:textId="48D81FE3" w:rsidR="00DD7E41" w:rsidRPr="004C08D5" w:rsidRDefault="00D13C82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20.469</w:t>
                  </w:r>
                  <w:r w:rsidR="00DD7E41" w:rsidRPr="004C08D5">
                    <w:rPr>
                      <w:rFonts w:eastAsia="Times New Roman" w:cstheme="minorHAnsi"/>
                      <w:bCs/>
                    </w:rPr>
                    <w:t>,00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6DB570" w14:textId="0B7499BF" w:rsidR="00DD7E41" w:rsidRPr="004C08D5" w:rsidRDefault="00D13C82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16.729,69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ED675F6" w14:textId="08076F32" w:rsidR="00DD7E41" w:rsidRPr="004C08D5" w:rsidRDefault="00D13C82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Cs/>
                    </w:rPr>
                  </w:pPr>
                  <w:r>
                    <w:rPr>
                      <w:rFonts w:eastAsia="Times New Roman" w:cstheme="minorHAnsi"/>
                      <w:bCs/>
                    </w:rPr>
                    <w:t>81,73</w:t>
                  </w:r>
                  <w:r w:rsidR="00DD7E41" w:rsidRPr="004C08D5">
                    <w:rPr>
                      <w:rFonts w:eastAsia="Times New Roman" w:cstheme="minorHAnsi"/>
                      <w:bCs/>
                    </w:rPr>
                    <w:t>%</w:t>
                  </w:r>
                </w:p>
              </w:tc>
            </w:tr>
          </w:tbl>
          <w:p w14:paraId="4008FDD8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3FF2102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DA225E3" w14:textId="01A29202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Na ostvarenje rashoda u 202</w:t>
            </w:r>
            <w:r w:rsidR="00D13C82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godini najveći utjecaj imali su rashodi za zaposlene i materijalni rashodi u odnosu na prethodnu godinu. Rashodi za zaposlene</w:t>
            </w:r>
            <w:r w:rsidR="00D13C82">
              <w:rPr>
                <w:rFonts w:eastAsia="Times New Roman" w:cstheme="minorHAnsi"/>
                <w:bCs/>
              </w:rPr>
              <w:t xml:space="preserve"> (31)</w:t>
            </w:r>
            <w:r w:rsidRPr="004C08D5">
              <w:rPr>
                <w:rFonts w:eastAsia="Times New Roman" w:cstheme="minorHAnsi"/>
                <w:bCs/>
              </w:rPr>
              <w:t xml:space="preserve"> ostvareni su u iznosu od </w:t>
            </w:r>
            <w:r w:rsidR="00D13C82">
              <w:rPr>
                <w:rFonts w:eastAsia="Times New Roman" w:cstheme="minorHAnsi"/>
                <w:bCs/>
              </w:rPr>
              <w:t>758.865,67</w:t>
            </w:r>
            <w:r w:rsidRPr="004C08D5">
              <w:rPr>
                <w:rFonts w:eastAsia="Times New Roman" w:cstheme="minorHAnsi"/>
                <w:bCs/>
              </w:rPr>
              <w:t xml:space="preserve"> eura gdje značajno povećanje u odnosu na prošlo godinu bilježe plaće za prekovremeni rad, plaće za posebne uvjete rada, ostali rashodi za zaposlene i doprinosi za obvezno zdravstveno osiguranje. Razlog tome je povećanje osnovice</w:t>
            </w:r>
            <w:r w:rsidR="00D13C82"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>temeljem sporazuma Vlade RH i sindikata</w:t>
            </w:r>
            <w:r w:rsidR="00D13C82">
              <w:rPr>
                <w:rFonts w:eastAsia="Times New Roman" w:cstheme="minorHAnsi"/>
                <w:bCs/>
              </w:rPr>
              <w:t>.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</w:p>
          <w:p w14:paraId="30945F57" w14:textId="1FD027D8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Materijalni rashodi </w:t>
            </w:r>
            <w:r w:rsidR="00D13C82">
              <w:rPr>
                <w:rFonts w:eastAsia="Times New Roman" w:cstheme="minorHAnsi"/>
                <w:bCs/>
              </w:rPr>
              <w:t xml:space="preserve">(32) </w:t>
            </w:r>
            <w:r w:rsidRPr="004C08D5">
              <w:rPr>
                <w:rFonts w:eastAsia="Times New Roman" w:cstheme="minorHAnsi"/>
                <w:bCs/>
              </w:rPr>
              <w:t xml:space="preserve">ostvareni su u iznosu od </w:t>
            </w:r>
            <w:r w:rsidR="00C93723">
              <w:rPr>
                <w:rFonts w:eastAsia="Times New Roman" w:cstheme="minorHAnsi"/>
                <w:bCs/>
              </w:rPr>
              <w:t>10</w:t>
            </w:r>
            <w:r w:rsidR="00D13C82">
              <w:rPr>
                <w:rFonts w:eastAsia="Times New Roman" w:cstheme="minorHAnsi"/>
                <w:bCs/>
              </w:rPr>
              <w:t xml:space="preserve">4.296,56 </w:t>
            </w:r>
            <w:r w:rsidRPr="004C08D5">
              <w:rPr>
                <w:rFonts w:eastAsia="Times New Roman" w:cstheme="minorHAnsi"/>
                <w:bCs/>
              </w:rPr>
              <w:t>eura. Najveći rashodi su ostvar</w:t>
            </w:r>
            <w:r w:rsidR="006C712F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u naknada za prijevoz, za rad na terenu i odvojeni život, odnosno za troškove prijevoza zaposlenika na posao i s posla. Također, najveći iznos odlazio je i na rashode za materijal i energiju koji su služili za funkcioniranje Škole. </w:t>
            </w:r>
          </w:p>
          <w:p w14:paraId="58E1EBB7" w14:textId="509BD052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Naknade građanima i kućanstvima na temelju osiguranja i druge naknade (37) ostvarena je </w:t>
            </w:r>
            <w:r w:rsidR="0064456F">
              <w:rPr>
                <w:rFonts w:eastAsia="Times New Roman" w:cstheme="minorHAnsi"/>
                <w:bCs/>
              </w:rPr>
              <w:t>4.1</w:t>
            </w:r>
            <w:r w:rsidR="00D13C82">
              <w:rPr>
                <w:rFonts w:eastAsia="Times New Roman" w:cstheme="minorHAnsi"/>
                <w:bCs/>
              </w:rPr>
              <w:t>37,11</w:t>
            </w:r>
            <w:r w:rsidRPr="004C08D5">
              <w:rPr>
                <w:rFonts w:eastAsia="Times New Roman" w:cstheme="minorHAnsi"/>
                <w:bCs/>
              </w:rPr>
              <w:t xml:space="preserve"> eura</w:t>
            </w:r>
            <w:r w:rsidR="001877BF">
              <w:rPr>
                <w:rFonts w:eastAsia="Times New Roman" w:cstheme="minorHAnsi"/>
                <w:bCs/>
              </w:rPr>
              <w:t>.</w:t>
            </w:r>
          </w:p>
          <w:p w14:paraId="6E1CC383" w14:textId="160DA98A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Ostali rashodi (38) su ostvar</w:t>
            </w:r>
            <w:r w:rsidR="006C712F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u iznosu od </w:t>
            </w:r>
            <w:r w:rsidR="00D13C82">
              <w:rPr>
                <w:rFonts w:eastAsia="Times New Roman" w:cstheme="minorHAnsi"/>
                <w:bCs/>
              </w:rPr>
              <w:t>157,50</w:t>
            </w:r>
            <w:r w:rsidRPr="004C08D5">
              <w:rPr>
                <w:rFonts w:eastAsia="Times New Roman" w:cstheme="minorHAnsi"/>
                <w:bCs/>
              </w:rPr>
              <w:t xml:space="preserve"> eura, a to je iznos koji je bio nam</w:t>
            </w:r>
            <w:r w:rsidR="0064456F">
              <w:rPr>
                <w:rFonts w:eastAsia="Times New Roman" w:cstheme="minorHAnsi"/>
                <w:bCs/>
              </w:rPr>
              <w:t>i</w:t>
            </w:r>
            <w:r w:rsidRPr="004C08D5">
              <w:rPr>
                <w:rFonts w:eastAsia="Times New Roman" w:cstheme="minorHAnsi"/>
                <w:bCs/>
              </w:rPr>
              <w:t xml:space="preserve">jenjen za higijenske potrepštine. </w:t>
            </w:r>
          </w:p>
          <w:p w14:paraId="60857857" w14:textId="397DF7F5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za nabavu nefinancijske imovine ostvar</w:t>
            </w:r>
            <w:r w:rsidR="006C712F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EE6D3C">
              <w:rPr>
                <w:rFonts w:eastAsia="Times New Roman" w:cstheme="minorHAnsi"/>
                <w:bCs/>
              </w:rPr>
              <w:t>16.729,69</w:t>
            </w:r>
            <w:r w:rsidRPr="004C08D5">
              <w:rPr>
                <w:rFonts w:eastAsia="Times New Roman" w:cstheme="minorHAnsi"/>
                <w:bCs/>
              </w:rPr>
              <w:t xml:space="preserve"> eura</w:t>
            </w:r>
            <w:r w:rsidR="001877BF">
              <w:rPr>
                <w:rFonts w:eastAsia="Times New Roman" w:cstheme="minorHAnsi"/>
                <w:bCs/>
              </w:rPr>
              <w:t>.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</w:p>
          <w:p w14:paraId="299FA7CA" w14:textId="7D1ED8FA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Rashodi za nabavu proizvedene dugotrajne imovine (42) ostvarena su u iznosu od </w:t>
            </w:r>
            <w:r w:rsidR="00EE6D3C">
              <w:rPr>
                <w:rFonts w:eastAsia="Times New Roman" w:cstheme="minorHAnsi"/>
                <w:bCs/>
              </w:rPr>
              <w:t>16.729,69</w:t>
            </w:r>
            <w:r w:rsidRPr="004C08D5">
              <w:rPr>
                <w:rFonts w:eastAsia="Times New Roman" w:cstheme="minorHAnsi"/>
                <w:bCs/>
              </w:rPr>
              <w:t xml:space="preserve"> eura</w:t>
            </w:r>
            <w:r w:rsidR="001877BF">
              <w:rPr>
                <w:rFonts w:eastAsia="Times New Roman" w:cstheme="minorHAnsi"/>
                <w:bCs/>
              </w:rPr>
              <w:t>.</w:t>
            </w:r>
          </w:p>
          <w:p w14:paraId="6CF4B83D" w14:textId="514A200B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Kroz knjige, umjetnička djela i ostale izložbene vrijednosti (424) ostvareno je </w:t>
            </w:r>
            <w:r w:rsidR="00EE6D3C">
              <w:rPr>
                <w:rFonts w:eastAsia="Times New Roman" w:cstheme="minorHAnsi"/>
                <w:bCs/>
              </w:rPr>
              <w:t>785,09</w:t>
            </w:r>
            <w:r w:rsidRPr="004C08D5">
              <w:rPr>
                <w:rFonts w:eastAsia="Times New Roman" w:cstheme="minorHAnsi"/>
                <w:bCs/>
              </w:rPr>
              <w:t xml:space="preserve"> eura,</w:t>
            </w:r>
            <w:r w:rsidR="00EE6D3C">
              <w:rPr>
                <w:rFonts w:eastAsia="Times New Roman" w:cstheme="minorHAnsi"/>
                <w:bCs/>
              </w:rPr>
              <w:t xml:space="preserve"> </w:t>
            </w:r>
            <w:r w:rsidR="0064456F">
              <w:rPr>
                <w:rFonts w:eastAsia="Times New Roman" w:cstheme="minorHAnsi"/>
                <w:bCs/>
              </w:rPr>
              <w:t>manje</w:t>
            </w:r>
            <w:r w:rsidRPr="004C08D5">
              <w:rPr>
                <w:rFonts w:eastAsia="Times New Roman" w:cstheme="minorHAnsi"/>
                <w:bCs/>
              </w:rPr>
              <w:t xml:space="preserve"> u odnosu na 202</w:t>
            </w:r>
            <w:r w:rsidR="00B4216F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godinu</w:t>
            </w:r>
            <w:r w:rsidR="001877BF" w:rsidRPr="004C08D5">
              <w:rPr>
                <w:rFonts w:eastAsia="Times New Roman" w:cstheme="minorHAnsi"/>
                <w:bCs/>
              </w:rPr>
              <w:t xml:space="preserve"> </w:t>
            </w:r>
            <w:r w:rsidR="00EE6D3C">
              <w:rPr>
                <w:rFonts w:eastAsia="Times New Roman" w:cstheme="minorHAnsi"/>
                <w:bCs/>
              </w:rPr>
              <w:t>r</w:t>
            </w:r>
            <w:r w:rsidR="001877BF" w:rsidRPr="004C08D5">
              <w:rPr>
                <w:rFonts w:eastAsia="Times New Roman" w:cstheme="minorHAnsi"/>
                <w:bCs/>
              </w:rPr>
              <w:t>azlog tome je manja</w:t>
            </w:r>
            <w:r w:rsidR="001877BF">
              <w:rPr>
                <w:rFonts w:eastAsia="Times New Roman" w:cstheme="minorHAnsi"/>
                <w:bCs/>
              </w:rPr>
              <w:t xml:space="preserve"> potreba </w:t>
            </w:r>
            <w:r w:rsidR="001877BF">
              <w:rPr>
                <w:rFonts w:eastAsia="Times New Roman" w:cstheme="minorHAnsi"/>
                <w:bCs/>
              </w:rPr>
              <w:lastRenderedPageBreak/>
              <w:t>za udžbenicim</w:t>
            </w:r>
            <w:r w:rsidR="001877BF" w:rsidRPr="004C08D5">
              <w:rPr>
                <w:rFonts w:eastAsia="Times New Roman" w:cstheme="minorHAnsi"/>
                <w:bCs/>
              </w:rPr>
              <w:t>a. Škola je opremljena i nije bilo potrebe trošiti više na nabavu</w:t>
            </w:r>
            <w:r w:rsidR="001877BF">
              <w:rPr>
                <w:rFonts w:eastAsia="Times New Roman" w:cstheme="minorHAnsi"/>
                <w:bCs/>
              </w:rPr>
              <w:t xml:space="preserve"> novih</w:t>
            </w:r>
            <w:r w:rsidR="001877BF" w:rsidRPr="004C08D5">
              <w:rPr>
                <w:rFonts w:eastAsia="Times New Roman" w:cstheme="minorHAnsi"/>
                <w:bCs/>
              </w:rPr>
              <w:t>.</w:t>
            </w:r>
          </w:p>
          <w:p w14:paraId="56F00437" w14:textId="77777777" w:rsidR="001877BF" w:rsidRPr="004C08D5" w:rsidRDefault="001877BF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17E49DFE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388DD178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u w:val="single"/>
              </w:rPr>
            </w:pPr>
            <w:r w:rsidRPr="004C08D5">
              <w:rPr>
                <w:rFonts w:eastAsia="Times New Roman" w:cstheme="minorHAnsi"/>
                <w:b/>
                <w:bCs/>
                <w:u w:val="single"/>
              </w:rPr>
              <w:t>Izvještaj o prihodima i rashodima prema izvorima financiranja</w:t>
            </w:r>
          </w:p>
          <w:p w14:paraId="33A9CB46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13E81EBD" w14:textId="52727E02" w:rsidR="00DD7E41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D58E3CD" w14:textId="77777777" w:rsidR="00EE6D3C" w:rsidRPr="004C08D5" w:rsidRDefault="00EE6D3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AEFF820" w14:textId="77777777" w:rsidR="00DD7E41" w:rsidRPr="004C08D5" w:rsidRDefault="00DD7E41" w:rsidP="00DD7E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Prihodi prema izvorima financiranja</w:t>
            </w:r>
          </w:p>
          <w:p w14:paraId="730EB7B1" w14:textId="7E117789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Prihodi prema izvorima financiranja ostvareni su u iznosu od</w:t>
            </w:r>
            <w:r w:rsidR="008C565F">
              <w:rPr>
                <w:rFonts w:eastAsia="Times New Roman" w:cstheme="minorHAnsi"/>
                <w:bCs/>
              </w:rPr>
              <w:t xml:space="preserve"> 826.269,36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C60EC8">
              <w:rPr>
                <w:rFonts w:eastAsia="Times New Roman" w:cstheme="minorHAnsi"/>
                <w:bCs/>
              </w:rPr>
              <w:t>8</w:t>
            </w:r>
            <w:r w:rsidR="008C565F">
              <w:rPr>
                <w:rFonts w:eastAsia="Times New Roman" w:cstheme="minorHAnsi"/>
                <w:bCs/>
              </w:rPr>
              <w:t>8,61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16A9F9DD" w14:textId="0D6EC713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Opći prihodi i primici (1) prema izvoru financiranja 11 ostvar</w:t>
            </w:r>
            <w:r w:rsidR="006C712F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8C565F">
              <w:rPr>
                <w:rFonts w:eastAsia="Times New Roman" w:cstheme="minorHAnsi"/>
                <w:bCs/>
              </w:rPr>
              <w:t>8.542,93</w:t>
            </w:r>
            <w:r w:rsidRPr="004C08D5">
              <w:rPr>
                <w:rFonts w:eastAsia="Times New Roman" w:cstheme="minorHAnsi"/>
                <w:bCs/>
              </w:rPr>
              <w:t xml:space="preserve"> eura odnosno </w:t>
            </w:r>
            <w:r w:rsidR="008C565F">
              <w:rPr>
                <w:rFonts w:eastAsia="Times New Roman" w:cstheme="minorHAnsi"/>
                <w:bCs/>
              </w:rPr>
              <w:t>54,89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11E350CE" w14:textId="2EC1D5B6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Vlastiti prihodi (3) prema izvoru financiranja 32 ostvareni su u iznosu od </w:t>
            </w:r>
            <w:r w:rsidR="008C565F">
              <w:rPr>
                <w:rFonts w:eastAsia="Times New Roman" w:cstheme="minorHAnsi"/>
                <w:bCs/>
              </w:rPr>
              <w:t>1.982,64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8C565F">
              <w:rPr>
                <w:rFonts w:eastAsia="Times New Roman" w:cstheme="minorHAnsi"/>
                <w:bCs/>
              </w:rPr>
              <w:t>52,17</w:t>
            </w:r>
            <w:r w:rsidRPr="004C08D5">
              <w:rPr>
                <w:rFonts w:eastAsia="Times New Roman" w:cstheme="minorHAnsi"/>
                <w:bCs/>
              </w:rPr>
              <w:t xml:space="preserve">%. </w:t>
            </w:r>
          </w:p>
          <w:p w14:paraId="589FA72E" w14:textId="3606680B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za posebne namjene – decentralizacija (4) ostvareni su iznosu od </w:t>
            </w:r>
            <w:r w:rsidR="008C565F">
              <w:rPr>
                <w:rFonts w:eastAsia="Times New Roman" w:cstheme="minorHAnsi"/>
                <w:bCs/>
              </w:rPr>
              <w:t>60.806,92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8C565F">
              <w:rPr>
                <w:rFonts w:eastAsia="Times New Roman" w:cstheme="minorHAnsi"/>
                <w:bCs/>
              </w:rPr>
              <w:t>99,89</w:t>
            </w:r>
            <w:r w:rsidR="00C95671" w:rsidRPr="004C08D5">
              <w:rPr>
                <w:rFonts w:eastAsia="Times New Roman" w:cstheme="minorHAnsi"/>
                <w:bCs/>
              </w:rPr>
              <w:t>%</w:t>
            </w:r>
            <w:r w:rsidRPr="004C08D5">
              <w:rPr>
                <w:rFonts w:eastAsia="Times New Roman" w:cstheme="minorHAnsi"/>
                <w:bCs/>
              </w:rPr>
              <w:t>. Razlog tome su dodijeljena sredstva od strane Županije.</w:t>
            </w:r>
          </w:p>
          <w:p w14:paraId="7FDD8053" w14:textId="1CAE48FD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Pomoći (5) prema izvoru financiranja 52 i 54 ostvareni su u iznosu od</w:t>
            </w:r>
            <w:r w:rsidR="008C565F">
              <w:rPr>
                <w:rFonts w:eastAsia="Times New Roman" w:cstheme="minorHAnsi"/>
                <w:bCs/>
              </w:rPr>
              <w:t xml:space="preserve"> 754.276,87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213778">
              <w:rPr>
                <w:rFonts w:eastAsia="Times New Roman" w:cstheme="minorHAnsi"/>
                <w:bCs/>
              </w:rPr>
              <w:t>8</w:t>
            </w:r>
            <w:r w:rsidR="008C565F">
              <w:rPr>
                <w:rFonts w:eastAsia="Times New Roman" w:cstheme="minorHAnsi"/>
                <w:bCs/>
              </w:rPr>
              <w:t>8,59</w:t>
            </w:r>
            <w:r w:rsidRPr="004C08D5">
              <w:rPr>
                <w:rFonts w:eastAsia="Times New Roman" w:cstheme="minorHAnsi"/>
                <w:bCs/>
              </w:rPr>
              <w:t>%. Najveći prihod je ostvaren upravo za plaće i materijalna prava zaposlenika.</w:t>
            </w:r>
          </w:p>
          <w:p w14:paraId="6F90F094" w14:textId="2BE9FB64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Donacije (6) prema izvoru financiranj</w:t>
            </w:r>
            <w:r w:rsidR="006C712F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 xml:space="preserve"> 62</w:t>
            </w:r>
            <w:r w:rsidR="006D2751"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>ostvaren</w:t>
            </w:r>
            <w:r w:rsidR="006D2751">
              <w:rPr>
                <w:rFonts w:eastAsia="Times New Roman" w:cstheme="minorHAnsi"/>
                <w:bCs/>
              </w:rPr>
              <w:t xml:space="preserve">e su u iznosu od </w:t>
            </w:r>
            <w:r w:rsidR="00213778">
              <w:rPr>
                <w:rFonts w:eastAsia="Times New Roman" w:cstheme="minorHAnsi"/>
                <w:bCs/>
              </w:rPr>
              <w:t>6</w:t>
            </w:r>
            <w:r w:rsidR="008C565F">
              <w:rPr>
                <w:rFonts w:eastAsia="Times New Roman" w:cstheme="minorHAnsi"/>
                <w:bCs/>
              </w:rPr>
              <w:t>60</w:t>
            </w:r>
            <w:r w:rsidR="006D2751">
              <w:rPr>
                <w:rFonts w:eastAsia="Times New Roman" w:cstheme="minorHAnsi"/>
                <w:bCs/>
              </w:rPr>
              <w:t xml:space="preserve">,00 </w:t>
            </w:r>
            <w:proofErr w:type="spellStart"/>
            <w:r w:rsidR="006D2751">
              <w:rPr>
                <w:rFonts w:eastAsia="Times New Roman" w:cstheme="minorHAnsi"/>
                <w:bCs/>
              </w:rPr>
              <w:t>eur</w:t>
            </w:r>
            <w:proofErr w:type="spellEnd"/>
            <w:r w:rsidR="006D2751">
              <w:rPr>
                <w:rFonts w:eastAsia="Times New Roman" w:cstheme="minorHAnsi"/>
                <w:bCs/>
              </w:rPr>
              <w:t xml:space="preserve"> ili </w:t>
            </w:r>
            <w:r w:rsidR="008C565F">
              <w:rPr>
                <w:rFonts w:eastAsia="Times New Roman" w:cstheme="minorHAnsi"/>
                <w:bCs/>
              </w:rPr>
              <w:t>86,84</w:t>
            </w:r>
            <w:r w:rsidR="006D2751">
              <w:rPr>
                <w:rFonts w:eastAsia="Times New Roman" w:cstheme="minorHAnsi"/>
                <w:bCs/>
              </w:rPr>
              <w:t>%</w:t>
            </w:r>
            <w:r w:rsidRPr="004C08D5">
              <w:rPr>
                <w:rFonts w:eastAsia="Times New Roman" w:cstheme="minorHAnsi"/>
                <w:bCs/>
              </w:rPr>
              <w:t xml:space="preserve"> </w:t>
            </w:r>
            <w:r w:rsidR="006D2751">
              <w:rPr>
                <w:rFonts w:eastAsia="Times New Roman" w:cstheme="minorHAnsi"/>
                <w:bCs/>
              </w:rPr>
              <w:t>.</w:t>
            </w:r>
          </w:p>
          <w:p w14:paraId="266A447F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5D270CF" w14:textId="77777777" w:rsidR="00DD7E41" w:rsidRPr="004C08D5" w:rsidRDefault="00DD7E41" w:rsidP="00DD7E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Rashodi prema izvoru financiranja</w:t>
            </w:r>
          </w:p>
          <w:p w14:paraId="053EA9A4" w14:textId="6455BBEF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prema izvorima financiranja ostvareni su u iznosu o</w:t>
            </w:r>
            <w:r w:rsidR="00213778">
              <w:rPr>
                <w:rFonts w:eastAsia="Times New Roman" w:cstheme="minorHAnsi"/>
                <w:bCs/>
              </w:rPr>
              <w:t xml:space="preserve">d </w:t>
            </w:r>
            <w:r w:rsidR="00CE53A8">
              <w:rPr>
                <w:rFonts w:eastAsia="Times New Roman" w:cstheme="minorHAnsi"/>
                <w:bCs/>
              </w:rPr>
              <w:t>884.186,53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CE53A8">
              <w:rPr>
                <w:rFonts w:eastAsia="Times New Roman" w:cstheme="minorHAnsi"/>
                <w:bCs/>
              </w:rPr>
              <w:t>94,22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</w:p>
          <w:p w14:paraId="4FFEB665" w14:textId="627D2BCE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Opći prihodi i primici (1) prema izvoru financiranja 11 ostvar</w:t>
            </w:r>
            <w:r w:rsidR="006C712F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CE53A8">
              <w:rPr>
                <w:rFonts w:eastAsia="Times New Roman" w:cstheme="minorHAnsi"/>
                <w:bCs/>
              </w:rPr>
              <w:t>11.155,04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CE53A8">
              <w:rPr>
                <w:rFonts w:eastAsia="Times New Roman" w:cstheme="minorHAnsi"/>
                <w:bCs/>
              </w:rPr>
              <w:t>71,67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racionalizacija troškova. </w:t>
            </w:r>
          </w:p>
          <w:p w14:paraId="79A814E8" w14:textId="2B691B31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Vlastiti prihodi (3) prema izvoru financiranja 32 ostvar</w:t>
            </w:r>
            <w:r w:rsidR="006C712F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CE53A8">
              <w:rPr>
                <w:rFonts w:eastAsia="Times New Roman" w:cstheme="minorHAnsi"/>
                <w:bCs/>
              </w:rPr>
              <w:t>2.334,74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CE53A8">
              <w:rPr>
                <w:rFonts w:eastAsia="Times New Roman" w:cstheme="minorHAnsi"/>
                <w:bCs/>
              </w:rPr>
              <w:t>23,82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racionalizacija troškova. </w:t>
            </w:r>
          </w:p>
          <w:p w14:paraId="40370EC7" w14:textId="005BC783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Prihodi za posebne namjene – decentralizacija (4) su ostvareni u iznosu od </w:t>
            </w:r>
            <w:r w:rsidR="00CE53A8">
              <w:rPr>
                <w:rFonts w:eastAsia="Times New Roman" w:cstheme="minorHAnsi"/>
                <w:bCs/>
              </w:rPr>
              <w:t>58.394,31</w:t>
            </w:r>
            <w:r w:rsidR="00213778">
              <w:rPr>
                <w:rFonts w:eastAsia="Times New Roman" w:cstheme="minorHAnsi"/>
                <w:bCs/>
              </w:rPr>
              <w:t xml:space="preserve"> </w:t>
            </w:r>
            <w:r w:rsidRPr="004C08D5">
              <w:rPr>
                <w:rFonts w:eastAsia="Times New Roman" w:cstheme="minorHAnsi"/>
                <w:bCs/>
              </w:rPr>
              <w:t xml:space="preserve">eura ili </w:t>
            </w:r>
            <w:r w:rsidR="00CE53A8">
              <w:rPr>
                <w:rFonts w:eastAsia="Times New Roman" w:cstheme="minorHAnsi"/>
                <w:bCs/>
              </w:rPr>
              <w:t>95,92</w:t>
            </w:r>
            <w:r w:rsidRPr="004C08D5">
              <w:rPr>
                <w:rFonts w:eastAsia="Times New Roman" w:cstheme="minorHAnsi"/>
                <w:bCs/>
              </w:rPr>
              <w:t xml:space="preserve">% godišnjeg plana. Razlog tome je potrošnja u skladu s dodijeljenim novcima od strane osnivača odnosno Županije. </w:t>
            </w:r>
          </w:p>
          <w:p w14:paraId="1B3EC3EF" w14:textId="7BB5A41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 xml:space="preserve">Pomoći (5) prema izvoru financiranja 52 i 54 ostvareni su u iznosu od </w:t>
            </w:r>
            <w:r w:rsidR="00CB5986">
              <w:rPr>
                <w:rFonts w:eastAsia="Times New Roman" w:cstheme="minorHAnsi"/>
                <w:bCs/>
              </w:rPr>
              <w:t>811.642,44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CB5986">
              <w:rPr>
                <w:rFonts w:eastAsia="Times New Roman" w:cstheme="minorHAnsi"/>
                <w:bCs/>
              </w:rPr>
              <w:t>95,32</w:t>
            </w:r>
            <w:r w:rsidRPr="004C08D5">
              <w:rPr>
                <w:rFonts w:eastAsia="Times New Roman" w:cstheme="minorHAnsi"/>
                <w:bCs/>
              </w:rPr>
              <w:t>% godišnjeg plana. Značajan utjecaj u ostvarenom iznosu očituje se kroz plaće i materijalna prava</w:t>
            </w:r>
            <w:r w:rsidR="006D2751">
              <w:rPr>
                <w:rFonts w:eastAsia="Times New Roman" w:cstheme="minorHAnsi"/>
                <w:bCs/>
              </w:rPr>
              <w:t xml:space="preserve">. </w:t>
            </w:r>
            <w:r w:rsidRPr="004C08D5">
              <w:rPr>
                <w:rFonts w:eastAsia="Times New Roman" w:cstheme="minorHAnsi"/>
                <w:bCs/>
              </w:rPr>
              <w:t xml:space="preserve">Stoga možemo reći da navedeni projekt se troši u skladu s navedenim planom. </w:t>
            </w:r>
          </w:p>
          <w:p w14:paraId="51EF60EB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7A32169" w14:textId="77777777" w:rsidR="006D2751" w:rsidRPr="004C08D5" w:rsidRDefault="006D275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4F3F1B21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Izvještaj o rashodima prema funkcijskoj klasifikaciji</w:t>
            </w:r>
          </w:p>
          <w:p w14:paraId="4300AB50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BB8EC3D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504BA146" w14:textId="67B555DA" w:rsidR="00DD7E41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Rashodi prema funkcijskoj klasifikaciji ostvar</w:t>
            </w:r>
            <w:r w:rsidR="00F64534">
              <w:rPr>
                <w:rFonts w:eastAsia="Times New Roman" w:cstheme="minorHAnsi"/>
                <w:bCs/>
              </w:rPr>
              <w:t>e</w:t>
            </w:r>
            <w:r w:rsidRPr="004C08D5">
              <w:rPr>
                <w:rFonts w:eastAsia="Times New Roman" w:cstheme="minorHAnsi"/>
                <w:bCs/>
              </w:rPr>
              <w:t xml:space="preserve">ni su u iznosu od </w:t>
            </w:r>
            <w:r w:rsidR="006466DE">
              <w:rPr>
                <w:rFonts w:eastAsia="Times New Roman" w:cstheme="minorHAnsi"/>
                <w:bCs/>
              </w:rPr>
              <w:t>884.186,53</w:t>
            </w:r>
            <w:r w:rsidRPr="004C08D5">
              <w:rPr>
                <w:rFonts w:eastAsia="Times New Roman" w:cstheme="minorHAnsi"/>
                <w:bCs/>
              </w:rPr>
              <w:t xml:space="preserve"> eura ili </w:t>
            </w:r>
            <w:r w:rsidR="006466DE">
              <w:rPr>
                <w:rFonts w:eastAsia="Times New Roman" w:cstheme="minorHAnsi"/>
                <w:bCs/>
              </w:rPr>
              <w:t>94,22</w:t>
            </w:r>
            <w:r w:rsidRPr="004C08D5">
              <w:rPr>
                <w:rFonts w:eastAsia="Times New Roman" w:cstheme="minorHAnsi"/>
                <w:bCs/>
              </w:rPr>
              <w:t xml:space="preserve">% godišnjeg plana. </w:t>
            </w:r>
            <w:r w:rsidR="00334F86">
              <w:rPr>
                <w:rFonts w:eastAsia="Times New Roman" w:cstheme="minorHAnsi"/>
                <w:bCs/>
              </w:rPr>
              <w:t>F</w:t>
            </w:r>
            <w:r w:rsidRPr="004C08D5">
              <w:rPr>
                <w:rFonts w:eastAsia="Times New Roman" w:cstheme="minorHAnsi"/>
                <w:bCs/>
              </w:rPr>
              <w:t>unkcijska klasifikacija obuhvaća sufinanciranje obvezne školske lektire, EU projekt – Učimo zajedno</w:t>
            </w:r>
            <w:r w:rsidR="006466DE">
              <w:rPr>
                <w:rFonts w:eastAsia="Times New Roman" w:cstheme="minorHAnsi"/>
                <w:bCs/>
              </w:rPr>
              <w:t xml:space="preserve"> - </w:t>
            </w:r>
            <w:r w:rsidRPr="004C08D5">
              <w:rPr>
                <w:rFonts w:eastAsia="Times New Roman" w:cstheme="minorHAnsi"/>
                <w:bCs/>
              </w:rPr>
              <w:t xml:space="preserve">Pomoćnici u nastavi te Školsku shemu – voće, povrće i mlijeko. </w:t>
            </w:r>
            <w:r w:rsidR="00334F86">
              <w:rPr>
                <w:rFonts w:eastAsia="Times New Roman" w:cstheme="minorHAnsi"/>
                <w:bCs/>
              </w:rPr>
              <w:t xml:space="preserve">Osnovno </w:t>
            </w:r>
            <w:r w:rsidRPr="004C08D5">
              <w:rPr>
                <w:rFonts w:eastAsia="Times New Roman" w:cstheme="minorHAnsi"/>
                <w:bCs/>
              </w:rPr>
              <w:t>školstvo vezan</w:t>
            </w:r>
            <w:r w:rsidR="00334F86">
              <w:rPr>
                <w:rFonts w:eastAsia="Times New Roman" w:cstheme="minorHAnsi"/>
                <w:bCs/>
              </w:rPr>
              <w:t>o</w:t>
            </w:r>
            <w:r w:rsidRPr="004C08D5">
              <w:rPr>
                <w:rFonts w:eastAsia="Times New Roman" w:cstheme="minorHAnsi"/>
                <w:bCs/>
              </w:rPr>
              <w:t xml:space="preserve"> je uz sve preostale aktivnosti škole. Kako i vidimo ostvarenje </w:t>
            </w:r>
            <w:r w:rsidRPr="004C08D5">
              <w:rPr>
                <w:rFonts w:eastAsia="Times New Roman" w:cstheme="minorHAnsi"/>
                <w:bCs/>
              </w:rPr>
              <w:lastRenderedPageBreak/>
              <w:t>prati dinamiku godišnjeg plana te plan nije ostvaren u cijelosti, već je manji za</w:t>
            </w:r>
            <w:r w:rsidR="006466DE">
              <w:rPr>
                <w:rFonts w:eastAsia="Times New Roman" w:cstheme="minorHAnsi"/>
                <w:bCs/>
              </w:rPr>
              <w:t xml:space="preserve"> 5,77</w:t>
            </w:r>
            <w:r w:rsidRPr="004C08D5">
              <w:rPr>
                <w:rFonts w:eastAsia="Times New Roman" w:cstheme="minorHAnsi"/>
                <w:bCs/>
              </w:rPr>
              <w:t xml:space="preserve"> % zbog razloga racionalizacija troškova. </w:t>
            </w:r>
          </w:p>
          <w:p w14:paraId="43D1A3F2" w14:textId="77777777" w:rsidR="00E2223B" w:rsidRPr="004C08D5" w:rsidRDefault="00E2223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076CE5B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1E987AB1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RAČUN FINANCIRANJA</w:t>
            </w:r>
          </w:p>
          <w:p w14:paraId="5AA79464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9F4B417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Izvještaj računa financiranja prema ekonomskoj klasifikaciji</w:t>
            </w:r>
          </w:p>
          <w:p w14:paraId="6BADC88B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04F375CF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AFB3CAD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63536E58" w14:textId="6628B40D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Osnovna škola nema primit</w:t>
            </w:r>
            <w:r w:rsidR="006C712F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financijske imovine i zaduživanja (8) kao i izdataka za otplatu glavnice primljenih kredita i zajmova (5). Škola se nije zaduživala u 202</w:t>
            </w:r>
            <w:r w:rsidR="00864ADA">
              <w:rPr>
                <w:rFonts w:eastAsia="Times New Roman" w:cstheme="minorHAnsi"/>
                <w:bCs/>
              </w:rPr>
              <w:t>4</w:t>
            </w:r>
            <w:r w:rsidRPr="004C08D5">
              <w:rPr>
                <w:rFonts w:eastAsia="Times New Roman" w:cstheme="minorHAnsi"/>
                <w:bCs/>
              </w:rPr>
              <w:t>. i 202</w:t>
            </w:r>
            <w:r w:rsidR="00864ADA">
              <w:rPr>
                <w:rFonts w:eastAsia="Times New Roman" w:cstheme="minorHAnsi"/>
                <w:bCs/>
              </w:rPr>
              <w:t>5</w:t>
            </w:r>
            <w:r w:rsidRPr="004C08D5">
              <w:rPr>
                <w:rFonts w:eastAsia="Times New Roman" w:cstheme="minorHAnsi"/>
                <w:bCs/>
              </w:rPr>
              <w:t>. godini.</w:t>
            </w:r>
          </w:p>
          <w:p w14:paraId="12BD1A56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BA80C16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8E4A6B1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6DBDA7F" w14:textId="04B67059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  <w:r w:rsidRPr="004C08D5">
              <w:rPr>
                <w:rFonts w:eastAsia="Times New Roman" w:cstheme="minorHAnsi"/>
                <w:b/>
                <w:bCs/>
              </w:rPr>
              <w:t>Izvještaj računa financiranja prema</w:t>
            </w:r>
            <w:r w:rsidR="00E2223B">
              <w:rPr>
                <w:rFonts w:eastAsia="Times New Roman" w:cstheme="minorHAnsi"/>
                <w:b/>
                <w:bCs/>
              </w:rPr>
              <w:t xml:space="preserve"> izvorima financiranja</w:t>
            </w:r>
          </w:p>
          <w:p w14:paraId="6B5A2043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B949A5B" w14:textId="77777777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0EF2842E" w14:textId="040E8520" w:rsidR="00DD7E41" w:rsidRPr="004C08D5" w:rsidRDefault="00DD7E4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 w:rsidRPr="004C08D5">
              <w:rPr>
                <w:rFonts w:eastAsia="Times New Roman" w:cstheme="minorHAnsi"/>
                <w:bCs/>
              </w:rPr>
              <w:t>Osnovna škola  nema namjenskih primit</w:t>
            </w:r>
            <w:r w:rsidR="006C712F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zaduživanja – primitak (8) kao i namjenskih primit</w:t>
            </w:r>
            <w:r w:rsidR="006C712F">
              <w:rPr>
                <w:rFonts w:eastAsia="Times New Roman" w:cstheme="minorHAnsi"/>
                <w:bCs/>
              </w:rPr>
              <w:t>a</w:t>
            </w:r>
            <w:r w:rsidRPr="004C08D5">
              <w:rPr>
                <w:rFonts w:eastAsia="Times New Roman" w:cstheme="minorHAnsi"/>
                <w:bCs/>
              </w:rPr>
              <w:t>ka od zaduživanja – izdataka (8).</w:t>
            </w:r>
          </w:p>
        </w:tc>
      </w:tr>
    </w:tbl>
    <w:p w14:paraId="0DDE9011" w14:textId="738FC90B" w:rsidR="00F559CB" w:rsidRPr="00926DB9" w:rsidRDefault="00F559CB" w:rsidP="009803BB">
      <w:pPr>
        <w:rPr>
          <w:rStyle w:val="Neupadljivoisticanje"/>
          <w:rFonts w:cstheme="minorHAnsi"/>
          <w:i w:val="0"/>
        </w:rPr>
      </w:pPr>
    </w:p>
    <w:p w14:paraId="572FCA4E" w14:textId="5F70F11E" w:rsidR="00F559CB" w:rsidRDefault="00F559CB" w:rsidP="009803BB">
      <w:pPr>
        <w:rPr>
          <w:rStyle w:val="Neupadljivoisticanje"/>
          <w:rFonts w:cstheme="minorHAnsi"/>
        </w:rPr>
      </w:pPr>
    </w:p>
    <w:p w14:paraId="0ADF037D" w14:textId="289581FE" w:rsidR="00F559CB" w:rsidRDefault="00F559CB" w:rsidP="009803BB">
      <w:pPr>
        <w:rPr>
          <w:rStyle w:val="Neupadljivoisticanje"/>
          <w:rFonts w:cstheme="minorHAnsi"/>
        </w:rPr>
      </w:pPr>
    </w:p>
    <w:p w14:paraId="0AA8ADDD" w14:textId="0422C0CB" w:rsidR="00F559CB" w:rsidRDefault="00F559CB" w:rsidP="009803BB">
      <w:pPr>
        <w:rPr>
          <w:rStyle w:val="Neupadljivoisticanje"/>
          <w:rFonts w:cstheme="minorHAnsi"/>
        </w:rPr>
      </w:pPr>
    </w:p>
    <w:p w14:paraId="444AE67D" w14:textId="087932D7" w:rsidR="00F559CB" w:rsidRDefault="00F559CB" w:rsidP="009803BB">
      <w:pPr>
        <w:rPr>
          <w:rStyle w:val="Neupadljivoisticanje"/>
          <w:rFonts w:cstheme="minorHAnsi"/>
        </w:rPr>
      </w:pPr>
    </w:p>
    <w:p w14:paraId="2CA00506" w14:textId="11ED8363" w:rsidR="00F559CB" w:rsidRDefault="00F559CB" w:rsidP="009803BB">
      <w:pPr>
        <w:rPr>
          <w:rStyle w:val="Neupadljivoisticanje"/>
          <w:rFonts w:cstheme="minorHAnsi"/>
        </w:rPr>
      </w:pPr>
    </w:p>
    <w:p w14:paraId="5FD61606" w14:textId="3317D2B3" w:rsidR="00F559CB" w:rsidRDefault="00F559CB" w:rsidP="009803BB">
      <w:pPr>
        <w:rPr>
          <w:rStyle w:val="Neupadljivoisticanje"/>
          <w:rFonts w:cstheme="minorHAnsi"/>
        </w:rPr>
      </w:pPr>
    </w:p>
    <w:p w14:paraId="33FAF3CC" w14:textId="3D6799A0" w:rsidR="00F559CB" w:rsidRDefault="00F559CB" w:rsidP="009803BB">
      <w:pPr>
        <w:rPr>
          <w:rStyle w:val="Neupadljivoisticanje"/>
          <w:rFonts w:cstheme="minorHAnsi"/>
        </w:rPr>
      </w:pPr>
    </w:p>
    <w:p w14:paraId="4A7D51A9" w14:textId="44B2A59F" w:rsidR="00F559CB" w:rsidRDefault="00F559CB" w:rsidP="009803BB">
      <w:pPr>
        <w:rPr>
          <w:rStyle w:val="Neupadljivoisticanje"/>
          <w:rFonts w:cstheme="minorHAnsi"/>
        </w:rPr>
      </w:pPr>
    </w:p>
    <w:p w14:paraId="1488ADD0" w14:textId="5A80D15D" w:rsidR="00F559CB" w:rsidRDefault="00F559CB" w:rsidP="009803BB">
      <w:pPr>
        <w:rPr>
          <w:rStyle w:val="Neupadljivoisticanje"/>
          <w:rFonts w:cstheme="minorHAnsi"/>
        </w:rPr>
      </w:pPr>
    </w:p>
    <w:p w14:paraId="1AECBD98" w14:textId="77777777" w:rsidR="00F559CB" w:rsidRDefault="00F559CB" w:rsidP="009803BB">
      <w:pPr>
        <w:rPr>
          <w:rStyle w:val="Neupadljivoisticanje"/>
          <w:rFonts w:cstheme="minorHAnsi"/>
        </w:rPr>
      </w:pPr>
    </w:p>
    <w:p w14:paraId="5BDC7424" w14:textId="268112B5" w:rsidR="00D472E5" w:rsidRDefault="00D472E5" w:rsidP="009803BB">
      <w:pPr>
        <w:rPr>
          <w:rStyle w:val="Neupadljivoisticanje"/>
          <w:rFonts w:cstheme="minorHAnsi"/>
          <w:i w:val="0"/>
          <w:iCs w:val="0"/>
        </w:rPr>
      </w:pPr>
    </w:p>
    <w:p w14:paraId="40B7653F" w14:textId="56B40444" w:rsidR="00EE6D3C" w:rsidRDefault="00EE6D3C" w:rsidP="009803BB">
      <w:pPr>
        <w:rPr>
          <w:rStyle w:val="Neupadljivoisticanje"/>
          <w:rFonts w:cstheme="minorHAnsi"/>
          <w:i w:val="0"/>
          <w:iCs w:val="0"/>
        </w:rPr>
      </w:pPr>
    </w:p>
    <w:p w14:paraId="53149180" w14:textId="571EAB73" w:rsidR="00EE6D3C" w:rsidRDefault="00EE6D3C" w:rsidP="009803BB">
      <w:pPr>
        <w:rPr>
          <w:rStyle w:val="Neupadljivoisticanje"/>
          <w:rFonts w:cstheme="minorHAnsi"/>
          <w:i w:val="0"/>
          <w:iCs w:val="0"/>
        </w:rPr>
      </w:pPr>
    </w:p>
    <w:p w14:paraId="155D3AE6" w14:textId="77777777" w:rsidR="00EE6D3C" w:rsidRDefault="00EE6D3C" w:rsidP="009803BB">
      <w:pPr>
        <w:rPr>
          <w:rStyle w:val="Neupadljivoisticanje"/>
          <w:rFonts w:cstheme="minorHAnsi"/>
          <w:i w:val="0"/>
          <w:iCs w:val="0"/>
        </w:rPr>
      </w:pPr>
    </w:p>
    <w:p w14:paraId="2B7489E7" w14:textId="77777777" w:rsidR="00D13C82" w:rsidRDefault="00D13C82" w:rsidP="009803BB">
      <w:pPr>
        <w:rPr>
          <w:rStyle w:val="Neupadljivoisticanje"/>
          <w:rFonts w:cstheme="minorHAnsi"/>
          <w:i w:val="0"/>
          <w:iCs w:val="0"/>
        </w:rPr>
      </w:pPr>
    </w:p>
    <w:p w14:paraId="4BF0D395" w14:textId="31DA4805" w:rsidR="009803BB" w:rsidRPr="00D472E5" w:rsidRDefault="00926DB9" w:rsidP="00D472E5">
      <w:pPr>
        <w:spacing w:line="240" w:lineRule="auto"/>
        <w:jc w:val="both"/>
        <w:rPr>
          <w:b/>
          <w:bCs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 xml:space="preserve">3.2. </w:t>
      </w:r>
      <w:r w:rsidR="009803BB" w:rsidRPr="00315268">
        <w:rPr>
          <w:rFonts w:ascii="Calibri" w:eastAsia="Times New Roman" w:hAnsi="Calibri" w:cs="Calibri"/>
          <w:b/>
          <w:bCs/>
          <w:color w:val="000000"/>
        </w:rPr>
        <w:t xml:space="preserve">OBRAZLOŽENJE POSEBNOG DIJELA </w:t>
      </w:r>
      <w:r w:rsidR="00F22054">
        <w:rPr>
          <w:rFonts w:ascii="Calibri" w:eastAsia="Times New Roman" w:hAnsi="Calibri" w:cs="Calibri"/>
          <w:b/>
          <w:bCs/>
          <w:color w:val="000000"/>
        </w:rPr>
        <w:t>GODIŠNJEG IZVJEŠTAJA O IZVRŠENJU FINANCIJSKOG PLANA ZA 202</w:t>
      </w:r>
      <w:r w:rsidR="00864ADA">
        <w:rPr>
          <w:rFonts w:ascii="Calibri" w:eastAsia="Times New Roman" w:hAnsi="Calibri" w:cs="Calibri"/>
          <w:b/>
          <w:bCs/>
          <w:color w:val="000000"/>
        </w:rPr>
        <w:t>5</w:t>
      </w:r>
      <w:r w:rsidR="00F22054">
        <w:rPr>
          <w:rFonts w:ascii="Calibri" w:eastAsia="Times New Roman" w:hAnsi="Calibri" w:cs="Calibri"/>
          <w:b/>
          <w:bCs/>
          <w:color w:val="000000"/>
        </w:rPr>
        <w:t>.</w:t>
      </w:r>
    </w:p>
    <w:tbl>
      <w:tblPr>
        <w:tblpPr w:leftFromText="180" w:rightFromText="180" w:horzAnchor="margin" w:tblpY="840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283"/>
        <w:gridCol w:w="8126"/>
      </w:tblGrid>
      <w:tr w:rsidR="009803BB" w:rsidRPr="00315268" w14:paraId="2894D913" w14:textId="77777777" w:rsidTr="00D13C82">
        <w:trPr>
          <w:trHeight w:val="968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1E7C6" w14:textId="77777777" w:rsidR="009803BB" w:rsidRPr="00315268" w:rsidRDefault="009803BB" w:rsidP="00D13C82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NAZIV KORISNIKA:</w:t>
            </w:r>
          </w:p>
          <w:p w14:paraId="0B557F4F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A01AE39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D85A735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B6C88AC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DC42851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SAŽETAK DJELOKRUGA RADA:</w:t>
            </w:r>
          </w:p>
          <w:p w14:paraId="294B92C1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349BC18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EC1D795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D785A6C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D31E5A3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E435031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7684790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68E1808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43CD800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D3763D3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0FD57BE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21BCF71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FF1FD76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19588C8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0AD5698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4DFDB4F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AED5A97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EB9141E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D45A4C1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3CE62A6" w14:textId="17259966" w:rsidR="009803BB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87AAC48" w14:textId="353011E9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02BE3A0" w14:textId="77777777" w:rsidR="00760933" w:rsidRPr="00315268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3A2BD0B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53B22FE" w14:textId="64CB8F29" w:rsidR="009803BB" w:rsidRPr="00315268" w:rsidRDefault="009803BB" w:rsidP="00D13C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IZVRŠENJE 1. - </w:t>
            </w:r>
            <w:r w:rsidR="00F559CB">
              <w:rPr>
                <w:rFonts w:ascii="Calibri" w:eastAsia="Times New Roman" w:hAnsi="Calibri" w:cs="Calibri"/>
                <w:bCs/>
                <w:sz w:val="20"/>
                <w:szCs w:val="20"/>
              </w:rPr>
              <w:t>12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.202</w:t>
            </w:r>
            <w:r w:rsidR="00864ADA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14:paraId="68BA3580" w14:textId="77777777" w:rsidR="009803BB" w:rsidRPr="00315268" w:rsidRDefault="009803BB" w:rsidP="00D13C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AA3576D" w14:textId="77777777" w:rsidR="009803BB" w:rsidRPr="00315268" w:rsidRDefault="009803BB" w:rsidP="00D13C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75DC7F6" w14:textId="77777777" w:rsidR="009803BB" w:rsidRPr="00315268" w:rsidRDefault="009803BB" w:rsidP="00D13C82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03F2D75" w14:textId="77777777" w:rsidR="009803BB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5A1B5AB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7C54086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100D338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7333E5F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964A15B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83BCA96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586578B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031F2E9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E20EFEC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9E0C072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B9A9DBE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0FB7B56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99D7498" w14:textId="7777777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3CD20A0" w14:textId="188EC775" w:rsidR="00760933" w:rsidRPr="00315268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69887E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638F8" w14:textId="205157C9" w:rsidR="009803BB" w:rsidRPr="00315268" w:rsidRDefault="009803BB" w:rsidP="00D13C82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  <w:u w:val="single"/>
              </w:rPr>
              <w:t>OSNOVNA ŠKOLA LASLOVO</w:t>
            </w:r>
          </w:p>
          <w:p w14:paraId="69E44AD9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76184EFB" w14:textId="45286D9B" w:rsidR="009803BB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B01B218" w14:textId="4B1A13F1" w:rsidR="009803BB" w:rsidRPr="004E4D01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567A18E2" w14:textId="1045D11A" w:rsidR="004E4D01" w:rsidRDefault="009803BB" w:rsidP="00D13C82">
            <w:pPr>
              <w:rPr>
                <w:iCs/>
                <w:sz w:val="20"/>
              </w:rPr>
            </w:pPr>
            <w:r w:rsidRPr="004E4D01">
              <w:rPr>
                <w:iCs/>
              </w:rPr>
              <w:t xml:space="preserve">        </w:t>
            </w:r>
            <w:r w:rsidRPr="004E4D01">
              <w:rPr>
                <w:iCs/>
                <w:sz w:val="20"/>
              </w:rPr>
              <w:t xml:space="preserve">Osnovna škola </w:t>
            </w:r>
            <w:proofErr w:type="spellStart"/>
            <w:r w:rsidRPr="004E4D01">
              <w:rPr>
                <w:iCs/>
                <w:sz w:val="20"/>
              </w:rPr>
              <w:t>Laslovo</w:t>
            </w:r>
            <w:proofErr w:type="spellEnd"/>
            <w:r w:rsidRPr="004E4D01">
              <w:rPr>
                <w:iCs/>
                <w:sz w:val="20"/>
              </w:rPr>
              <w:t xml:space="preserve"> je javna ustanova koja provodi odgoj i osnovno obrazovanje učenika s područja naselja </w:t>
            </w:r>
            <w:proofErr w:type="spellStart"/>
            <w:r w:rsidRPr="004E4D01">
              <w:rPr>
                <w:iCs/>
                <w:sz w:val="20"/>
              </w:rPr>
              <w:t>Laslovo</w:t>
            </w:r>
            <w:proofErr w:type="spellEnd"/>
            <w:r w:rsidRPr="004E4D01">
              <w:rPr>
                <w:iCs/>
                <w:sz w:val="20"/>
              </w:rPr>
              <w:t xml:space="preserve"> i Palača, od 1. do 8. razred</w:t>
            </w:r>
            <w:r w:rsidR="00864ADA">
              <w:rPr>
                <w:iCs/>
                <w:sz w:val="20"/>
              </w:rPr>
              <w:t>a</w:t>
            </w:r>
            <w:r w:rsidRPr="004E4D01">
              <w:rPr>
                <w:iCs/>
                <w:sz w:val="20"/>
              </w:rPr>
              <w:t xml:space="preserve">. Nastavni rad s učenicima obuhvaća: redovnu, izbornu, dodatnu, dopunsku nastavu te nastavu materinjeg jezika i kulture za pripadnike mađarske nacionalne manjine (model C). Nastava se izvodi prema nastavnom planu i programu Ministarstva znanosti i obrazovanja, Godišnjim izvedbenim </w:t>
            </w:r>
            <w:proofErr w:type="spellStart"/>
            <w:r w:rsidRPr="004E4D01">
              <w:rPr>
                <w:iCs/>
                <w:sz w:val="20"/>
              </w:rPr>
              <w:t>kurikulumima</w:t>
            </w:r>
            <w:proofErr w:type="spellEnd"/>
            <w:r w:rsidRPr="004E4D01">
              <w:rPr>
                <w:iCs/>
                <w:sz w:val="20"/>
              </w:rPr>
              <w:t xml:space="preserve"> svakog predmeta i Godišnjem planu i programu rada škole te Školskom kurikulumu za školsku godinu 202</w:t>
            </w:r>
            <w:r w:rsidR="00864ADA">
              <w:rPr>
                <w:iCs/>
                <w:sz w:val="20"/>
              </w:rPr>
              <w:t>4</w:t>
            </w:r>
            <w:r w:rsidRPr="004E4D01">
              <w:rPr>
                <w:iCs/>
                <w:sz w:val="20"/>
              </w:rPr>
              <w:t>./202</w:t>
            </w:r>
            <w:r w:rsidR="00864ADA">
              <w:rPr>
                <w:iCs/>
                <w:sz w:val="20"/>
              </w:rPr>
              <w:t>5</w:t>
            </w:r>
            <w:r w:rsidRPr="004E4D01">
              <w:rPr>
                <w:iCs/>
                <w:sz w:val="20"/>
              </w:rPr>
              <w:t xml:space="preserve">. Redovita nastava se izvodi u jednoj smjeni (prijepodnevnoj) u petodnevnom radnom tjednu. Sati izborne nastave, njegovanja mađarskog  u višim razredima izvode se prva dva sata poslijepodnevne smjene. Osim navedenoga učenici su uključeni i u </w:t>
            </w:r>
            <w:proofErr w:type="spellStart"/>
            <w:r w:rsidRPr="004E4D01">
              <w:rPr>
                <w:iCs/>
                <w:sz w:val="20"/>
              </w:rPr>
              <w:t>izvanastavne</w:t>
            </w:r>
            <w:proofErr w:type="spellEnd"/>
            <w:r w:rsidRPr="004E4D01">
              <w:rPr>
                <w:iCs/>
                <w:sz w:val="20"/>
              </w:rPr>
              <w:t xml:space="preserve"> aktivnosti.</w:t>
            </w:r>
          </w:p>
          <w:p w14:paraId="43C35B27" w14:textId="4C17378D" w:rsidR="009803BB" w:rsidRPr="004E4D01" w:rsidRDefault="009803BB" w:rsidP="00D13C82">
            <w:pPr>
              <w:rPr>
                <w:iCs/>
                <w:sz w:val="20"/>
              </w:rPr>
            </w:pPr>
            <w:r w:rsidRPr="004E4D01">
              <w:rPr>
                <w:iCs/>
                <w:sz w:val="20"/>
              </w:rPr>
              <w:t>Školu polazi</w:t>
            </w:r>
            <w:r w:rsidRPr="00A911AC">
              <w:rPr>
                <w:iCs/>
                <w:color w:val="FF0000"/>
                <w:sz w:val="20"/>
              </w:rPr>
              <w:t xml:space="preserve"> </w:t>
            </w:r>
            <w:r w:rsidR="00864ADA" w:rsidRPr="00864ADA">
              <w:rPr>
                <w:iCs/>
                <w:sz w:val="20"/>
              </w:rPr>
              <w:t>77</w:t>
            </w:r>
            <w:r w:rsidRPr="00A911AC">
              <w:rPr>
                <w:iCs/>
                <w:color w:val="FF0000"/>
                <w:sz w:val="20"/>
              </w:rPr>
              <w:t xml:space="preserve">  </w:t>
            </w:r>
            <w:r w:rsidRPr="004E4D01">
              <w:rPr>
                <w:iCs/>
                <w:sz w:val="20"/>
              </w:rPr>
              <w:t xml:space="preserve">učenika u 8 razrednih odjela. </w:t>
            </w:r>
          </w:p>
          <w:p w14:paraId="388CB073" w14:textId="77777777" w:rsidR="009803BB" w:rsidRPr="004E4D01" w:rsidRDefault="009803BB" w:rsidP="00D13C82">
            <w:pPr>
              <w:rPr>
                <w:iCs/>
                <w:sz w:val="20"/>
              </w:rPr>
            </w:pPr>
            <w:r w:rsidRPr="004E4D01">
              <w:rPr>
                <w:iCs/>
                <w:sz w:val="20"/>
              </w:rPr>
              <w:t>Narednih godina računamo s blagim porastom broja učenika, ali u okviru postojeće organizacije rada.</w:t>
            </w:r>
          </w:p>
          <w:p w14:paraId="44E278A4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Cilj škole je odgajati i obrazovati učenike u skladu s vrijednostima koje izviru iz europske i nacionalne tradicije, </w:t>
            </w:r>
            <w:proofErr w:type="spellStart"/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>interkulturalnih</w:t>
            </w:r>
            <w:proofErr w:type="spellEnd"/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 zahtjeva i ljudskih prava te osposobljavati učenike za život i rad u promjenjivom društveno kulturnom kontekstu u skladu sa suvremenim znanstvenim spoznajama, pluralističkim vrijednostima, moralno etičkim načelima i suvremenim informacijsko komunikacijskim tehnologijama.</w:t>
            </w:r>
          </w:p>
          <w:p w14:paraId="3F3B0891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56C4661C" w14:textId="1F679528" w:rsidR="009803BB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63D1D361" w14:textId="03A724C1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E39C4E6" w14:textId="49437BA7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3CEB962D" w14:textId="47086A7D" w:rsidR="00760933" w:rsidRDefault="00760933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8EA244A" w14:textId="397EED6B" w:rsidR="00D873D0" w:rsidRDefault="00D873D0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01E6C27" w14:textId="77777777" w:rsidR="00D873D0" w:rsidRPr="00315268" w:rsidRDefault="00D873D0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478E2C4B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sz w:val="20"/>
                <w:szCs w:val="20"/>
              </w:rPr>
              <w:t xml:space="preserve">Pregled financijskih sredstava po programima </w:t>
            </w:r>
          </w:p>
          <w:p w14:paraId="34461735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tbl>
            <w:tblPr>
              <w:tblW w:w="7002" w:type="dxa"/>
              <w:tblLook w:val="04A0" w:firstRow="1" w:lastRow="0" w:firstColumn="1" w:lastColumn="0" w:noHBand="0" w:noVBand="1"/>
            </w:tblPr>
            <w:tblGrid>
              <w:gridCol w:w="531"/>
              <w:gridCol w:w="2520"/>
              <w:gridCol w:w="1287"/>
              <w:gridCol w:w="1179"/>
              <w:gridCol w:w="1485"/>
            </w:tblGrid>
            <w:tr w:rsidR="009803BB" w:rsidRPr="00315268" w14:paraId="085677C9" w14:textId="77777777" w:rsidTr="00DD7E41">
              <w:trPr>
                <w:trHeight w:val="300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51D8C" w14:textId="77777777" w:rsidR="009803BB" w:rsidRPr="00315268" w:rsidRDefault="009803BB" w:rsidP="002D34FC">
                  <w:pPr>
                    <w:framePr w:hSpace="180" w:wrap="around" w:hAnchor="margin" w:y="840"/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R.b</w:t>
                  </w:r>
                  <w:proofErr w:type="spellEnd"/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B8721" w14:textId="77777777" w:rsidR="009803BB" w:rsidRPr="00315268" w:rsidRDefault="009803BB" w:rsidP="002D34FC">
                  <w:pPr>
                    <w:framePr w:hSpace="180" w:wrap="around" w:hAnchor="margin" w:y="8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Naziv programa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C062F" w14:textId="1493DC9C" w:rsidR="009803BB" w:rsidRPr="00315268" w:rsidRDefault="009803BB" w:rsidP="002D34FC">
                  <w:pPr>
                    <w:framePr w:hSpace="180" w:wrap="around" w:hAnchor="margin" w:y="84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</w:t>
                  </w:r>
                  <w:r w:rsidR="00864ADA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60307" w14:textId="46EEABE2" w:rsidR="009803BB" w:rsidRPr="00315268" w:rsidRDefault="009803BB" w:rsidP="002D34FC">
                  <w:pPr>
                    <w:framePr w:hSpace="180" w:wrap="around" w:hAnchor="margin" w:y="84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 xml:space="preserve">Izvršenje    1. – </w:t>
                  </w:r>
                  <w:r w:rsidR="00F22054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 202</w:t>
                  </w:r>
                  <w:r w:rsidR="00864AD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F0819" w14:textId="77777777" w:rsidR="009803BB" w:rsidRPr="00315268" w:rsidRDefault="009803BB" w:rsidP="002D34FC">
                  <w:pPr>
                    <w:framePr w:hSpace="180" w:wrap="around" w:hAnchor="margin" w:y="84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Indeks Izvršenje/Plan</w:t>
                  </w:r>
                </w:p>
              </w:tc>
            </w:tr>
            <w:tr w:rsidR="009803BB" w:rsidRPr="00315268" w14:paraId="1950868B" w14:textId="77777777" w:rsidTr="00F22054">
              <w:trPr>
                <w:trHeight w:val="675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DFF2E" w14:textId="77777777" w:rsidR="009803BB" w:rsidRPr="00315268" w:rsidRDefault="009803BB" w:rsidP="002D34FC">
                  <w:pPr>
                    <w:framePr w:hSpace="180" w:wrap="around" w:hAnchor="margin" w:y="84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738B82" w14:textId="008D6340" w:rsidR="009803BB" w:rsidRPr="00543A3C" w:rsidRDefault="009803BB" w:rsidP="002D34FC">
                  <w:pPr>
                    <w:framePr w:hSpace="180" w:wrap="around" w:hAnchor="margin" w:y="840"/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543A3C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PROGRAM 700</w:t>
                  </w:r>
                  <w:r w:rsidR="004E4D01" w:rsidRPr="00543A3C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6</w:t>
                  </w:r>
                  <w:r w:rsidRPr="00543A3C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FINANCIRANJE OSNOVNOG ŠKOLSTVA PREMA MINIMALNOM STANDARDU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BBE78C" w14:textId="391A43E2" w:rsidR="009803BB" w:rsidRPr="00543A3C" w:rsidRDefault="001A42F7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68.725</w:t>
                  </w:r>
                  <w:r w:rsidR="00F22054" w:rsidRPr="00543A3C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AEC04C" w14:textId="4F4056EA" w:rsidR="009803BB" w:rsidRPr="00543A3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62.704,54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1406AB" w14:textId="1C09A1B9" w:rsidR="009803BB" w:rsidRPr="00543A3C" w:rsidRDefault="00F22054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543A3C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9</w:t>
                  </w:r>
                  <w:r w:rsidR="00274A7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1,24</w:t>
                  </w:r>
                  <w:r w:rsidRPr="00543A3C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F22054" w:rsidRPr="00315268" w14:paraId="09D28A63" w14:textId="77777777" w:rsidTr="00F22054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653B8" w14:textId="77777777" w:rsidR="00F22054" w:rsidRPr="00315268" w:rsidRDefault="00F22054" w:rsidP="002D34FC">
                  <w:pPr>
                    <w:framePr w:hSpace="180" w:wrap="around" w:hAnchor="margin" w:y="84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068FC9" w14:textId="77777777" w:rsidR="00F22054" w:rsidRPr="00315268" w:rsidRDefault="00F22054" w:rsidP="002D34FC">
                  <w:pPr>
                    <w:framePr w:hSpace="180" w:wrap="around" w:hAnchor="margin" w:y="840"/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8C1FC6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PROGRAM 1207 </w:t>
                  </w: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RAZVOJ ODGOJNO-OBRAZOVNOG SUSTAVA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C6F8F9" w14:textId="63725BE5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29.965,</w:t>
                  </w:r>
                  <w:r w:rsidR="009C6C3E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4A31F6" w14:textId="3983F5CD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24.170,44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6B8B7A" w14:textId="135DE56F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80,66</w:t>
                  </w:r>
                  <w:r w:rsidR="00F22054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F22054" w:rsidRPr="00315268" w14:paraId="054B3680" w14:textId="77777777" w:rsidTr="00F22054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39AE1" w14:textId="77777777" w:rsidR="00F22054" w:rsidRPr="00315268" w:rsidRDefault="00F22054" w:rsidP="002D34FC">
                  <w:pPr>
                    <w:framePr w:hSpace="180" w:wrap="around" w:hAnchor="margin" w:y="84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299C4E" w14:textId="77777777" w:rsidR="00F22054" w:rsidRPr="00315268" w:rsidRDefault="00F22054" w:rsidP="002D34FC">
                  <w:pPr>
                    <w:framePr w:hSpace="180" w:wrap="around" w:hAnchor="margin" w:y="840"/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 </w:t>
                  </w:r>
                  <w:r w:rsidRPr="008C1FC6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PROGRAM 7011 </w:t>
                  </w:r>
                  <w:r w:rsidRPr="00315268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 xml:space="preserve">FINANCIRANJE ŠKOLSTVA IZVAN ŽUPANIJSKOG PRORAČUNA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5E2BD5" w14:textId="2ADE51AA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839.778</w:t>
                  </w:r>
                  <w:r w:rsidR="00F22054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C47FDF" w14:textId="16F6ED6C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797.311,55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6A3A4C" w14:textId="696B2895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94,94</w:t>
                  </w:r>
                  <w:r w:rsidR="00F22054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F22054" w:rsidRPr="00315268" w14:paraId="317C470B" w14:textId="77777777" w:rsidTr="002B3BBC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68B84" w14:textId="77777777" w:rsidR="00F22054" w:rsidRPr="002B3BBC" w:rsidRDefault="00F22054" w:rsidP="002D34FC">
                  <w:pPr>
                    <w:framePr w:hSpace="180" w:wrap="around" w:hAnchor="margin" w:y="840"/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2B3BBC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D31794" w14:textId="77777777" w:rsidR="00F22054" w:rsidRPr="002B3BBC" w:rsidRDefault="00F22054" w:rsidP="002D34FC">
                  <w:pPr>
                    <w:framePr w:hSpace="180" w:wrap="around" w:hAnchor="margin" w:y="840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2B3BBC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 xml:space="preserve"> UKUPNO: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C4D53" w14:textId="11DEAD3C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938.468</w:t>
                  </w:r>
                  <w:r w:rsidR="00DD70F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6F4AB6" w14:textId="0149705B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884.186,53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91EEA1" w14:textId="4F0DBD37" w:rsidR="00F22054" w:rsidRPr="002B3BBC" w:rsidRDefault="00274A78" w:rsidP="002D34FC">
                  <w:pPr>
                    <w:framePr w:hSpace="180" w:wrap="around" w:hAnchor="margin" w:y="840"/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94,22</w:t>
                  </w:r>
                  <w:r w:rsidR="00C66B4D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</w:tbl>
          <w:p w14:paraId="07BE3F73" w14:textId="77777777" w:rsidR="009803BB" w:rsidRPr="00315268" w:rsidRDefault="009803BB" w:rsidP="00D13C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B5D35" w14:textId="1CF398F7" w:rsidR="009803BB" w:rsidRDefault="009803BB"/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4"/>
        <w:gridCol w:w="224"/>
        <w:gridCol w:w="8160"/>
      </w:tblGrid>
      <w:tr w:rsidR="009803BB" w:rsidRPr="00315268" w14:paraId="11808633" w14:textId="77777777" w:rsidTr="00DD7E41"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911E5" w14:textId="77777777" w:rsidR="00F67801" w:rsidRPr="00315268" w:rsidRDefault="00F67801" w:rsidP="00F6780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NAZIV PROGRAMA:</w:t>
            </w:r>
          </w:p>
          <w:p w14:paraId="2CE08032" w14:textId="77777777" w:rsidR="00F67801" w:rsidRPr="00315268" w:rsidRDefault="00F67801" w:rsidP="00F6780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BA2B756" w14:textId="77777777" w:rsidR="00F67801" w:rsidRPr="00315268" w:rsidRDefault="00F67801" w:rsidP="00F6780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C60286B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FFB8A55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OPIS PROGRAMA, OPĆI I POSEBNI CILJEVI:</w:t>
            </w:r>
          </w:p>
          <w:p w14:paraId="2FF6A34A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3E32181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B89209D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6B4FD34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8628962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73D581B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769E60A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4AAEC7D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C3F75F8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99D568D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40E468D" w14:textId="77777777" w:rsidR="00F67801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2B55548" w14:textId="77777777" w:rsidR="00F67801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1957EA1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F27A74D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F4A1362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ZAKONSKA OSNOVA ZA UVOĐENJE PROGRAMA:</w:t>
            </w:r>
          </w:p>
          <w:p w14:paraId="77D66B58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7E0F984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CD1222F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E1927D6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61A1083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0F84E47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0DFC7B7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3FDB416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6F28C87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205FD65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AD6EA2E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1E29C0F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D89D1E1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B4563D5" w14:textId="639C0344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IZVRŠENJE 1. –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</w:rPr>
              <w:t>12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.202</w:t>
            </w:r>
            <w:r w:rsidR="00864ADA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14:paraId="5013939B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A12881D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3FC7C1A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</w:rPr>
            </w:pPr>
          </w:p>
          <w:p w14:paraId="1831DACC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BA3866C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B68AD8E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9D715FF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B73C9AE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40CDD39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23EE0D1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IZVRŠENJA:</w:t>
            </w:r>
          </w:p>
          <w:p w14:paraId="314375AA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405B608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A24F804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74BAA9D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CDD17DD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8E9300E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4E580D2" w14:textId="3A0BFD0C" w:rsidR="00F67801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8F77A37" w14:textId="49188D69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DF5D1AE" w14:textId="6A79E690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18F00CC" w14:textId="461E6DD2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867F7B8" w14:textId="67970CEE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8D8046B" w14:textId="022E3D50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29FBDC2" w14:textId="50CBA4CA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F7DC44F" w14:textId="06E0C5E5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814A8B2" w14:textId="4B98B1F2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BEF5F5D" w14:textId="692A5371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7CFFC08" w14:textId="21047A8D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3DE3D2D" w14:textId="3FDDCBE7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B834E38" w14:textId="375C8A98" w:rsidR="00D509E0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43DB14C" w14:textId="77777777" w:rsidR="00D509E0" w:rsidRPr="00315268" w:rsidRDefault="00D509E0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C8F9259" w14:textId="038BDC2C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POKAZATELJI USPJEŠNOSTI:</w:t>
            </w:r>
          </w:p>
          <w:p w14:paraId="3AEE347A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F60057C" w14:textId="77777777" w:rsidR="00F67801" w:rsidRPr="00315268" w:rsidRDefault="00F67801" w:rsidP="00F6780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37FA41A" w14:textId="77777777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27D49297" w14:textId="502DF658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0E507214" w14:textId="3F351027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71B98C6B" w14:textId="764CE66B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7F309951" w14:textId="0676C1C6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14F47A76" w14:textId="020AB6D2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710E642D" w14:textId="43730F3C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301C550D" w14:textId="49F7AEE9" w:rsidR="00D873D0" w:rsidRDefault="00D873D0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3DFDFCA8" w14:textId="53D294F8" w:rsidR="00D873D0" w:rsidRDefault="00D873D0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50A9C310" w14:textId="1BAD15E8" w:rsidR="00D873D0" w:rsidRDefault="00D873D0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5A2E17A2" w14:textId="354D7E17" w:rsidR="00D873D0" w:rsidRDefault="00D873D0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78EB02D5" w14:textId="77777777" w:rsidR="00D873D0" w:rsidRDefault="00D873D0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0B750388" w14:textId="77777777" w:rsidR="00F67801" w:rsidRDefault="00F6780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12DC6D29" w14:textId="450AEB0A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NAZIV PROGRAMA:</w:t>
            </w:r>
          </w:p>
          <w:p w14:paraId="2D547531" w14:textId="77777777" w:rsidR="009803BB" w:rsidRPr="00315268" w:rsidRDefault="009803BB" w:rsidP="00DD7E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C20B497" w14:textId="77777777" w:rsidR="009803BB" w:rsidRPr="00315268" w:rsidRDefault="009803BB" w:rsidP="00DD7E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DBCCBE4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EE6A4CC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OPIS PROGRAMA, OPĆI I POSEBNI CILJEVI:</w:t>
            </w:r>
          </w:p>
          <w:p w14:paraId="314CFE14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1BC022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4AC9266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B793E46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55700D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5C8D476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48B72EF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4C4F9E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3B45D99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9779D63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9172B39" w14:textId="77C02641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18890D7" w14:textId="0F293A16" w:rsidR="008F16B6" w:rsidRDefault="008F16B6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BA61763" w14:textId="77777777" w:rsidR="008F16B6" w:rsidRPr="00315268" w:rsidRDefault="008F16B6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8E1F28A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F2260E4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ZAKONSKA OSNOVA ZA UVOĐENJE PROGRAMA:</w:t>
            </w:r>
          </w:p>
          <w:p w14:paraId="04EBCC9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5158F4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7278F3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3AEB9D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11CBDD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6AC5659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C795B5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6B2E01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74CB6D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5101F91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697CB01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994DED7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F35C4D5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CCCFA6B" w14:textId="71EEA86C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IZVRŠENJE 1. – </w:t>
            </w:r>
            <w:r w:rsidR="00F559CB">
              <w:rPr>
                <w:rFonts w:ascii="Calibri" w:eastAsia="Times New Roman" w:hAnsi="Calibri" w:cs="Calibri"/>
                <w:bCs/>
                <w:sz w:val="20"/>
                <w:szCs w:val="20"/>
              </w:rPr>
              <w:t>12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.202</w:t>
            </w:r>
            <w:r w:rsidR="00864ADA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14:paraId="4EAFA8F2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3F13018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6CEDCF1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</w:rPr>
            </w:pPr>
          </w:p>
          <w:p w14:paraId="18FEC353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097FC5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1B8E12F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CA3B5C6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F8128D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909D8D8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9D08440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F6E646A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90F1632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2D32DE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A955B3A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ED98527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IZVRŠENJA:</w:t>
            </w:r>
          </w:p>
          <w:p w14:paraId="29D61524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4F5D62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6265CD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8C51599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2F12C45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93C1AB3" w14:textId="77054EAF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1A89686" w14:textId="5BA34B66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2907527" w14:textId="1AEB1EA1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902C893" w14:textId="0AD59130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E2F937D" w14:textId="4239ECF7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3448F4E" w14:textId="383A796E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6513F7D" w14:textId="65FD5FAC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44C2B57" w14:textId="39278AFD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D0BD258" w14:textId="099149EC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5CD8EF2" w14:textId="59F193D5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3C13BE1" w14:textId="4722F6FD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36A0FFE" w14:textId="36F45313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623C489" w14:textId="3537A44C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2A6B9FF" w14:textId="413A42EE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3266F63" w14:textId="248C1B62" w:rsidR="002B017C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E03402A" w14:textId="77777777" w:rsidR="002B017C" w:rsidRPr="00315268" w:rsidRDefault="002B017C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1D91162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F7C939A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POKAZATELJI USPJEŠNOSTI:</w:t>
            </w:r>
          </w:p>
          <w:p w14:paraId="09373AD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6D9E171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FAA6586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705855F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9DA501F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740A175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57EEA6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0F47180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CB318C9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DCAB655" w14:textId="46B4C943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099FA57" w14:textId="4E259DC4" w:rsidR="008F16B6" w:rsidRDefault="008F16B6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142852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FFB75DF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iCs/>
                <w:sz w:val="20"/>
                <w:szCs w:val="20"/>
              </w:rPr>
              <w:t>NAZIV PROGRAMA:</w:t>
            </w:r>
          </w:p>
          <w:p w14:paraId="1CE5CF25" w14:textId="3446F0B7" w:rsidR="009803BB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208D6ED4" w14:textId="77777777" w:rsidR="008A41D8" w:rsidRDefault="008A41D8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2AA7528C" w14:textId="0101E736" w:rsidR="009F1EB6" w:rsidRDefault="009F1EB6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410FC0F5" w14:textId="77777777" w:rsidR="002329A1" w:rsidRPr="00315268" w:rsidRDefault="002329A1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37488972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OPIS PROGRAMA, OPĆI I POSEBNI CILJEVI:</w:t>
            </w:r>
          </w:p>
          <w:p w14:paraId="74CDAD6F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11835F0F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77E26CEE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4479E64A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13847A3B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5C51D8A3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4AF0CFB0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135C710D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5C69B898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5EDB73E3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23F9AF0C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3CBD2232" w14:textId="77777777" w:rsidR="009803BB" w:rsidRPr="00315268" w:rsidRDefault="009803BB" w:rsidP="00DD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ED5B2E7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273D207C" w14:textId="0BB2646B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5C31D29" w14:textId="394281E4" w:rsidR="00B761B4" w:rsidRDefault="00B761B4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F3178E4" w14:textId="1FC068B1" w:rsidR="00E75693" w:rsidRDefault="00E75693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3B2F0DD" w14:textId="77777777" w:rsidR="004B5319" w:rsidRDefault="004B531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F140358" w14:textId="1FB0AB55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7A990C7" w14:textId="77777777" w:rsidR="008A41D8" w:rsidRPr="00315268" w:rsidRDefault="008A41D8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DD1400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ZAKONSKA OSNOVA ZA UVOĐENJE PROGRAMA:</w:t>
            </w:r>
          </w:p>
          <w:p w14:paraId="0F9320F2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7AD31C10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0FE89B76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69A0A4E7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52E3241C" w14:textId="77777777" w:rsidR="009803BB" w:rsidRPr="00315268" w:rsidRDefault="009803BB" w:rsidP="00DD7E41">
            <w:pPr>
              <w:keepNext/>
              <w:spacing w:after="0" w:line="240" w:lineRule="auto"/>
              <w:jc w:val="both"/>
              <w:outlineLvl w:val="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</w:p>
          <w:p w14:paraId="6EED191D" w14:textId="77777777" w:rsidR="009803BB" w:rsidRPr="00315268" w:rsidRDefault="009803BB" w:rsidP="00DD7E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8E970AA" w14:textId="4456B57C" w:rsidR="009803BB" w:rsidRDefault="009803BB" w:rsidP="00DD7E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82EC68B" w14:textId="77777777" w:rsidR="002329A1" w:rsidRPr="00315268" w:rsidRDefault="002329A1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03CFF0B" w14:textId="77777777" w:rsidR="002329A1" w:rsidRDefault="002329A1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7005938" w14:textId="4745385A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IZVRŠENJE 1. – </w:t>
            </w:r>
            <w:r w:rsidR="00F559CB">
              <w:rPr>
                <w:rFonts w:ascii="Calibri" w:eastAsia="Times New Roman" w:hAnsi="Calibri" w:cs="Calibri"/>
                <w:bCs/>
                <w:sz w:val="20"/>
                <w:szCs w:val="20"/>
              </w:rPr>
              <w:t>12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 202</w:t>
            </w:r>
            <w:r w:rsidR="00864ADA">
              <w:rPr>
                <w:rFonts w:ascii="Calibri" w:eastAsia="Times New Roman" w:hAnsi="Calibri" w:cs="Calibri"/>
                <w:bCs/>
                <w:sz w:val="20"/>
                <w:szCs w:val="20"/>
              </w:rPr>
              <w:t>5</w:t>
            </w: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.</w:t>
            </w:r>
          </w:p>
          <w:p w14:paraId="636BB340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5C88C78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9C1B8D9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7DD5431" w14:textId="3F10E9BD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6E3DFF7" w14:textId="6F13C298" w:rsidR="002329A1" w:rsidRDefault="002329A1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41D4670" w14:textId="52243564" w:rsidR="002329A1" w:rsidRDefault="002329A1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2211D16" w14:textId="77777777" w:rsidR="002329A1" w:rsidRPr="00315268" w:rsidRDefault="002329A1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0F3C334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EB1AFAE" w14:textId="11274701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ADBA49E" w14:textId="77777777" w:rsidR="008A41D8" w:rsidRDefault="008A41D8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BDC1884" w14:textId="77777777" w:rsidR="002329A1" w:rsidRDefault="002329A1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852A1AE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OBRAZLOŽENJE IZVRŠENJA:</w:t>
            </w:r>
          </w:p>
          <w:p w14:paraId="05115FD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69757F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71728F3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E8ADA47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FE4B421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3DF23C4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26BDE82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F4405EE" w14:textId="07DFF65B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5FAA819" w14:textId="77777777" w:rsidR="00E75693" w:rsidRPr="00315268" w:rsidRDefault="00E75693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FA45A18" w14:textId="7861B3F7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741FA13" w14:textId="192381BF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23543DF" w14:textId="5079806D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040BB33" w14:textId="2E5A900F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35564F1" w14:textId="5E0E550E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6E1DC51" w14:textId="01CDEE4A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43B3EB6" w14:textId="7FE19DF0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D74FE85" w14:textId="5C54F162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41BD17DD" w14:textId="0E495C45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F657485" w14:textId="6233E7A8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C4B13F6" w14:textId="6749AED7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0C54C4B" w14:textId="7C0C9915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A59B18B" w14:textId="2DFCDF2A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90A148A" w14:textId="72C2DA81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845880A" w14:textId="5E80C72A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D6586CE" w14:textId="0AF13992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84458F3" w14:textId="71155118" w:rsidR="00B032F9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9D4F86F" w14:textId="77777777" w:rsidR="00B032F9" w:rsidRPr="00315268" w:rsidRDefault="00B032F9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F21345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315268">
              <w:rPr>
                <w:rFonts w:ascii="Calibri" w:eastAsia="Times New Roman" w:hAnsi="Calibri" w:cs="Calibri"/>
                <w:bCs/>
                <w:sz w:val="20"/>
                <w:szCs w:val="20"/>
              </w:rPr>
              <w:t>POKAZATELJI USPJEŠNOSTI:</w:t>
            </w:r>
          </w:p>
          <w:p w14:paraId="67E2D855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4921B29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428A50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6509D31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6DAB46ED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5ECCE20A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750881DB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0B8AEBA4" w14:textId="643A1BBC" w:rsidR="009803BB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2446DB22" w14:textId="4D51670A" w:rsidR="001B7A55" w:rsidRDefault="001B7A55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3E276B75" w14:textId="77777777" w:rsidR="009803BB" w:rsidRPr="00315268" w:rsidRDefault="009803BB" w:rsidP="00DD7E41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523475" w14:textId="77777777" w:rsidR="009803BB" w:rsidRPr="00315268" w:rsidRDefault="009803BB" w:rsidP="00DD7E4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76773" w14:textId="77777777" w:rsidR="00F67801" w:rsidRDefault="00F6780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35E0ECE3" w14:textId="2306E07C" w:rsidR="00F67801" w:rsidRPr="00F67801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</w:rPr>
            </w:pPr>
            <w:r w:rsidRPr="00F67801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7006 FINANCIRANJE OSNOVNOG ŠKOLSTVA PREMA MINIMALNOM STANDARDU</w:t>
            </w:r>
          </w:p>
          <w:p w14:paraId="10EC8866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5D3972EA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FF0000"/>
                <w:sz w:val="20"/>
                <w:szCs w:val="20"/>
              </w:rPr>
            </w:pPr>
          </w:p>
          <w:p w14:paraId="40183D4E" w14:textId="1D93EE76" w:rsidR="00F67801" w:rsidRPr="00F67801" w:rsidRDefault="00F67801" w:rsidP="00F67801">
            <w:pPr>
              <w:rPr>
                <w:sz w:val="20"/>
              </w:rPr>
            </w:pPr>
            <w:r w:rsidRPr="00F67801">
              <w:rPr>
                <w:sz w:val="20"/>
              </w:rPr>
              <w:t>Cilj aktivnosti ovim Programom je osiguravanje uvjeta za izvođenje obveznog programa na propisanoj razini te njegovo obuhvaćanje sadržajima po mjeri djece. Prioritet programa je kvalitetno obrazovanje i odgoj učenika koji se postiže permanentnim usavršavanjem učitelja, nastavnika, ravnatelja i drugih zaposlenika.</w:t>
            </w:r>
          </w:p>
          <w:p w14:paraId="29CF4AFD" w14:textId="520EFC94" w:rsidR="00F67801" w:rsidRPr="00F67801" w:rsidRDefault="00F67801" w:rsidP="00F67801">
            <w:pPr>
              <w:rPr>
                <w:sz w:val="20"/>
              </w:rPr>
            </w:pPr>
            <w:r w:rsidRPr="00F67801">
              <w:rPr>
                <w:sz w:val="20"/>
              </w:rPr>
              <w:t>Osnovni cilj je 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14:paraId="107C90C6" w14:textId="7DD2A85D" w:rsidR="00F67801" w:rsidRPr="00F67801" w:rsidRDefault="00F67801" w:rsidP="00F67801">
            <w:pPr>
              <w:rPr>
                <w:sz w:val="20"/>
              </w:rPr>
            </w:pPr>
            <w:r w:rsidRPr="00F67801">
              <w:rPr>
                <w:sz w:val="20"/>
              </w:rPr>
              <w:t>Stvaranje što kvalitetnijih uvjeta za rad škole vodeći brigu o ravnomjernom razvoju izgradnjom novih objekata koji će omogućiti izvođenje suvremene nastave te poboljšati standard postojećih školskih zgrada i opreme</w:t>
            </w:r>
            <w:r>
              <w:rPr>
                <w:sz w:val="20"/>
              </w:rPr>
              <w:t>.</w:t>
            </w:r>
          </w:p>
          <w:p w14:paraId="269B4684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DED0CCC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A10B596" w14:textId="77777777" w:rsidR="00F67801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E1346A2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016459C" w14:textId="77777777" w:rsidR="00F67801" w:rsidRDefault="00F67801" w:rsidP="00F67801">
            <w:pPr>
              <w:spacing w:after="0" w:line="240" w:lineRule="auto"/>
              <w:jc w:val="both"/>
              <w:rPr>
                <w:i/>
                <w:sz w:val="20"/>
              </w:rPr>
            </w:pPr>
          </w:p>
          <w:p w14:paraId="24361F11" w14:textId="77777777" w:rsidR="00F67801" w:rsidRDefault="00F67801" w:rsidP="00F67801">
            <w:pPr>
              <w:spacing w:after="0" w:line="240" w:lineRule="auto"/>
              <w:jc w:val="both"/>
              <w:rPr>
                <w:i/>
                <w:sz w:val="20"/>
              </w:rPr>
            </w:pPr>
          </w:p>
          <w:p w14:paraId="528D740E" w14:textId="4B529A8E" w:rsidR="00F67801" w:rsidRPr="00F67801" w:rsidRDefault="00F67801" w:rsidP="00F67801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 w:rsidRPr="00F67801">
              <w:rPr>
                <w:sz w:val="20"/>
              </w:rPr>
              <w:t>Zakon o odgoju i obrazovanju u osnovnim i srednjim školama („Narodne novine“, br. 87/08, 86/09, 92/10, 105/10, 90/11, 5/12, 16/12, 86/12, 126/12, 94/13, 152/14, 07/17, 68/18, 98/19, 64/20, 151/22, 155/23 i 156/23),</w:t>
            </w:r>
          </w:p>
          <w:p w14:paraId="17AA2923" w14:textId="56350B3F" w:rsidR="00F67801" w:rsidRPr="00F67801" w:rsidRDefault="00F67801" w:rsidP="00F67801">
            <w:pPr>
              <w:spacing w:after="0" w:line="240" w:lineRule="auto"/>
              <w:jc w:val="both"/>
              <w:rPr>
                <w:sz w:val="20"/>
              </w:rPr>
            </w:pPr>
            <w:r w:rsidRPr="00F67801">
              <w:rPr>
                <w:sz w:val="20"/>
              </w:rPr>
              <w:t>-Uredba o načinu financiranja decentraliziranih funkcija te izračuna iznosa pomoći izravnanja za decentralizirane funkcije jedinica lokalne i područne (regionalne) samouprave za 2023. godinu („Narodne novine“, br. 8/23),</w:t>
            </w:r>
          </w:p>
          <w:p w14:paraId="170535FA" w14:textId="23DB2DFB" w:rsidR="00F67801" w:rsidRDefault="00F67801" w:rsidP="00F67801">
            <w:pPr>
              <w:spacing w:after="0" w:line="240" w:lineRule="auto"/>
              <w:jc w:val="both"/>
              <w:rPr>
                <w:sz w:val="20"/>
              </w:rPr>
            </w:pPr>
          </w:p>
          <w:p w14:paraId="2A7FAFE1" w14:textId="7F8B1F54" w:rsidR="00DD70F8" w:rsidRDefault="00DD70F8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173DDC7E" w14:textId="3B4094BB" w:rsidR="00DD70F8" w:rsidRDefault="00DD70F8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796A44C" w14:textId="2929D3B3" w:rsidR="00DD70F8" w:rsidRDefault="00DD70F8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4AB3692" w14:textId="03C0082F" w:rsidR="00DD70F8" w:rsidRDefault="00DD70F8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906B7DB" w14:textId="77777777" w:rsidR="00543A3C" w:rsidRPr="00B761B4" w:rsidRDefault="00543A3C" w:rsidP="00F6780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DF46A53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649FB5F6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5E1486F7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548AA173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tbl>
            <w:tblPr>
              <w:tblW w:w="7663" w:type="dxa"/>
              <w:tblLook w:val="04A0" w:firstRow="1" w:lastRow="0" w:firstColumn="1" w:lastColumn="0" w:noHBand="0" w:noVBand="1"/>
            </w:tblPr>
            <w:tblGrid>
              <w:gridCol w:w="580"/>
              <w:gridCol w:w="3500"/>
              <w:gridCol w:w="1120"/>
              <w:gridCol w:w="1100"/>
              <w:gridCol w:w="1363"/>
            </w:tblGrid>
            <w:tr w:rsidR="00F67801" w:rsidRPr="00B761B4" w14:paraId="3D46769B" w14:textId="77777777" w:rsidTr="00DD7E41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608BF2" w14:textId="77777777" w:rsidR="00F67801" w:rsidRPr="00B761B4" w:rsidRDefault="00F67801" w:rsidP="00F6780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R.b</w:t>
                  </w:r>
                  <w:proofErr w:type="spellEnd"/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5B495" w14:textId="77777777" w:rsidR="00F67801" w:rsidRPr="00B761B4" w:rsidRDefault="00F67801" w:rsidP="00F6780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D80A8" w14:textId="7EC2E263" w:rsidR="00F67801" w:rsidRPr="00B761B4" w:rsidRDefault="00F6780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Plan 202</w:t>
                  </w:r>
                  <w:r w:rsidR="00864ADA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DA6A3" w14:textId="1DCB5C9C" w:rsidR="00F67801" w:rsidRPr="00B761B4" w:rsidRDefault="00F67801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Izvršenje 1. – 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.202</w:t>
                  </w:r>
                  <w:r w:rsidR="00864ADA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EB3D9" w14:textId="77777777" w:rsidR="00F67801" w:rsidRPr="00B761B4" w:rsidRDefault="00F67801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Indeks Izvršenje/Plan</w:t>
                  </w:r>
                </w:p>
              </w:tc>
            </w:tr>
            <w:tr w:rsidR="00F67801" w:rsidRPr="00B761B4" w14:paraId="41892CE2" w14:textId="77777777" w:rsidTr="00F67801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0EBED" w14:textId="2FB95FDB" w:rsidR="00F67801" w:rsidRPr="00B761B4" w:rsidRDefault="00F67801" w:rsidP="00F6780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7D835" w14:textId="29E9F9FA" w:rsidR="00F67801" w:rsidRPr="00B761B4" w:rsidRDefault="00F67801" w:rsidP="00F6780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K7006 06 IZGRADNJA,REKONSTRUKCIJA I OPREMANJE OBJEKATA OSNOVNOG ŠKOLSTVA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1E65C9" w14:textId="42C53CA3" w:rsidR="00F67801" w:rsidRPr="00B761B4" w:rsidRDefault="00DE394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15.984</w:t>
                  </w:r>
                  <w:r w:rsidR="00D873D0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33A5A9" w14:textId="639DDE81" w:rsidR="00F67801" w:rsidRPr="00B761B4" w:rsidRDefault="00DE394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15.944,60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6735D5" w14:textId="0EA832F4" w:rsidR="00F67801" w:rsidRPr="00B761B4" w:rsidRDefault="00D873D0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99,</w:t>
                  </w:r>
                  <w:r w:rsidR="00DE3941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75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F67801" w:rsidRPr="00B761B4" w14:paraId="0EDD0016" w14:textId="77777777" w:rsidTr="00F67801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8BA15C" w14:textId="7279C220" w:rsidR="00F67801" w:rsidRPr="00B761B4" w:rsidRDefault="00F67801" w:rsidP="00F6780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BA164B" w14:textId="7F933D3C" w:rsidR="00F67801" w:rsidRPr="00B761B4" w:rsidRDefault="00D873D0" w:rsidP="00F6780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A7006 04 FINANCIRANJE OPĆIH TROŠKOVA OSNOVNOG ŠKOLSTVA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F62D35" w14:textId="35429118" w:rsidR="00F67801" w:rsidRPr="00B761B4" w:rsidRDefault="00DE394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21.330</w:t>
                  </w:r>
                  <w:r w:rsidR="00D873D0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315519" w14:textId="177F487E" w:rsidR="00F67801" w:rsidRPr="00B761B4" w:rsidRDefault="00DE394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21.196,86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A69E4" w14:textId="1823D933" w:rsidR="00F67801" w:rsidRPr="00B761B4" w:rsidRDefault="00D873D0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9</w:t>
                  </w:r>
                  <w:r w:rsidR="00DE3941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9,38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F67801" w:rsidRPr="00B761B4" w14:paraId="6521744B" w14:textId="77777777" w:rsidTr="00F67801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8FE91" w14:textId="18BB2637" w:rsidR="00F67801" w:rsidRPr="00B761B4" w:rsidRDefault="00F67801" w:rsidP="00F6780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3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42AF1D2" w14:textId="6EAA084F" w:rsidR="00F67801" w:rsidRPr="00B761B4" w:rsidRDefault="00D873D0" w:rsidP="00F6780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A7006 05 FINANCIRANJE STVARNIH TROŠKOVA OSNOVNOG ŠKOLSTVA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8BC368" w14:textId="007D588A" w:rsidR="00F67801" w:rsidRPr="00B761B4" w:rsidRDefault="00DE394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31.411,0</w:t>
                  </w:r>
                  <w:r w:rsidR="00D873D0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D43682" w14:textId="66E0C709" w:rsidR="00F67801" w:rsidRPr="00B761B4" w:rsidRDefault="00DE394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25.563,08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3C0F3D" w14:textId="4A60D63C" w:rsidR="00F67801" w:rsidRPr="00B761B4" w:rsidRDefault="00DE3941" w:rsidP="00F678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81,38</w:t>
                  </w:r>
                  <w:r w:rsidR="00D873D0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</w:tbl>
          <w:p w14:paraId="016A637D" w14:textId="77777777" w:rsidR="00F67801" w:rsidRDefault="00F6780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08DCFCAA" w14:textId="77777777" w:rsidR="00F67801" w:rsidRDefault="00F6780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5479A985" w14:textId="6457D799" w:rsidR="00D509E0" w:rsidRDefault="00F67801" w:rsidP="00D509E0">
            <w:pPr>
              <w:rPr>
                <w:bCs/>
                <w:sz w:val="20"/>
              </w:rPr>
            </w:pPr>
            <w:r w:rsidRPr="00D509E0">
              <w:rPr>
                <w:rFonts w:eastAsia="Times New Roman" w:cstheme="minorHAnsi"/>
                <w:sz w:val="20"/>
                <w:szCs w:val="20"/>
              </w:rPr>
              <w:t>Aktivnost K</w:t>
            </w:r>
            <w:r w:rsidR="00D873D0" w:rsidRPr="00D509E0">
              <w:rPr>
                <w:rFonts w:eastAsia="Times New Roman" w:cstheme="minorHAnsi"/>
                <w:sz w:val="20"/>
                <w:szCs w:val="20"/>
              </w:rPr>
              <w:t>7006</w:t>
            </w:r>
            <w:r w:rsidR="00D509E0">
              <w:rPr>
                <w:rFonts w:eastAsia="Times New Roman" w:cstheme="minorHAnsi"/>
                <w:sz w:val="20"/>
                <w:szCs w:val="20"/>
              </w:rPr>
              <w:t>, A7006</w:t>
            </w:r>
            <w:r w:rsidRPr="00D509E0">
              <w:rPr>
                <w:rFonts w:eastAsia="Times New Roman" w:cstheme="minorHAnsi"/>
                <w:sz w:val="20"/>
                <w:szCs w:val="20"/>
              </w:rPr>
              <w:t xml:space="preserve"> – </w:t>
            </w:r>
            <w:r w:rsidR="001E1B44" w:rsidRPr="00D509E0">
              <w:rPr>
                <w:rFonts w:eastAsia="Times New Roman" w:cstheme="minorHAnsi"/>
                <w:sz w:val="20"/>
                <w:szCs w:val="20"/>
              </w:rPr>
              <w:t>i</w:t>
            </w:r>
            <w:r w:rsidR="001E1B44" w:rsidRPr="00D509E0">
              <w:rPr>
                <w:rFonts w:eastAsia="Times New Roman"/>
                <w:sz w:val="20"/>
                <w:szCs w:val="20"/>
              </w:rPr>
              <w:t>zvršenje planiranom dinamikom.</w:t>
            </w:r>
            <w:r w:rsidR="00A12D93" w:rsidRPr="00D509E0">
              <w:rPr>
                <w:bCs/>
                <w:sz w:val="20"/>
              </w:rPr>
              <w:t xml:space="preserve"> </w:t>
            </w:r>
            <w:r w:rsidR="00A12D93">
              <w:rPr>
                <w:bCs/>
                <w:sz w:val="20"/>
              </w:rPr>
              <w:t>Kako se vidi iz navedene tablice možemo reći da se aktivnosti i program izvršeni u skladu sa planiranom dinamikom trošenja, pri tome se pripazilo na troškove kod izgradnje, rekonstrukcije i opremanja objekata osnovnog školstva. Navedeni iznos kod izgradnje, rekonstrukcije i opremanja objekata osnovnog školstva iz plana potrošio</w:t>
            </w:r>
            <w:r w:rsidR="00D509E0">
              <w:rPr>
                <w:bCs/>
                <w:sz w:val="20"/>
              </w:rPr>
              <w:t xml:space="preserve"> se gotovo u</w:t>
            </w:r>
            <w:r w:rsidR="00A12D93">
              <w:rPr>
                <w:bCs/>
                <w:sz w:val="20"/>
              </w:rPr>
              <w:t xml:space="preserve"> cijelosti</w:t>
            </w:r>
            <w:r w:rsidR="00D509E0">
              <w:rPr>
                <w:bCs/>
                <w:sz w:val="20"/>
              </w:rPr>
              <w:t xml:space="preserve"> u iznosu od 1</w:t>
            </w:r>
            <w:r w:rsidR="00E86B35">
              <w:rPr>
                <w:bCs/>
                <w:sz w:val="20"/>
              </w:rPr>
              <w:t>5.944,60</w:t>
            </w:r>
            <w:r w:rsidR="00D509E0">
              <w:rPr>
                <w:bCs/>
                <w:sz w:val="20"/>
              </w:rPr>
              <w:t xml:space="preserve"> ili 99,</w:t>
            </w:r>
            <w:r w:rsidR="00E86B35">
              <w:rPr>
                <w:bCs/>
                <w:sz w:val="20"/>
              </w:rPr>
              <w:t>75</w:t>
            </w:r>
            <w:r w:rsidR="00D509E0">
              <w:rPr>
                <w:bCs/>
                <w:sz w:val="20"/>
              </w:rPr>
              <w:t xml:space="preserve">% u odnosu na godišnji plan. </w:t>
            </w:r>
            <w:r w:rsidR="00A12D93">
              <w:rPr>
                <w:bCs/>
                <w:sz w:val="20"/>
              </w:rPr>
              <w:lastRenderedPageBreak/>
              <w:t xml:space="preserve">Opći troškovi se koriste za osnovno funkcioniranje Škole, općenito mislim na prostor Škole i njezino održavanje, te na rad administrativno-tehničkog osoblja i nastavnika u školi. Također, iz ovih troškova se plaćaju tekuće režije kao što je opskrbljivanje vodom i pričuva te iznošenje i odvoz smeća. U ovim troškovima stručnog usavršavanja učitelja nedostaje, potrebno je poticati učitelje da idu na seminare, stručne skupove, projekte ERASMUS+ kako bi obogatili svoje znanje i to znanje prenijeli učenicima. U aktivnosti financiranja stvarnih troškova osnovnog školstva ostvareno je </w:t>
            </w:r>
            <w:r w:rsidR="00B54F98">
              <w:rPr>
                <w:bCs/>
                <w:sz w:val="20"/>
              </w:rPr>
              <w:t>25.563,08</w:t>
            </w:r>
            <w:r w:rsidR="00A12D93">
              <w:rPr>
                <w:bCs/>
                <w:sz w:val="20"/>
              </w:rPr>
              <w:t xml:space="preserve"> eura ili </w:t>
            </w:r>
            <w:r w:rsidR="00B54F98">
              <w:rPr>
                <w:bCs/>
                <w:sz w:val="20"/>
              </w:rPr>
              <w:t>81,38</w:t>
            </w:r>
            <w:r w:rsidR="00A12D93">
              <w:rPr>
                <w:bCs/>
                <w:sz w:val="20"/>
              </w:rPr>
              <w:t>% u odnosu na godišnji plan. Ova aktivnosti ima sve ciljeve ostvarene u 202</w:t>
            </w:r>
            <w:r w:rsidR="00B54F98">
              <w:rPr>
                <w:bCs/>
                <w:sz w:val="20"/>
              </w:rPr>
              <w:t>5</w:t>
            </w:r>
            <w:r w:rsidR="00A12D93">
              <w:rPr>
                <w:bCs/>
                <w:sz w:val="20"/>
              </w:rPr>
              <w:t>. godini. Aktivnosti su potrošene ve</w:t>
            </w:r>
            <w:r w:rsidR="00D509E0">
              <w:rPr>
                <w:bCs/>
                <w:sz w:val="20"/>
              </w:rPr>
              <w:t>ć</w:t>
            </w:r>
            <w:r w:rsidR="00A12D93">
              <w:rPr>
                <w:bCs/>
                <w:sz w:val="20"/>
              </w:rPr>
              <w:t>inom</w:t>
            </w:r>
            <w:r w:rsidR="00D509E0">
              <w:rPr>
                <w:bCs/>
                <w:sz w:val="20"/>
              </w:rPr>
              <w:t xml:space="preserve"> na energiju, usluge tekućeg održavanja te na zdravstveni pregled djelatnika, komunalne usluge i mjesečnu kartu učenika koji putuje iz drugog mjesta.</w:t>
            </w:r>
          </w:p>
          <w:p w14:paraId="5A694522" w14:textId="6BF89228" w:rsidR="00D509E0" w:rsidRPr="006458AC" w:rsidRDefault="00D509E0" w:rsidP="00D509E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Realizacijom programa ostvareni su svi ciljevi zbog provedbe istih aktivnosti ili projekata.</w:t>
            </w:r>
          </w:p>
          <w:p w14:paraId="44674FE9" w14:textId="5FD79675" w:rsidR="00F67801" w:rsidRPr="0002739F" w:rsidRDefault="00F67801" w:rsidP="00D873D0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FF0000"/>
                <w:sz w:val="20"/>
                <w:szCs w:val="20"/>
              </w:rPr>
            </w:pPr>
          </w:p>
          <w:p w14:paraId="4A7175E9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058142F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E0B25EA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031"/>
              <w:gridCol w:w="1394"/>
              <w:gridCol w:w="1405"/>
            </w:tblGrid>
            <w:tr w:rsidR="00F67801" w:rsidRPr="00B761B4" w14:paraId="06D70A67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A6FDA" w14:textId="77777777" w:rsidR="00F67801" w:rsidRPr="00B761B4" w:rsidRDefault="00F67801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1E2F9" w14:textId="77777777" w:rsidR="00F67801" w:rsidRPr="00B761B4" w:rsidRDefault="00F67801" w:rsidP="00F6780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Polazna</w:t>
                  </w:r>
                </w:p>
                <w:p w14:paraId="114D5023" w14:textId="77777777" w:rsidR="00F67801" w:rsidRPr="00B761B4" w:rsidRDefault="00F67801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814D9" w14:textId="77777777" w:rsidR="00F67801" w:rsidRPr="00B761B4" w:rsidRDefault="00F67801" w:rsidP="00F6780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14:paraId="7714A344" w14:textId="77777777" w:rsidR="00F67801" w:rsidRPr="00B761B4" w:rsidRDefault="00F67801" w:rsidP="00F6780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14:paraId="6DC8711F" w14:textId="7F411204" w:rsidR="00F67801" w:rsidRPr="00B761B4" w:rsidRDefault="00F67801" w:rsidP="00F6780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864AD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89132" w14:textId="5339B7B7" w:rsidR="00F67801" w:rsidRPr="00B761B4" w:rsidRDefault="00F67801" w:rsidP="00F6780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 xml:space="preserve">Ostvarena vrijednost 1. – </w:t>
                  </w: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12</w:t>
                  </w: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.202</w:t>
                  </w:r>
                  <w:r w:rsidR="00864AD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F67801" w:rsidRPr="00B761B4" w14:paraId="21FB9C7E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2B6BFBA" w14:textId="62611AEA" w:rsidR="00F67801" w:rsidRPr="00B761B4" w:rsidRDefault="00D873D0" w:rsidP="00F6780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Ostvarenje plana za opremanje škole 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5FFCA" w14:textId="4D93226D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2AB39" w14:textId="5A446BA0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F7516" w14:textId="0552ABD3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100</w:t>
                  </w:r>
                </w:p>
              </w:tc>
            </w:tr>
            <w:tr w:rsidR="00F67801" w:rsidRPr="00B761B4" w14:paraId="148582DA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AF5CE6" w14:textId="3E6EC65E" w:rsidR="00F67801" w:rsidRPr="00B761B4" w:rsidRDefault="00D873D0" w:rsidP="00F6780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Stručno usavršavanje nastavnika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BB632" w14:textId="592C3FC5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9A9C7" w14:textId="04DBDCA0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31CD2" w14:textId="468FE21A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100</w:t>
                  </w:r>
                </w:p>
              </w:tc>
            </w:tr>
            <w:tr w:rsidR="00F67801" w:rsidRPr="00B761B4" w14:paraId="522A6CA9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9A183" w14:textId="27BBF44A" w:rsidR="00F67801" w:rsidRPr="00B761B4" w:rsidRDefault="00D873D0" w:rsidP="00F6780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Održavanje škole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600E5" w14:textId="75B273FF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100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D3705" w14:textId="1CCD089E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100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48EE3" w14:textId="3EC2225B" w:rsidR="00F67801" w:rsidRPr="008F16B6" w:rsidRDefault="00D873D0" w:rsidP="00F678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100</w:t>
                  </w:r>
                </w:p>
              </w:tc>
            </w:tr>
          </w:tbl>
          <w:p w14:paraId="3AB9341C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E10E3A5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8FA2A1A" w14:textId="77777777" w:rsidR="00F67801" w:rsidRPr="00B761B4" w:rsidRDefault="00F67801" w:rsidP="00F6780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81EC83D" w14:textId="77777777" w:rsidR="00F67801" w:rsidRDefault="00F6780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1AF53E43" w14:textId="4A8ED0EB" w:rsidR="00F67801" w:rsidRDefault="00F67801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63F1B12B" w14:textId="4A26AABE" w:rsidR="00543A3C" w:rsidRDefault="00543A3C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487118FC" w14:textId="77777777" w:rsidR="00543A3C" w:rsidRDefault="00543A3C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11BFF4A0" w14:textId="77777777" w:rsidR="00D873D0" w:rsidRDefault="00D873D0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1B4D1AA3" w14:textId="77777777" w:rsidR="00D873D0" w:rsidRDefault="00D873D0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31B334E3" w14:textId="7803AB90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B761B4">
              <w:rPr>
                <w:rFonts w:eastAsia="Times New Roman" w:cstheme="minorHAnsi"/>
                <w:b/>
                <w:caps/>
                <w:sz w:val="20"/>
                <w:szCs w:val="20"/>
              </w:rPr>
              <w:t>1207 RAZVOJ ODGOJNO-OBRAZOVNOG SUSTAVA</w:t>
            </w:r>
          </w:p>
          <w:p w14:paraId="4300ADC6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0C175F72" w14:textId="5A41B0B5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2524E2ED" w14:textId="7688FAE2" w:rsidR="00EA2D73" w:rsidRPr="00B761B4" w:rsidRDefault="00EA2D73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FF0000"/>
                <w:sz w:val="20"/>
                <w:szCs w:val="20"/>
              </w:rPr>
            </w:pPr>
          </w:p>
          <w:p w14:paraId="1A0B16AE" w14:textId="77777777" w:rsidR="009803BB" w:rsidRPr="00B761B4" w:rsidRDefault="009803BB" w:rsidP="00DD7E41">
            <w:pPr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B761B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Sufinanciranje obvezne školske lektire školi od strane osnivača Osječko-baranjske županije. Sredstva su namijenjena sufinanciranju i opremanju školske knjižnice obveznom školskom lektirom. Cilj je pridonijeti boljoj opremljenosti školske knjižnice dovoljnim brojem </w:t>
            </w:r>
            <w:r w:rsidRPr="00B761B4">
              <w:rPr>
                <w:rFonts w:eastAsia="Times New Roman" w:cstheme="minorHAnsi"/>
                <w:iCs/>
                <w:sz w:val="20"/>
                <w:szCs w:val="20"/>
              </w:rPr>
              <w:t>primjeraka školske lektire i stručne literature u svrhu kvalitetnije realizacije obrazovnih programa</w:t>
            </w:r>
            <w:r w:rsidRPr="00B761B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.</w:t>
            </w:r>
          </w:p>
          <w:p w14:paraId="3671BF84" w14:textId="77777777" w:rsidR="009803BB" w:rsidRPr="00B761B4" w:rsidRDefault="009803BB" w:rsidP="00DD7E41">
            <w:pPr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</w:p>
          <w:p w14:paraId="44CD0E88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  <w:r w:rsidRPr="00B761B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Školska shema – voće, povrće i mlijeko osigurava promicanje uravnotežene prehrane i zdravih prehrambenih navika učenika. </w:t>
            </w:r>
            <w:r w:rsidRPr="00B761B4">
              <w:rPr>
                <w:rFonts w:eastAsia="Times New Roman" w:cstheme="minorHAnsi"/>
                <w:iCs/>
                <w:sz w:val="20"/>
                <w:szCs w:val="20"/>
              </w:rPr>
              <w:t>Učenicima se od domaćih proizvođača najmanje jednom tjedno dostavlja  svježe voće.</w:t>
            </w:r>
          </w:p>
          <w:p w14:paraId="09B3609C" w14:textId="77777777" w:rsidR="009803BB" w:rsidRPr="00B761B4" w:rsidRDefault="009803BB" w:rsidP="00DD7E41">
            <w:pPr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</w:p>
          <w:p w14:paraId="418DF50C" w14:textId="326FCE61" w:rsidR="009803BB" w:rsidRPr="00B761B4" w:rsidRDefault="009803BB" w:rsidP="00DD7E41">
            <w:pPr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B761B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 xml:space="preserve">Sufinancirati pomoćnike u nastavi djeci s teškoćama putem EU projekta  „Učimo zajedno “. </w:t>
            </w:r>
          </w:p>
          <w:p w14:paraId="7DFEA5EC" w14:textId="77777777" w:rsidR="009803BB" w:rsidRPr="00B761B4" w:rsidRDefault="009803BB" w:rsidP="00DD7E41">
            <w:pPr>
              <w:spacing w:after="0" w:line="240" w:lineRule="auto"/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</w:pPr>
            <w:r w:rsidRPr="00B761B4">
              <w:rPr>
                <w:rFonts w:eastAsia="Times New Roman" w:cstheme="minorHAnsi"/>
                <w:iCs/>
                <w:sz w:val="20"/>
                <w:szCs w:val="20"/>
                <w:lang w:eastAsia="hr-HR"/>
              </w:rPr>
              <w:t>Cilj je unapređenje socijalnog uključivanja učenika s teškoćama u redovit sustav obrazovanja.</w:t>
            </w:r>
          </w:p>
          <w:p w14:paraId="24128179" w14:textId="74FDC23E" w:rsidR="008F16B6" w:rsidRDefault="008F16B6" w:rsidP="00DD7E41">
            <w:pPr>
              <w:spacing w:after="0" w:line="240" w:lineRule="auto"/>
              <w:jc w:val="both"/>
              <w:rPr>
                <w:rFonts w:eastAsia="Times New Roman" w:cstheme="minorHAnsi"/>
                <w:iCs/>
                <w:sz w:val="20"/>
                <w:szCs w:val="20"/>
              </w:rPr>
            </w:pPr>
          </w:p>
          <w:p w14:paraId="2F9672DA" w14:textId="6B30A142" w:rsidR="009803BB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3A73E6A" w14:textId="02122F78" w:rsidR="00543A3C" w:rsidRDefault="00543A3C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0EB3C299" w14:textId="77777777" w:rsidR="00543A3C" w:rsidRPr="00B761B4" w:rsidRDefault="00543A3C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9C0E405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7F870F4" w14:textId="5B2C9CEB" w:rsidR="009803BB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98CDA35" w14:textId="77777777" w:rsidR="00C66B4D" w:rsidRPr="00B761B4" w:rsidRDefault="00C66B4D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1121203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D49E0F8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odgoju i obrazovanju u osnovnoj i srednjoj školi (Narodne novine, broj: 87/08., 86/09., 92/10., 105/10. – ispravak, 90/11., 16/12., 86/12., 94/13., 152/14., 7/17., 68/18., 98/19. i 64/20.)</w:t>
            </w:r>
          </w:p>
          <w:p w14:paraId="564868CD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ustanovama (Narodne novine, broj: 76/93., 29/97.,47/99., 35/08. i 127/19.)</w:t>
            </w:r>
          </w:p>
          <w:p w14:paraId="32E97117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- Zakon o proračunu (Narodne novine, broj: 144/21.), </w:t>
            </w:r>
          </w:p>
          <w:p w14:paraId="40A4596B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- Pravilnik o proračunskim klasifikacijama (Narodne novine, broj: 26/10., 120/13. i 1/20.), </w:t>
            </w:r>
          </w:p>
          <w:p w14:paraId="7C074472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Pravilnik o proračunskom računovodstvu i računskom planu (Narodne novine, broj: 124/14.,</w:t>
            </w:r>
          </w:p>
          <w:p w14:paraId="3DD9BCCE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   115/15., 87/16., 03/18., 126/19. i 108/20.), </w:t>
            </w:r>
          </w:p>
          <w:p w14:paraId="652CFA2F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fiskalnoj odgovornosti (Narodne novine, broj: 111/18)</w:t>
            </w:r>
          </w:p>
          <w:p w14:paraId="0986C4A1" w14:textId="0BEA4576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Uputa za izradu Odluke o izmjenama i dopunama proračuna Osječko-baranjske županije  za 202</w:t>
            </w:r>
            <w:r w:rsidR="00120663">
              <w:rPr>
                <w:rFonts w:eastAsia="Times New Roman" w:cstheme="minorHAnsi"/>
                <w:sz w:val="20"/>
                <w:szCs w:val="20"/>
              </w:rPr>
              <w:t>5</w:t>
            </w:r>
            <w:r w:rsidRPr="00B761B4">
              <w:rPr>
                <w:rFonts w:eastAsia="Times New Roman" w:cstheme="minorHAnsi"/>
                <w:sz w:val="20"/>
                <w:szCs w:val="20"/>
              </w:rPr>
              <w:t xml:space="preserve">. godinu </w:t>
            </w:r>
          </w:p>
          <w:p w14:paraId="12320904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uspostavi institucionalnog okvira za korištenje strukturnih instrumenata Europske unije</w:t>
            </w:r>
          </w:p>
          <w:p w14:paraId="24909E98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  u Republici Hrvatskoj (Narodne novine, broj: 78/12., 143/13. i 157/13.).</w:t>
            </w:r>
          </w:p>
          <w:p w14:paraId="5B20F346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DDB8297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192DBFF0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0B290F04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4131C21A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tbl>
            <w:tblPr>
              <w:tblW w:w="7663" w:type="dxa"/>
              <w:tblLook w:val="04A0" w:firstRow="1" w:lastRow="0" w:firstColumn="1" w:lastColumn="0" w:noHBand="0" w:noVBand="1"/>
            </w:tblPr>
            <w:tblGrid>
              <w:gridCol w:w="580"/>
              <w:gridCol w:w="3500"/>
              <w:gridCol w:w="1120"/>
              <w:gridCol w:w="1100"/>
              <w:gridCol w:w="1363"/>
            </w:tblGrid>
            <w:tr w:rsidR="009803BB" w:rsidRPr="00B761B4" w14:paraId="459FEAF8" w14:textId="77777777" w:rsidTr="008C1FC6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03B62" w14:textId="77777777" w:rsidR="009803BB" w:rsidRPr="00B761B4" w:rsidRDefault="009803BB" w:rsidP="00DD7E4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R.b</w:t>
                  </w:r>
                  <w:proofErr w:type="spellEnd"/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2F393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70121" w14:textId="4632EB6B" w:rsidR="009803BB" w:rsidRPr="00B761B4" w:rsidRDefault="009803BB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Plan 202</w:t>
                  </w:r>
                  <w:r w:rsidR="00864ADA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327B4" w14:textId="4F17F54F" w:rsidR="009803BB" w:rsidRPr="00B761B4" w:rsidRDefault="009803BB" w:rsidP="00864AD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Izvršenje 1. – </w:t>
                  </w:r>
                  <w:r w:rsidR="00A911AC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.202</w:t>
                  </w:r>
                  <w:r w:rsidR="00864ADA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700A0" w14:textId="77777777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Indeks Izvršenje/Plan</w:t>
                  </w:r>
                </w:p>
              </w:tc>
            </w:tr>
            <w:tr w:rsidR="009803BB" w:rsidRPr="00B761B4" w14:paraId="13218D55" w14:textId="77777777" w:rsidTr="008C1FC6">
              <w:trPr>
                <w:trHeight w:val="435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2636D" w14:textId="77777777" w:rsidR="009803BB" w:rsidRDefault="00C66B4D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4.</w:t>
                  </w:r>
                </w:p>
                <w:p w14:paraId="70C2290F" w14:textId="0FA1DF5B" w:rsidR="001323FE" w:rsidRPr="00B761B4" w:rsidRDefault="001323FE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AE0EB2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K1207 17 SUFINANCIRANJE OBAVEZNE ŠKOLSKE LEKTIRE U OSNOVNIM I SREDNJIM ŠKOLAMA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76B262" w14:textId="15E02B0C" w:rsidR="009803BB" w:rsidRPr="00B761B4" w:rsidRDefault="00222892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85</w:t>
                  </w:r>
                  <w:r w:rsidR="008F16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A62CC6" w14:textId="00A388C5" w:rsidR="009803BB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80,0</w:t>
                  </w:r>
                  <w:r w:rsidR="000532DD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10733B" w14:textId="1A95DE6E" w:rsidR="009803BB" w:rsidRPr="00B761B4" w:rsidRDefault="00C66B4D" w:rsidP="00C66B4D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9</w:t>
                  </w:r>
                  <w:r w:rsidR="002F3F5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4,12</w:t>
                  </w:r>
                  <w:r w:rsidR="008F16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803BB" w:rsidRPr="00B761B4" w14:paraId="19F5927D" w14:textId="77777777" w:rsidTr="008C1FC6">
              <w:trPr>
                <w:trHeight w:val="45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7A2C4" w14:textId="3A4D018F" w:rsidR="009803BB" w:rsidRPr="00B761B4" w:rsidRDefault="00C66B4D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="009803BB"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6BE51D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T1207 20 SHEMA - VOĆE, POVRĆE I MLIJEKO  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414DF1" w14:textId="74B71A8C" w:rsidR="009803BB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1.050</w:t>
                  </w:r>
                  <w:r w:rsidR="00C66B4D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581089" w14:textId="42B62147" w:rsidR="009803BB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722,40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7F2685" w14:textId="413AE4CF" w:rsidR="009803BB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68,80</w:t>
                  </w:r>
                  <w:r w:rsidR="008C1FC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803BB" w:rsidRPr="00B761B4" w14:paraId="129E6AA9" w14:textId="77777777" w:rsidTr="008C1FC6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17489" w14:textId="6A564255" w:rsidR="009803BB" w:rsidRPr="00B761B4" w:rsidRDefault="00C66B4D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="009803BB"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0B5A3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T1207 31 EU PROJEKTI – UČIMO ZAJEDNO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A51072" w14:textId="73DC6AEC" w:rsidR="009803BB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28.730</w:t>
                  </w:r>
                  <w:r w:rsidR="00C66B4D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74C445" w14:textId="457EEDDD" w:rsidR="009803BB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23.368,04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9A899F" w14:textId="147BB570" w:rsidR="009803BB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81,34</w:t>
                  </w:r>
                  <w:r w:rsidR="008F16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8C1FC6" w:rsidRPr="00B761B4" w14:paraId="59101919" w14:textId="77777777" w:rsidTr="008C1FC6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1CD8FB" w14:textId="2C08DF0D" w:rsidR="008C1FC6" w:rsidRDefault="00C66B4D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="008C1FC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CBCFADC" w14:textId="3DFAEEE8" w:rsidR="008C1FC6" w:rsidRPr="00B761B4" w:rsidRDefault="008C1FC6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T1207 </w:t>
                  </w:r>
                  <w:r w:rsidR="000532DD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41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PROJEKTI-</w:t>
                  </w:r>
                  <w:r w:rsidR="000532DD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SAJAM ZANIMANJA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F0B67F" w14:textId="3757ABB6" w:rsidR="008C1FC6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100</w:t>
                  </w:r>
                  <w:r w:rsidR="00C66B4D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95E12F" w14:textId="68416E9A" w:rsidR="008C1FC6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EC80A5" w14:textId="51B2619E" w:rsidR="008C1FC6" w:rsidRPr="00B761B4" w:rsidRDefault="002F3F54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  <w:r w:rsidR="008C1FC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</w:tbl>
          <w:p w14:paraId="626E9D53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48966161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C22931D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A89717D" w14:textId="0250DA48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05D3C8EB" w14:textId="2336AD4A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Aktivnost K1207 – Nabava obvezne školske lektire sukladno broju učenika škole</w:t>
            </w:r>
            <w:r w:rsidR="008F16B6">
              <w:rPr>
                <w:rFonts w:eastAsia="Times New Roman" w:cstheme="minorHAnsi"/>
                <w:sz w:val="20"/>
                <w:szCs w:val="20"/>
              </w:rPr>
              <w:t xml:space="preserve"> je izvršena gotovo u cijelosti</w:t>
            </w:r>
            <w:r w:rsidR="002329A1">
              <w:rPr>
                <w:rFonts w:eastAsia="Times New Roman" w:cstheme="minorHAnsi"/>
                <w:sz w:val="20"/>
                <w:szCs w:val="20"/>
              </w:rPr>
              <w:t xml:space="preserve"> u iznosu </w:t>
            </w:r>
            <w:r w:rsidR="00234D44">
              <w:rPr>
                <w:rFonts w:eastAsia="Times New Roman" w:cstheme="minorHAnsi"/>
                <w:sz w:val="20"/>
                <w:szCs w:val="20"/>
              </w:rPr>
              <w:t>80,00</w:t>
            </w:r>
            <w:r w:rsidR="002329A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="002329A1">
              <w:rPr>
                <w:rFonts w:eastAsia="Times New Roman" w:cstheme="minorHAnsi"/>
                <w:sz w:val="20"/>
                <w:szCs w:val="20"/>
              </w:rPr>
              <w:t>eur</w:t>
            </w:r>
            <w:proofErr w:type="spellEnd"/>
            <w:r w:rsidR="002329A1">
              <w:rPr>
                <w:rFonts w:eastAsia="Times New Roman" w:cstheme="minorHAnsi"/>
                <w:sz w:val="20"/>
                <w:szCs w:val="20"/>
              </w:rPr>
              <w:t xml:space="preserve"> ili 9</w:t>
            </w:r>
            <w:r w:rsidR="00234D44">
              <w:rPr>
                <w:rFonts w:eastAsia="Times New Roman" w:cstheme="minorHAnsi"/>
                <w:sz w:val="20"/>
                <w:szCs w:val="20"/>
              </w:rPr>
              <w:t>4,12</w:t>
            </w:r>
            <w:r w:rsidR="002329A1">
              <w:rPr>
                <w:rFonts w:eastAsia="Times New Roman" w:cstheme="minorHAnsi"/>
                <w:sz w:val="20"/>
                <w:szCs w:val="20"/>
              </w:rPr>
              <w:t>% u odnosu na godišnji plan.</w:t>
            </w:r>
          </w:p>
          <w:p w14:paraId="28CF8044" w14:textId="0CBA198B" w:rsidR="009803BB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B761B4">
              <w:rPr>
                <w:rFonts w:eastAsia="Times New Roman" w:cstheme="minorHAnsi"/>
                <w:bCs/>
                <w:sz w:val="20"/>
                <w:szCs w:val="20"/>
              </w:rPr>
              <w:t>Aktivnost T1207 – izvršenje planiranom dinamikom.</w:t>
            </w:r>
          </w:p>
          <w:p w14:paraId="5A72A12B" w14:textId="736E5009" w:rsidR="002B017C" w:rsidRDefault="002B017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Shema – voće, povrće i mlijeko</w:t>
            </w:r>
            <w:r w:rsidRPr="002329A1">
              <w:rPr>
                <w:sz w:val="20"/>
              </w:rPr>
              <w:t xml:space="preserve"> zajedno  je ostvaren u iznosu </w:t>
            </w:r>
            <w:r w:rsidR="00234D44">
              <w:rPr>
                <w:sz w:val="20"/>
              </w:rPr>
              <w:t>722,40</w:t>
            </w:r>
            <w:r w:rsidRPr="002329A1">
              <w:rPr>
                <w:sz w:val="20"/>
              </w:rPr>
              <w:t xml:space="preserve"> eura ili </w:t>
            </w:r>
            <w:r w:rsidR="00234D44">
              <w:rPr>
                <w:sz w:val="20"/>
              </w:rPr>
              <w:t>68,80</w:t>
            </w:r>
            <w:r>
              <w:rPr>
                <w:sz w:val="20"/>
              </w:rPr>
              <w:t xml:space="preserve"> </w:t>
            </w:r>
            <w:r w:rsidRPr="002329A1">
              <w:rPr>
                <w:sz w:val="20"/>
              </w:rPr>
              <w:t>% u odnosu na godišnji plan. Možemo reći da je</w:t>
            </w:r>
            <w:r>
              <w:rPr>
                <w:sz w:val="20"/>
              </w:rPr>
              <w:t xml:space="preserve">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Shema – voće, povrće i mlijeko</w:t>
            </w:r>
            <w:r w:rsidRPr="002329A1">
              <w:rPr>
                <w:sz w:val="20"/>
              </w:rPr>
              <w:t xml:space="preserve">  realiziran</w:t>
            </w:r>
            <w:r>
              <w:rPr>
                <w:sz w:val="20"/>
              </w:rPr>
              <w:t>a</w:t>
            </w:r>
            <w:r w:rsidRPr="002329A1">
              <w:rPr>
                <w:sz w:val="20"/>
              </w:rPr>
              <w:t xml:space="preserve"> u 202</w:t>
            </w:r>
            <w:r w:rsidR="00234D44">
              <w:rPr>
                <w:sz w:val="20"/>
              </w:rPr>
              <w:t>5</w:t>
            </w:r>
            <w:r w:rsidRPr="002329A1">
              <w:rPr>
                <w:sz w:val="20"/>
              </w:rPr>
              <w:t xml:space="preserve">. godini u </w:t>
            </w:r>
            <w:r w:rsidR="00F3164E">
              <w:rPr>
                <w:sz w:val="20"/>
              </w:rPr>
              <w:t>skladu s sklopljenim Ugovorom</w:t>
            </w:r>
            <w:r w:rsidRPr="002329A1">
              <w:rPr>
                <w:sz w:val="20"/>
              </w:rPr>
              <w:t xml:space="preserve">. 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  <w:p w14:paraId="0A26C757" w14:textId="3E57BC63" w:rsidR="002B017C" w:rsidRDefault="002329A1" w:rsidP="002B017C">
            <w:pPr>
              <w:rPr>
                <w:sz w:val="20"/>
              </w:rPr>
            </w:pPr>
            <w:r w:rsidRPr="002329A1">
              <w:rPr>
                <w:sz w:val="20"/>
              </w:rPr>
              <w:t xml:space="preserve">EU projekt – Učimo zajedno  je ostvaren u iznosu </w:t>
            </w:r>
            <w:r w:rsidR="00234D44">
              <w:rPr>
                <w:sz w:val="20"/>
              </w:rPr>
              <w:t>23.368,04</w:t>
            </w:r>
            <w:r w:rsidRPr="002329A1">
              <w:rPr>
                <w:sz w:val="20"/>
              </w:rPr>
              <w:t xml:space="preserve"> eura ili </w:t>
            </w:r>
            <w:r>
              <w:rPr>
                <w:sz w:val="20"/>
              </w:rPr>
              <w:t>8</w:t>
            </w:r>
            <w:r w:rsidR="00234D44">
              <w:rPr>
                <w:sz w:val="20"/>
              </w:rPr>
              <w:t>1,34</w:t>
            </w:r>
            <w:r>
              <w:rPr>
                <w:sz w:val="20"/>
              </w:rPr>
              <w:t xml:space="preserve"> </w:t>
            </w:r>
            <w:r w:rsidRPr="002329A1">
              <w:rPr>
                <w:sz w:val="20"/>
              </w:rPr>
              <w:t>% u odnosu na godišnji plan. Možemo reći da je EU projekt – Učimo zajedno realiziran u 202</w:t>
            </w:r>
            <w:r w:rsidR="00234D44">
              <w:rPr>
                <w:sz w:val="20"/>
              </w:rPr>
              <w:t>5</w:t>
            </w:r>
            <w:r w:rsidRPr="002329A1">
              <w:rPr>
                <w:sz w:val="20"/>
              </w:rPr>
              <w:t xml:space="preserve">. godini u cijelosti. </w:t>
            </w:r>
          </w:p>
          <w:p w14:paraId="026707F3" w14:textId="0A050B83" w:rsidR="002B017C" w:rsidRDefault="00F3164E" w:rsidP="002B017C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4B5319">
              <w:rPr>
                <w:sz w:val="20"/>
              </w:rPr>
              <w:t>rojekt –</w:t>
            </w:r>
            <w:r w:rsidR="000532DD">
              <w:rPr>
                <w:sz w:val="20"/>
              </w:rPr>
              <w:t xml:space="preserve"> Sajam zanimanja </w:t>
            </w:r>
            <w:r>
              <w:rPr>
                <w:sz w:val="20"/>
              </w:rPr>
              <w:t>ostvaren je u iznosu od</w:t>
            </w:r>
            <w:r w:rsidR="00234D44">
              <w:rPr>
                <w:sz w:val="20"/>
              </w:rPr>
              <w:t xml:space="preserve"> 0,00</w:t>
            </w:r>
            <w:r>
              <w:rPr>
                <w:sz w:val="20"/>
              </w:rPr>
              <w:t xml:space="preserve"> eura ili </w:t>
            </w:r>
            <w:r w:rsidR="00234D44">
              <w:rPr>
                <w:sz w:val="20"/>
              </w:rPr>
              <w:t>0,00</w:t>
            </w:r>
            <w:r w:rsidRPr="002329A1">
              <w:rPr>
                <w:sz w:val="20"/>
              </w:rPr>
              <w:t>%</w:t>
            </w:r>
            <w:r>
              <w:rPr>
                <w:sz w:val="20"/>
              </w:rPr>
              <w:t xml:space="preserve"> u odnosu na godišnji plan. Možemo reći da je Projekt – Sajam zanimanja </w:t>
            </w:r>
            <w:r w:rsidR="00234D44">
              <w:rPr>
                <w:sz w:val="20"/>
              </w:rPr>
              <w:t xml:space="preserve">nije </w:t>
            </w:r>
            <w:r w:rsidR="002B017C" w:rsidRPr="002329A1">
              <w:rPr>
                <w:sz w:val="20"/>
              </w:rPr>
              <w:t>realiziran u 202</w:t>
            </w:r>
            <w:r w:rsidR="00234D44">
              <w:rPr>
                <w:sz w:val="20"/>
              </w:rPr>
              <w:t>5</w:t>
            </w:r>
            <w:r w:rsidR="002B017C" w:rsidRPr="002329A1">
              <w:rPr>
                <w:sz w:val="20"/>
              </w:rPr>
              <w:t xml:space="preserve">. godini </w:t>
            </w:r>
            <w:r w:rsidR="00234D44">
              <w:rPr>
                <w:sz w:val="20"/>
              </w:rPr>
              <w:t>zbog ekskurzije učenika koja je bila u istom terminu kao Sajam zanimanja</w:t>
            </w:r>
            <w:r w:rsidR="002B017C" w:rsidRPr="002329A1">
              <w:rPr>
                <w:sz w:val="20"/>
              </w:rPr>
              <w:t xml:space="preserve">. </w:t>
            </w:r>
          </w:p>
          <w:p w14:paraId="6B8A5338" w14:textId="277DC089" w:rsidR="004B5319" w:rsidRPr="002329A1" w:rsidRDefault="004B5319" w:rsidP="002329A1">
            <w:pPr>
              <w:rPr>
                <w:sz w:val="20"/>
              </w:rPr>
            </w:pPr>
          </w:p>
          <w:p w14:paraId="47D2998D" w14:textId="2E16F599" w:rsidR="002329A1" w:rsidRDefault="002329A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1D8B923" w14:textId="3243434A" w:rsidR="00F3164E" w:rsidRDefault="00F3164E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97943F9" w14:textId="77777777" w:rsidR="00F3164E" w:rsidRDefault="00F3164E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6DC1B03" w14:textId="77777777" w:rsidR="00B032F9" w:rsidRPr="00B761B4" w:rsidRDefault="00B032F9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29AFDD59" w14:textId="1507E888" w:rsidR="009803BB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B705F34" w14:textId="510137C3" w:rsidR="002B017C" w:rsidRDefault="002B017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6C52701" w14:textId="4476322C" w:rsidR="002B017C" w:rsidRDefault="002B017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56F8F8A" w14:textId="23E25489" w:rsidR="002B017C" w:rsidRDefault="002B017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CD1D679" w14:textId="591DBD77" w:rsidR="002B017C" w:rsidRDefault="002B017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4FA7271" w14:textId="77777777" w:rsidR="002B017C" w:rsidRPr="00B761B4" w:rsidRDefault="002B017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ACB731A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A0B8922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031"/>
              <w:gridCol w:w="1394"/>
              <w:gridCol w:w="1405"/>
            </w:tblGrid>
            <w:tr w:rsidR="009803BB" w:rsidRPr="00B761B4" w14:paraId="46944F0B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8AB47" w14:textId="77777777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9908" w14:textId="77777777" w:rsidR="009803BB" w:rsidRPr="00B761B4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Polazna</w:t>
                  </w:r>
                </w:p>
                <w:p w14:paraId="60CECABB" w14:textId="77777777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44777" w14:textId="77777777" w:rsidR="009803BB" w:rsidRPr="00B761B4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14:paraId="6E7690C5" w14:textId="77777777" w:rsidR="009803BB" w:rsidRPr="00B761B4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14:paraId="559CCF2D" w14:textId="31B8EF01" w:rsidR="009803BB" w:rsidRPr="00B761B4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864AD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4C3B1" w14:textId="3F632FD9" w:rsidR="009803BB" w:rsidRPr="00B761B4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 xml:space="preserve">Ostvarena vrijednost 1. – </w:t>
                  </w:r>
                  <w:r w:rsidR="009F1EB6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12</w:t>
                  </w: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.202</w:t>
                  </w:r>
                  <w:r w:rsidR="00864AD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9F1EB6" w:rsidRPr="00B761B4" w14:paraId="03E57DC5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74209F" w14:textId="6DA78E85" w:rsidR="009F1EB6" w:rsidRPr="00B761B4" w:rsidRDefault="009F1EB6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Povećanje broja knjiga u knjižnici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44702" w14:textId="7FEA59FD" w:rsidR="009F1EB6" w:rsidRPr="008F16B6" w:rsidRDefault="002329A1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4E9FF" w14:textId="5C8B45B4" w:rsidR="009F1EB6" w:rsidRPr="008F16B6" w:rsidRDefault="002329A1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1C668" w14:textId="65FE01E6" w:rsidR="009F1EB6" w:rsidRPr="008F16B6" w:rsidRDefault="002329A1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5</w:t>
                  </w:r>
                </w:p>
              </w:tc>
            </w:tr>
            <w:tr w:rsidR="009803BB" w:rsidRPr="00B761B4" w14:paraId="1421E619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C0BBD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Broj učenika kojima je osigurano voće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B25F5" w14:textId="6E59064C" w:rsidR="009803BB" w:rsidRPr="008F16B6" w:rsidRDefault="00CB0A09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77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BE8BD" w14:textId="1E560B44" w:rsidR="009803BB" w:rsidRPr="008F16B6" w:rsidRDefault="00CB0A09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77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C9877" w14:textId="51F8EBC6" w:rsidR="009803BB" w:rsidRPr="008F16B6" w:rsidRDefault="00CB0A09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77</w:t>
                  </w:r>
                </w:p>
              </w:tc>
            </w:tr>
            <w:tr w:rsidR="009803BB" w:rsidRPr="00B761B4" w14:paraId="597AB2E2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510E4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Broj pomoćnika u nastavi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5E36D" w14:textId="4B583698" w:rsidR="009803BB" w:rsidRPr="00B761B4" w:rsidRDefault="00543A3C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2BC51" w14:textId="51C222BC" w:rsidR="009803BB" w:rsidRPr="00B761B4" w:rsidRDefault="00543A3C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F4298" w14:textId="731EC7FA" w:rsidR="009803BB" w:rsidRPr="00B761B4" w:rsidRDefault="00543A3C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2</w:t>
                  </w:r>
                </w:p>
              </w:tc>
            </w:tr>
            <w:tr w:rsidR="000532DD" w:rsidRPr="00B761B4" w14:paraId="14F336F0" w14:textId="77777777" w:rsidTr="00DD7E41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BCED1" w14:textId="6FD71A07" w:rsidR="000532DD" w:rsidRPr="00B761B4" w:rsidRDefault="00F3164E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Broj učenika na Sajmu zanimanja</w:t>
                  </w:r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9D94D" w14:textId="0B12396E" w:rsidR="000532DD" w:rsidRDefault="008941C4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1</w:t>
                  </w:r>
                  <w:r w:rsidR="002F748A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1</w:t>
                  </w:r>
                </w:p>
              </w:tc>
              <w:tc>
                <w:tcPr>
                  <w:tcW w:w="1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253B6" w14:textId="773D8109" w:rsidR="000532DD" w:rsidRDefault="008941C4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1</w:t>
                  </w:r>
                  <w:r w:rsidR="002F748A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46CE" w14:textId="118088B4" w:rsidR="000532DD" w:rsidRDefault="00CB0A09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0</w:t>
                  </w:r>
                </w:p>
              </w:tc>
            </w:tr>
          </w:tbl>
          <w:p w14:paraId="532D7712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23DC7C1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67250543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D4AFE13" w14:textId="77777777" w:rsidR="002329A1" w:rsidRDefault="002329A1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6D0EE28" w14:textId="0C01D4BD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B761B4">
              <w:rPr>
                <w:rFonts w:eastAsia="Times New Roman" w:cstheme="minorHAnsi"/>
                <w:b/>
                <w:caps/>
                <w:sz w:val="20"/>
                <w:szCs w:val="20"/>
              </w:rPr>
              <w:t>7011 FINANCIRANJE ŠKOLSTVA IZVAN ŽUPANIJSKOG PRORAČUNA</w:t>
            </w:r>
          </w:p>
          <w:p w14:paraId="484D6C7E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D47F045" w14:textId="146A55A4" w:rsidR="009803BB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89AE611" w14:textId="77777777" w:rsidR="002329A1" w:rsidRPr="00B761B4" w:rsidRDefault="002329A1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BD96062" w14:textId="532C8134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Djelatnost </w:t>
            </w:r>
            <w:r w:rsidR="00B761B4" w:rsidRPr="00B761B4">
              <w:rPr>
                <w:rFonts w:eastAsia="Times New Roman" w:cstheme="minorHAnsi"/>
                <w:sz w:val="20"/>
                <w:szCs w:val="20"/>
              </w:rPr>
              <w:t xml:space="preserve">osnovnoškolskog </w:t>
            </w:r>
            <w:r w:rsidRPr="00B761B4">
              <w:rPr>
                <w:rFonts w:eastAsia="Times New Roman" w:cstheme="minorHAnsi"/>
                <w:sz w:val="20"/>
                <w:szCs w:val="20"/>
              </w:rPr>
              <w:t xml:space="preserve"> odgoja i obrazovanja ostvaruje se u skladu s odredbama Zakona o odgoju i obrazovanju u osnovnoj i srednjoj školi </w:t>
            </w:r>
            <w:proofErr w:type="spellStart"/>
            <w:r w:rsidRPr="00B761B4">
              <w:rPr>
                <w:rFonts w:eastAsia="Times New Roman" w:cstheme="minorHAnsi"/>
                <w:sz w:val="20"/>
                <w:szCs w:val="20"/>
              </w:rPr>
              <w:t>podzakonskim</w:t>
            </w:r>
            <w:proofErr w:type="spellEnd"/>
            <w:r w:rsidRPr="00B761B4">
              <w:rPr>
                <w:rFonts w:eastAsia="Times New Roman" w:cstheme="minorHAnsi"/>
                <w:sz w:val="20"/>
                <w:szCs w:val="20"/>
              </w:rPr>
              <w:t xml:space="preserve"> aktima (Pravilnicima), Zakona o ustanovama, naputcima savjetnika Agencije za odgoj i obrazovanje, odnosno voditelja Županijskih stručnih vijeća te Upravnog odjela za obrazovanje i mlade Osječko-baranjske županije.</w:t>
            </w:r>
          </w:p>
          <w:p w14:paraId="4D5356DC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bookmarkStart w:id="3" w:name="_Hlk103333568"/>
          </w:p>
          <w:p w14:paraId="113805CC" w14:textId="389170F3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Cilj programa je osigurati financijska sredstva za plaće i naknade zaposlenik</w:t>
            </w:r>
            <w:bookmarkEnd w:id="3"/>
            <w:r w:rsidR="009F1EB6">
              <w:rPr>
                <w:rFonts w:eastAsia="Times New Roman" w:cstheme="minorHAnsi"/>
                <w:sz w:val="20"/>
                <w:szCs w:val="20"/>
              </w:rPr>
              <w:t>a.</w:t>
            </w:r>
          </w:p>
          <w:p w14:paraId="2D432EB7" w14:textId="66B68E49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Osigurati stručno i kvalitetno nastavno osoblje te ih poticati na daljnje razvijanje kroz edukacij</w:t>
            </w:r>
            <w:r w:rsidR="009F1EB6">
              <w:rPr>
                <w:rFonts w:eastAsia="Times New Roman" w:cstheme="minorHAnsi"/>
                <w:sz w:val="20"/>
                <w:szCs w:val="20"/>
              </w:rPr>
              <w:t>e, seminare i projekte.</w:t>
            </w:r>
          </w:p>
          <w:p w14:paraId="0563E086" w14:textId="5F2F57F6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iCs/>
                <w:sz w:val="20"/>
                <w:szCs w:val="20"/>
              </w:rPr>
              <w:t>Unaprjeđivati sustav rada na projektima, međunarodnim i financiranim iz EU fondova,</w:t>
            </w:r>
            <w:r w:rsidRPr="00B761B4">
              <w:rPr>
                <w:rFonts w:eastAsia="Times New Roman" w:cstheme="minorHAnsi"/>
                <w:color w:val="92D050"/>
                <w:sz w:val="20"/>
                <w:szCs w:val="20"/>
              </w:rPr>
              <w:t xml:space="preserve"> </w:t>
            </w:r>
            <w:r w:rsidRPr="00B761B4">
              <w:rPr>
                <w:rFonts w:eastAsia="Times New Roman" w:cstheme="minorHAnsi"/>
                <w:sz w:val="20"/>
                <w:szCs w:val="20"/>
              </w:rPr>
              <w:t>promovirati vještine i kompetencije učenika Škole</w:t>
            </w:r>
            <w:r w:rsidR="00B761B4" w:rsidRPr="00B761B4">
              <w:rPr>
                <w:rFonts w:eastAsia="Times New Roman" w:cstheme="minorHAnsi"/>
                <w:sz w:val="20"/>
                <w:szCs w:val="20"/>
              </w:rPr>
              <w:t>.</w:t>
            </w:r>
          </w:p>
          <w:p w14:paraId="364E5EF2" w14:textId="779D36F0" w:rsidR="00B761B4" w:rsidRPr="00B761B4" w:rsidRDefault="00B761B4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F71D40E" w14:textId="77777777" w:rsidR="00B761B4" w:rsidRPr="00B761B4" w:rsidRDefault="00B761B4" w:rsidP="00B761B4">
            <w:pPr>
              <w:rPr>
                <w:rFonts w:cstheme="minorHAnsi"/>
                <w:sz w:val="20"/>
                <w:szCs w:val="20"/>
              </w:rPr>
            </w:pPr>
            <w:r w:rsidRPr="00B761B4">
              <w:rPr>
                <w:rFonts w:cstheme="minorHAnsi"/>
                <w:sz w:val="20"/>
                <w:szCs w:val="20"/>
              </w:rPr>
              <w:t>Ovaj program obuhvaća financiranje plaća i naknada zaposlenicima te raspolaganje vlastitim sredstvima.</w:t>
            </w:r>
          </w:p>
          <w:p w14:paraId="4CE109E2" w14:textId="77777777" w:rsidR="00B761B4" w:rsidRPr="00B761B4" w:rsidRDefault="00B761B4" w:rsidP="00B761B4">
            <w:pPr>
              <w:rPr>
                <w:rFonts w:cstheme="minorHAnsi"/>
                <w:sz w:val="20"/>
                <w:szCs w:val="20"/>
              </w:rPr>
            </w:pPr>
            <w:r w:rsidRPr="00B761B4">
              <w:rPr>
                <w:rFonts w:cstheme="minorHAnsi"/>
                <w:sz w:val="20"/>
                <w:szCs w:val="20"/>
              </w:rPr>
              <w:t>Sredstva za plaće, prava iz Kolektivnog ugovora i nabavu udžbenika osigurava Ministarstvo znanosti i obrazovanja Zagreb.</w:t>
            </w:r>
          </w:p>
          <w:p w14:paraId="202D0C4C" w14:textId="52AC0AA0" w:rsidR="00B761B4" w:rsidRPr="00B761B4" w:rsidRDefault="00B761B4" w:rsidP="00B761B4">
            <w:pPr>
              <w:rPr>
                <w:rFonts w:cstheme="minorHAnsi"/>
                <w:sz w:val="20"/>
                <w:szCs w:val="20"/>
              </w:rPr>
            </w:pPr>
            <w:r w:rsidRPr="00B761B4">
              <w:rPr>
                <w:rFonts w:cstheme="minorHAnsi"/>
                <w:sz w:val="20"/>
                <w:szCs w:val="20"/>
              </w:rPr>
              <w:t>Vlastite prihode ostvarujemo od najma dvorane i škols</w:t>
            </w:r>
            <w:r w:rsidR="000C0AE1">
              <w:rPr>
                <w:rFonts w:cstheme="minorHAnsi"/>
                <w:sz w:val="20"/>
                <w:szCs w:val="20"/>
              </w:rPr>
              <w:t>ko</w:t>
            </w:r>
            <w:r w:rsidRPr="00B761B4">
              <w:rPr>
                <w:rFonts w:cstheme="minorHAnsi"/>
                <w:sz w:val="20"/>
                <w:szCs w:val="20"/>
              </w:rPr>
              <w:t>g stana te raznih vidova donacija.</w:t>
            </w:r>
          </w:p>
          <w:p w14:paraId="7B3D79AD" w14:textId="15B5D73D" w:rsidR="00B761B4" w:rsidRPr="00B761B4" w:rsidRDefault="00B761B4" w:rsidP="00B761B4">
            <w:pPr>
              <w:rPr>
                <w:rFonts w:cstheme="minorHAnsi"/>
                <w:sz w:val="20"/>
                <w:szCs w:val="20"/>
              </w:rPr>
            </w:pPr>
            <w:r w:rsidRPr="00B761B4">
              <w:rPr>
                <w:rFonts w:cstheme="minorHAnsi"/>
                <w:sz w:val="20"/>
                <w:szCs w:val="20"/>
              </w:rPr>
              <w:t>Plan za isplatu plaća zaposlenicima uvećan je zbog predviđenog rasta plaća</w:t>
            </w:r>
            <w:r w:rsidR="00C2558D">
              <w:rPr>
                <w:rFonts w:cstheme="minorHAnsi"/>
                <w:sz w:val="20"/>
                <w:szCs w:val="20"/>
              </w:rPr>
              <w:t>.</w:t>
            </w:r>
          </w:p>
          <w:p w14:paraId="09A22DD3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4C85B769" w14:textId="77777777" w:rsidR="008F16B6" w:rsidRPr="00B761B4" w:rsidRDefault="008F16B6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2C95E3DE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odgoju i obrazovanju u osnovnoj i srednjoj školi (Narodne novine, broj: 87/08., 86/09., 92/10., 105/10. – ispravak, 90/11., 16/12., 86/12., 94/13., 152/14., 7/17., 68/18., 98/19. i 64/20.)</w:t>
            </w:r>
          </w:p>
          <w:p w14:paraId="0D537486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ustanovama (Narodne novine, broj: 76/93., 29/97.,47/99., 35/08. i 127/19.)</w:t>
            </w:r>
          </w:p>
          <w:p w14:paraId="55A9E6FC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- Zakon o proračunu (Narodne novine, broj: 144/21.), </w:t>
            </w:r>
          </w:p>
          <w:p w14:paraId="720F3520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Pravilnik o proračunskom računovodstvu i računskom planu (Narodne novine, broj: 124/14.,</w:t>
            </w:r>
          </w:p>
          <w:p w14:paraId="4C75F5D3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   115/15., 87/16., 03/18., 126/19. i 108/20.), </w:t>
            </w:r>
          </w:p>
          <w:p w14:paraId="64647A63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fiskalnoj odgovornosti (Narodne novine, broj: 111/18)</w:t>
            </w:r>
          </w:p>
          <w:p w14:paraId="7DB826E4" w14:textId="22D7CE5E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Uputa za izradu Odluke o izmjenama i dopunama proračuna Osječko-baranjske županije  za 202</w:t>
            </w:r>
            <w:r w:rsidR="00C83FFD">
              <w:rPr>
                <w:rFonts w:eastAsia="Times New Roman" w:cstheme="minorHAnsi"/>
                <w:sz w:val="20"/>
                <w:szCs w:val="20"/>
              </w:rPr>
              <w:t>5</w:t>
            </w:r>
            <w:r w:rsidRPr="00B761B4">
              <w:rPr>
                <w:rFonts w:eastAsia="Times New Roman" w:cstheme="minorHAnsi"/>
                <w:sz w:val="20"/>
                <w:szCs w:val="20"/>
              </w:rPr>
              <w:t xml:space="preserve">. godinu </w:t>
            </w:r>
          </w:p>
          <w:p w14:paraId="1CB8ED7E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>- Zakon o uspostavi institucionalnog okvira za korištenje strukturnih instrumenata Europske unije</w:t>
            </w:r>
          </w:p>
          <w:p w14:paraId="7D7BCD91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761B4">
              <w:rPr>
                <w:rFonts w:eastAsia="Times New Roman" w:cstheme="minorHAnsi"/>
                <w:sz w:val="20"/>
                <w:szCs w:val="20"/>
              </w:rPr>
              <w:t xml:space="preserve">  u Republici Hrvatskoj (Narodne novine, broj: 78/12., 143/13. i 157/13.).</w:t>
            </w:r>
          </w:p>
          <w:p w14:paraId="118A28DE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7C4E836B" w14:textId="42A1DD73" w:rsidR="009803BB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435244F7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</w:rPr>
            </w:pPr>
          </w:p>
          <w:tbl>
            <w:tblPr>
              <w:tblW w:w="7934" w:type="dxa"/>
              <w:tblLook w:val="04A0" w:firstRow="1" w:lastRow="0" w:firstColumn="1" w:lastColumn="0" w:noHBand="0" w:noVBand="1"/>
            </w:tblPr>
            <w:tblGrid>
              <w:gridCol w:w="576"/>
              <w:gridCol w:w="3461"/>
              <w:gridCol w:w="1365"/>
              <w:gridCol w:w="1169"/>
              <w:gridCol w:w="1363"/>
            </w:tblGrid>
            <w:tr w:rsidR="009803BB" w:rsidRPr="00B761B4" w14:paraId="70E1235E" w14:textId="77777777" w:rsidTr="006941B5">
              <w:trPr>
                <w:trHeight w:val="30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C80B6" w14:textId="77777777" w:rsidR="009803BB" w:rsidRPr="00B761B4" w:rsidRDefault="009803BB" w:rsidP="00DD7E4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R.b</w:t>
                  </w:r>
                  <w:proofErr w:type="spellEnd"/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29CCF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6911B" w14:textId="362FD809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Plan za 202</w:t>
                  </w:r>
                  <w:r w:rsidR="00864ADA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1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9A5D4" w14:textId="0E3660FB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 xml:space="preserve">Izvršenje 1. – </w:t>
                  </w:r>
                  <w:r w:rsidR="009F1E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12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 202</w:t>
                  </w:r>
                  <w:r w:rsidR="00864ADA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5</w:t>
                  </w: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B9ADF" w14:textId="77777777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Indeks Izvršenje/Plan</w:t>
                  </w:r>
                </w:p>
              </w:tc>
            </w:tr>
            <w:tr w:rsidR="009803BB" w:rsidRPr="00B761B4" w14:paraId="4E5FDDE5" w14:textId="77777777" w:rsidTr="009F1EB6">
              <w:trPr>
                <w:trHeight w:val="48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6BC7F" w14:textId="1491E4B4" w:rsidR="009803BB" w:rsidRPr="00B761B4" w:rsidRDefault="00D873D0" w:rsidP="00DD7E4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="009803BB"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14:paraId="6B4A049D" w14:textId="17B057B8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7011 VLASTITI PRIHODI </w:t>
                  </w:r>
                  <w:r w:rsid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–</w:t>
                  </w: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OSNOVNO </w:t>
                  </w: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ŠKOLSTVO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</w:tcPr>
                <w:p w14:paraId="119FE8E2" w14:textId="04D438E3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839.778</w:t>
                  </w:r>
                  <w:r w:rsidR="009F1EB6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</w:tcPr>
                <w:p w14:paraId="3EB5E4AB" w14:textId="35A8F9B9" w:rsidR="009803BB" w:rsidRPr="00B761B4" w:rsidRDefault="00A865F6" w:rsidP="00302A5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797.311,55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14:paraId="6312414C" w14:textId="190D7A4A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94,94</w:t>
                  </w:r>
                  <w:r w:rsidR="001B7A55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803BB" w:rsidRPr="00B761B4" w14:paraId="74265494" w14:textId="77777777" w:rsidTr="009F1EB6">
              <w:trPr>
                <w:trHeight w:val="48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07980" w14:textId="77777777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D1FF24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3210 VLASTITI PRIHODI - PRORAČUNSKI KORISNICI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35C12C" w14:textId="731428AB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9.800</w:t>
                  </w:r>
                  <w:r w:rsidR="009F1E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409E8F" w14:textId="13E92588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2.334,74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AB2C" w14:textId="1F2A9BE0" w:rsidR="009803BB" w:rsidRPr="00B761B4" w:rsidRDefault="00F3164E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="00A865F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3,82</w:t>
                  </w:r>
                  <w:r w:rsidR="009803BB"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803BB" w:rsidRPr="00B761B4" w14:paraId="555EB71C" w14:textId="77777777" w:rsidTr="009F1EB6">
              <w:trPr>
                <w:trHeight w:val="3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103B1" w14:textId="77777777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678B13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5410 POMOĆI - KORISNICI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4F0F59" w14:textId="0B0CD686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829.218</w:t>
                  </w:r>
                  <w:r w:rsidR="009F1E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0CB30F" w14:textId="12192270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794.316,81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3E0551" w14:textId="0B01110C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95,79</w:t>
                  </w:r>
                  <w:r w:rsidR="00302A5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  <w:tr w:rsidR="009803BB" w:rsidRPr="00B761B4" w14:paraId="413AE70D" w14:textId="77777777" w:rsidTr="009F1EB6">
              <w:trPr>
                <w:trHeight w:val="300"/>
              </w:trPr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3A057" w14:textId="77777777" w:rsidR="009803BB" w:rsidRPr="00B761B4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4AE40C" w14:textId="77777777" w:rsidR="009803BB" w:rsidRPr="00B761B4" w:rsidRDefault="009803BB" w:rsidP="00DD7E4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B761B4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6210 UGOVORI, DONACIJE - KORISNICI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1B9446" w14:textId="6F9450A5" w:rsidR="009803BB" w:rsidRPr="00B761B4" w:rsidRDefault="00F3164E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7</w:t>
                  </w:r>
                  <w:r w:rsidR="00A865F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60</w:t>
                  </w:r>
                  <w:r w:rsidR="009F1E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141B45" w14:textId="27E6B444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="00F3164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60</w:t>
                  </w:r>
                  <w:r w:rsidR="009F1E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,</w:t>
                  </w:r>
                  <w:r w:rsidR="00F3164E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  <w:r w:rsidR="009F1EB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0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66F7BE" w14:textId="6BD68B97" w:rsidR="009803BB" w:rsidRPr="00B761B4" w:rsidRDefault="00A865F6" w:rsidP="00DD7E4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86,84</w:t>
                  </w:r>
                  <w:r w:rsidR="00302A56"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</w:tr>
          </w:tbl>
          <w:p w14:paraId="0BBEABF4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2CD75508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BE5DFE2" w14:textId="083235B9" w:rsidR="009803BB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943B807" w14:textId="77777777" w:rsidR="002B017C" w:rsidRPr="00B761B4" w:rsidRDefault="002B017C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CCAC1FC" w14:textId="33A8FB80" w:rsidR="009803BB" w:rsidRPr="00B761B4" w:rsidRDefault="009803BB" w:rsidP="00DD7E41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B761B4">
              <w:rPr>
                <w:rFonts w:eastAsia="Times New Roman" w:cstheme="minorHAnsi"/>
                <w:bCs/>
                <w:sz w:val="20"/>
                <w:szCs w:val="20"/>
              </w:rPr>
              <w:t xml:space="preserve">3210 – vlastiti prihodi – izvršenje </w:t>
            </w:r>
            <w:r w:rsidR="001B7A55">
              <w:rPr>
                <w:rFonts w:eastAsia="Times New Roman" w:cstheme="minorHAnsi"/>
                <w:bCs/>
                <w:sz w:val="20"/>
                <w:szCs w:val="20"/>
              </w:rPr>
              <w:t>planiranom dinamikom</w:t>
            </w:r>
            <w:r w:rsidRPr="00B761B4">
              <w:rPr>
                <w:rFonts w:eastAsia="Times New Roman" w:cstheme="minorHAnsi"/>
                <w:bCs/>
                <w:sz w:val="20"/>
                <w:szCs w:val="20"/>
              </w:rPr>
              <w:t>.</w:t>
            </w:r>
          </w:p>
          <w:p w14:paraId="5ED79D5E" w14:textId="564FC753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B761B4">
              <w:rPr>
                <w:rFonts w:eastAsia="Times New Roman" w:cstheme="minorHAnsi"/>
                <w:bCs/>
                <w:sz w:val="20"/>
                <w:szCs w:val="20"/>
              </w:rPr>
              <w:t xml:space="preserve">5410 – </w:t>
            </w:r>
            <w:r w:rsidRPr="001B7A55">
              <w:rPr>
                <w:rFonts w:eastAsia="Times New Roman" w:cstheme="minorHAnsi"/>
                <w:bCs/>
                <w:sz w:val="20"/>
                <w:szCs w:val="20"/>
              </w:rPr>
              <w:t xml:space="preserve">povećanje troškova za plaće i ostala materijalna prava zaposlenika sukladno povećanju osnovice </w:t>
            </w:r>
            <w:r w:rsidR="00F3164E">
              <w:rPr>
                <w:rFonts w:eastAsia="Times New Roman" w:cstheme="minorHAnsi"/>
                <w:bCs/>
                <w:sz w:val="20"/>
                <w:szCs w:val="20"/>
              </w:rPr>
              <w:t>i novih koeficijenata u 202</w:t>
            </w:r>
            <w:r w:rsidR="00234E4D">
              <w:rPr>
                <w:rFonts w:eastAsia="Times New Roman" w:cstheme="minorHAnsi"/>
                <w:bCs/>
                <w:sz w:val="20"/>
                <w:szCs w:val="20"/>
              </w:rPr>
              <w:t>5</w:t>
            </w:r>
            <w:r w:rsidRPr="001B7A55">
              <w:rPr>
                <w:rFonts w:eastAsia="Times New Roman" w:cstheme="minorHAnsi"/>
                <w:bCs/>
                <w:sz w:val="20"/>
                <w:szCs w:val="20"/>
              </w:rPr>
              <w:t xml:space="preserve">. </w:t>
            </w:r>
            <w:r w:rsidR="001B7A55" w:rsidRPr="001B7A55">
              <w:rPr>
                <w:rFonts w:cstheme="minorHAnsi"/>
                <w:bCs/>
                <w:sz w:val="20"/>
              </w:rPr>
              <w:t>Odnosi se na financiranje zaposlenih, za isplatu plaća i ostalih materijalnih izdataka, te na sufinanciranje prehrane učenika (1,33€/učenik)</w:t>
            </w:r>
            <w:r w:rsidR="00403CAA">
              <w:rPr>
                <w:rFonts w:cstheme="minorHAnsi"/>
                <w:bCs/>
                <w:sz w:val="20"/>
              </w:rPr>
              <w:t xml:space="preserve"> </w:t>
            </w:r>
            <w:r w:rsidRPr="001B7A55">
              <w:rPr>
                <w:rFonts w:eastAsia="Times New Roman" w:cstheme="minorHAnsi"/>
                <w:bCs/>
                <w:sz w:val="20"/>
                <w:szCs w:val="20"/>
              </w:rPr>
              <w:t>izvrše</w:t>
            </w:r>
            <w:r w:rsidR="00403CAA">
              <w:rPr>
                <w:rFonts w:eastAsia="Times New Roman" w:cstheme="minorHAnsi"/>
                <w:bCs/>
                <w:sz w:val="20"/>
                <w:szCs w:val="20"/>
              </w:rPr>
              <w:t>no je</w:t>
            </w:r>
            <w:r w:rsidRPr="001B7A55">
              <w:rPr>
                <w:rFonts w:eastAsia="Times New Roman" w:cstheme="minorHAnsi"/>
                <w:bCs/>
                <w:sz w:val="20"/>
                <w:szCs w:val="20"/>
              </w:rPr>
              <w:t xml:space="preserve"> planiranom dinamikom</w:t>
            </w:r>
            <w:r w:rsidRPr="00B761B4">
              <w:rPr>
                <w:rFonts w:eastAsia="Times New Roman" w:cstheme="minorHAnsi"/>
                <w:bCs/>
                <w:sz w:val="20"/>
                <w:szCs w:val="20"/>
              </w:rPr>
              <w:t xml:space="preserve">. </w:t>
            </w:r>
          </w:p>
          <w:p w14:paraId="78F9A5E0" w14:textId="1F40F141" w:rsidR="00B032F9" w:rsidRDefault="009803BB" w:rsidP="00B032F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B761B4">
              <w:rPr>
                <w:rFonts w:eastAsia="Times New Roman" w:cstheme="minorHAnsi"/>
                <w:color w:val="222222"/>
                <w:sz w:val="20"/>
                <w:szCs w:val="20"/>
                <w:shd w:val="clear" w:color="auto" w:fill="FFFFFF"/>
              </w:rPr>
              <w:t xml:space="preserve">6210 - </w:t>
            </w:r>
            <w:r w:rsidRPr="00B761B4">
              <w:rPr>
                <w:rFonts w:eastAsia="Times New Roman" w:cstheme="minorHAnsi"/>
                <w:bCs/>
                <w:sz w:val="20"/>
                <w:szCs w:val="20"/>
              </w:rPr>
              <w:t>novim planom povećan je iznos donacija koje su namijenjene za dnevnice  nastavnicima u sklopu učeničkih ekskurzija</w:t>
            </w:r>
            <w:r w:rsidR="009F1EB6">
              <w:rPr>
                <w:rFonts w:eastAsia="Times New Roman" w:cstheme="minorHAnsi"/>
                <w:bCs/>
                <w:sz w:val="20"/>
                <w:szCs w:val="20"/>
              </w:rPr>
              <w:t>, izvršeno</w:t>
            </w:r>
            <w:r w:rsidR="00C83FFD">
              <w:rPr>
                <w:rFonts w:eastAsia="Times New Roman" w:cstheme="minorHAnsi"/>
                <w:bCs/>
                <w:sz w:val="20"/>
                <w:szCs w:val="20"/>
              </w:rPr>
              <w:t xml:space="preserve"> je </w:t>
            </w:r>
            <w:r w:rsidR="009F1EB6">
              <w:rPr>
                <w:rFonts w:eastAsia="Times New Roman" w:cstheme="minorHAnsi"/>
                <w:bCs/>
                <w:sz w:val="20"/>
                <w:szCs w:val="20"/>
              </w:rPr>
              <w:t xml:space="preserve"> planiranom dinamikom.</w:t>
            </w:r>
          </w:p>
          <w:p w14:paraId="2DAE9626" w14:textId="651113D9" w:rsidR="00B032F9" w:rsidRPr="00B032F9" w:rsidRDefault="00B032F9" w:rsidP="00B032F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Vlastiti prihodi – proračunski korisnici je izvršeno </w:t>
            </w:r>
            <w:r w:rsidR="00C83FFD">
              <w:rPr>
                <w:bCs/>
                <w:sz w:val="20"/>
              </w:rPr>
              <w:t>2.334,74</w:t>
            </w:r>
            <w:r>
              <w:rPr>
                <w:bCs/>
                <w:sz w:val="20"/>
              </w:rPr>
              <w:t xml:space="preserve"> eura ili </w:t>
            </w:r>
            <w:r w:rsidR="00403CAA">
              <w:rPr>
                <w:bCs/>
                <w:sz w:val="20"/>
              </w:rPr>
              <w:t>2</w:t>
            </w:r>
            <w:r w:rsidR="00C83FFD">
              <w:rPr>
                <w:bCs/>
                <w:sz w:val="20"/>
              </w:rPr>
              <w:t>3,82</w:t>
            </w:r>
            <w:r>
              <w:rPr>
                <w:bCs/>
                <w:sz w:val="20"/>
              </w:rPr>
              <w:t xml:space="preserve">% u odnosu na godišnji plan. Razlog tome je štednja. </w:t>
            </w:r>
          </w:p>
          <w:p w14:paraId="1DC2F8A3" w14:textId="5EB9DD22" w:rsidR="00B032F9" w:rsidRDefault="00B032F9" w:rsidP="00B032F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Pomoći su ostvarene u iznosu </w:t>
            </w:r>
            <w:r w:rsidR="00C83FFD">
              <w:rPr>
                <w:bCs/>
                <w:sz w:val="20"/>
              </w:rPr>
              <w:t>794.316,81</w:t>
            </w:r>
            <w:r>
              <w:rPr>
                <w:bCs/>
                <w:sz w:val="20"/>
              </w:rPr>
              <w:t xml:space="preserve"> ili </w:t>
            </w:r>
            <w:r w:rsidR="00C83FFD">
              <w:rPr>
                <w:bCs/>
                <w:sz w:val="20"/>
              </w:rPr>
              <w:t>95,79</w:t>
            </w:r>
            <w:r>
              <w:rPr>
                <w:bCs/>
                <w:sz w:val="20"/>
              </w:rPr>
              <w:t xml:space="preserve">% u odnosu na godišnji plan. Možemo reći kako je ova aktivnost izvršena u skladu sa planiranom dinamikom, razlog tome što sva sredstva koja su navedena u pomoći su velika većina vezana za rashode za zaposlenike, a to su plaće, jubilarne nagrade, regres, božićnicu i dar za djecu te doprinosi, porezi i prirezi. Najveći ostvareni iznos u navedenoj aktivnosti za rashode za zaposlenike je </w:t>
            </w:r>
            <w:r w:rsidR="00C83FFD">
              <w:rPr>
                <w:bCs/>
                <w:sz w:val="20"/>
              </w:rPr>
              <w:t>736.662,44</w:t>
            </w:r>
            <w:r>
              <w:rPr>
                <w:bCs/>
                <w:sz w:val="20"/>
              </w:rPr>
              <w:t xml:space="preserve"> eura ili </w:t>
            </w:r>
            <w:r w:rsidR="00C83FFD">
              <w:rPr>
                <w:bCs/>
                <w:sz w:val="20"/>
              </w:rPr>
              <w:t>96,88</w:t>
            </w:r>
            <w:r>
              <w:rPr>
                <w:bCs/>
                <w:sz w:val="20"/>
              </w:rPr>
              <w:t xml:space="preserve">% u odnosu na godišnji plan. Materijalni rashodi kod pomoći ostvarena su u iznosu od </w:t>
            </w:r>
            <w:r w:rsidR="00C83FFD">
              <w:rPr>
                <w:bCs/>
                <w:sz w:val="20"/>
              </w:rPr>
              <w:t>52.666,38</w:t>
            </w:r>
            <w:r>
              <w:rPr>
                <w:bCs/>
                <w:sz w:val="20"/>
              </w:rPr>
              <w:t xml:space="preserve"> eura ili 8</w:t>
            </w:r>
            <w:r w:rsidR="00403CAA">
              <w:rPr>
                <w:bCs/>
                <w:sz w:val="20"/>
              </w:rPr>
              <w:t>5,</w:t>
            </w:r>
            <w:r w:rsidR="00C83FFD">
              <w:rPr>
                <w:bCs/>
                <w:sz w:val="20"/>
              </w:rPr>
              <w:t>02</w:t>
            </w:r>
            <w:r>
              <w:rPr>
                <w:bCs/>
                <w:sz w:val="20"/>
              </w:rPr>
              <w:t xml:space="preserve">% u odnosu na godišnji plan. Naknade građanima i kućanstvima na temelju osiguranja i druge naknade ostvarene su u iznosu od </w:t>
            </w:r>
            <w:r w:rsidR="00403CAA">
              <w:rPr>
                <w:bCs/>
                <w:sz w:val="20"/>
              </w:rPr>
              <w:t>4.1</w:t>
            </w:r>
            <w:r w:rsidR="00C83FFD">
              <w:rPr>
                <w:bCs/>
                <w:sz w:val="20"/>
              </w:rPr>
              <w:t>37,11</w:t>
            </w:r>
            <w:r>
              <w:rPr>
                <w:bCs/>
                <w:sz w:val="20"/>
              </w:rPr>
              <w:t xml:space="preserve"> eura ili </w:t>
            </w:r>
            <w:r w:rsidR="00403CAA">
              <w:rPr>
                <w:bCs/>
                <w:sz w:val="20"/>
              </w:rPr>
              <w:t>9</w:t>
            </w:r>
            <w:r w:rsidR="00C83FFD">
              <w:rPr>
                <w:bCs/>
                <w:sz w:val="20"/>
              </w:rPr>
              <w:t>8,50</w:t>
            </w:r>
            <w:r>
              <w:rPr>
                <w:bCs/>
                <w:sz w:val="20"/>
              </w:rPr>
              <w:t xml:space="preserve">% u odnosu na godišnji plan. </w:t>
            </w:r>
          </w:p>
          <w:p w14:paraId="5BC94DF8" w14:textId="77777777" w:rsidR="00B032F9" w:rsidRDefault="00B032F9" w:rsidP="00B032F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Realizacijom programa ostvareni su ciljevi zbog provedbe istih aktivnosti ili projekata. Vjerujemo kako još više možemo poraditi na cilju poticanja učitelja da unaprijede svoje znanje i kroz sudjelovanje na ERASMUS+ projektima, te drugim stručnim seminarima.</w:t>
            </w:r>
          </w:p>
          <w:p w14:paraId="05B720D6" w14:textId="77777777" w:rsidR="00B032F9" w:rsidRPr="00B761B4" w:rsidRDefault="00B032F9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773B3E5" w14:textId="19355B4E" w:rsidR="001B7A55" w:rsidRDefault="001B7A55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B1DFBD1" w14:textId="77777777" w:rsidR="00B032F9" w:rsidRDefault="00B032F9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7899B07" w14:textId="77777777" w:rsidR="001B7A55" w:rsidRPr="00B761B4" w:rsidRDefault="001B7A55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4" w:name="_Hlk162431643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41"/>
              <w:gridCol w:w="1559"/>
              <w:gridCol w:w="1276"/>
              <w:gridCol w:w="1276"/>
            </w:tblGrid>
            <w:tr w:rsidR="009803BB" w:rsidRPr="00B761B4" w14:paraId="3FBEA84E" w14:textId="77777777" w:rsidTr="00CB39AA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8360F2" w14:textId="77777777" w:rsidR="009803BB" w:rsidRPr="00CB39AA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0"/>
                      <w:szCs w:val="20"/>
                    </w:rPr>
                  </w:pP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2B0EFD" w14:textId="77777777" w:rsidR="009803BB" w:rsidRPr="00CB39AA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Polazna</w:t>
                  </w:r>
                </w:p>
                <w:p w14:paraId="2CEAC90B" w14:textId="77777777" w:rsidR="009803BB" w:rsidRPr="00CB39AA" w:rsidRDefault="009803BB" w:rsidP="00DD7E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CB39AA">
                    <w:rPr>
                      <w:rFonts w:eastAsia="Times New Roman" w:cstheme="minorHAns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F6943" w14:textId="77777777" w:rsidR="009803BB" w:rsidRPr="00CB39AA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Ciljana</w:t>
                  </w:r>
                </w:p>
                <w:p w14:paraId="23E60702" w14:textId="77777777" w:rsidR="009803BB" w:rsidRPr="00CB39AA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14:paraId="4AA79F22" w14:textId="61F873E7" w:rsidR="009803BB" w:rsidRPr="00CB39AA" w:rsidRDefault="009803BB" w:rsidP="00DD7E41">
                  <w:pPr>
                    <w:keepNext/>
                    <w:spacing w:after="0" w:line="240" w:lineRule="auto"/>
                    <w:jc w:val="center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202</w:t>
                  </w:r>
                  <w:r w:rsidR="00864AD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0B92A" w14:textId="77777777" w:rsidR="009803BB" w:rsidRPr="00CB39AA" w:rsidRDefault="009803BB" w:rsidP="00DD7E41">
                  <w:pPr>
                    <w:keepNext/>
                    <w:spacing w:after="0" w:line="240" w:lineRule="auto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Ostvarena</w:t>
                  </w:r>
                </w:p>
                <w:p w14:paraId="1A1C439F" w14:textId="77777777" w:rsidR="009803BB" w:rsidRPr="00CB39AA" w:rsidRDefault="009803BB" w:rsidP="00DD7E41">
                  <w:pPr>
                    <w:keepNext/>
                    <w:spacing w:after="0" w:line="240" w:lineRule="auto"/>
                    <w:outlineLvl w:val="6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CB39AA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vrijednost</w:t>
                  </w:r>
                </w:p>
                <w:p w14:paraId="495AE98D" w14:textId="2D2B08BA" w:rsidR="009803BB" w:rsidRPr="00CB39AA" w:rsidRDefault="009803BB" w:rsidP="00DD7E41">
                  <w:pPr>
                    <w:keepNext/>
                    <w:outlineLvl w:val="6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CB39AA"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  <w:t>1.-</w:t>
                  </w:r>
                  <w:r w:rsidR="00983583"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  <w:t>12</w:t>
                  </w:r>
                  <w:r w:rsidRPr="00CB39AA"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  <w:t>. 202</w:t>
                  </w:r>
                  <w:r w:rsidR="00864ADA"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  <w:t>5</w:t>
                  </w:r>
                  <w:r w:rsidRPr="00CB39AA"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983583" w:rsidRPr="00B761B4" w14:paraId="5DBC44F4" w14:textId="77777777" w:rsidTr="00CB39AA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5DA5E7" w14:textId="10ADD028" w:rsidR="00983583" w:rsidRPr="00CB39AA" w:rsidRDefault="00983583" w:rsidP="0098358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Broj edukacija učitelja i stručnih suradnika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23893" w14:textId="77174FCA" w:rsidR="00983583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15F4D" w14:textId="545D009A" w:rsidR="00983583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20F93" w14:textId="0EECF67B" w:rsidR="00983583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20</w:t>
                  </w:r>
                </w:p>
              </w:tc>
            </w:tr>
            <w:tr w:rsidR="00983583" w:rsidRPr="00B761B4" w14:paraId="39776936" w14:textId="77777777" w:rsidTr="0094606D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8C9A2" w14:textId="4747A002" w:rsidR="00983583" w:rsidRPr="00CB39AA" w:rsidRDefault="00983583" w:rsidP="0098358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Broj projekata koje škola provodi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BC3D11" w14:textId="19EFE59A" w:rsidR="00983583" w:rsidRPr="00CB39AA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FA0B2" w14:textId="1CFDA2CB" w:rsidR="00983583" w:rsidRPr="00CB39AA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44BF9C" w14:textId="45A70862" w:rsidR="00983583" w:rsidRPr="00CB39AA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10</w:t>
                  </w:r>
                </w:p>
              </w:tc>
            </w:tr>
            <w:tr w:rsidR="00983583" w:rsidRPr="00B761B4" w14:paraId="45526013" w14:textId="77777777" w:rsidTr="00CB39AA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83ACD" w14:textId="0322F1FF" w:rsidR="00983583" w:rsidRPr="00CB39AA" w:rsidRDefault="00983583" w:rsidP="0098358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Broj učenika uključenih u različite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B48C43" w14:textId="1799E1EA" w:rsidR="00983583" w:rsidRPr="00CB39AA" w:rsidRDefault="00512BA5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5AC3F" w14:textId="288C0047" w:rsidR="00983583" w:rsidRPr="00CB39AA" w:rsidRDefault="00512BA5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D8C8" w14:textId="09706C49" w:rsidR="00983583" w:rsidRPr="00CB39AA" w:rsidRDefault="00512BA5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77</w:t>
                  </w:r>
                </w:p>
              </w:tc>
            </w:tr>
            <w:tr w:rsidR="00983583" w:rsidRPr="00B761B4" w14:paraId="06496792" w14:textId="77777777" w:rsidTr="00CB39AA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6AB22" w14:textId="7B2DB170" w:rsidR="00983583" w:rsidRPr="00CB39AA" w:rsidRDefault="00983583" w:rsidP="00983583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Broj nastavnika/stručnih suradnika uključenih u različite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004AD" w14:textId="60AB2FAE" w:rsidR="00983583" w:rsidRPr="00CB39AA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504C12" w14:textId="19AF568F" w:rsidR="00983583" w:rsidRPr="00CB39AA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sz w:val="20"/>
                      <w:lang w:eastAsia="hr-HR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8325AF" w14:textId="5168E98D" w:rsidR="00983583" w:rsidRPr="00CB39AA" w:rsidRDefault="00983583" w:rsidP="0098358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22</w:t>
                  </w:r>
                </w:p>
              </w:tc>
            </w:tr>
            <w:bookmarkEnd w:id="4"/>
          </w:tbl>
          <w:p w14:paraId="4916F9F8" w14:textId="77777777" w:rsidR="009803BB" w:rsidRPr="00B761B4" w:rsidRDefault="009803BB" w:rsidP="00DD7E4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17885777" w14:textId="77777777" w:rsidR="00D472E5" w:rsidRDefault="00D472E5" w:rsidP="00B761B4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24F22FD7" w14:textId="77777777" w:rsidR="00D873D0" w:rsidRDefault="00D873D0" w:rsidP="00B761B4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05F54372" w14:textId="7B5CDAE8" w:rsidR="00B761B4" w:rsidRPr="00D873D0" w:rsidRDefault="00D873D0" w:rsidP="00D873D0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4.</w:t>
      </w:r>
      <w:r w:rsidR="00B761B4" w:rsidRPr="00D873D0">
        <w:rPr>
          <w:rFonts w:ascii="Calibri" w:eastAsia="Times New Roman" w:hAnsi="Calibri" w:cs="Calibri"/>
          <w:b/>
        </w:rPr>
        <w:t>POSEBNI IZVJEŠTAJI U GODIŠNJEM IZVJEŠTAJU O IZVRŠENJU FINANCIJSKOG PLANA</w:t>
      </w:r>
    </w:p>
    <w:p w14:paraId="2D293223" w14:textId="77777777" w:rsidR="00B761B4" w:rsidRPr="00315268" w:rsidRDefault="00B761B4" w:rsidP="00B761B4">
      <w:pPr>
        <w:spacing w:after="0" w:line="240" w:lineRule="auto"/>
        <w:rPr>
          <w:rFonts w:ascii="Calibri" w:eastAsia="Times New Roman" w:hAnsi="Calibri" w:cs="Calibri"/>
        </w:rPr>
      </w:pPr>
    </w:p>
    <w:p w14:paraId="20753003" w14:textId="77777777" w:rsidR="00B761B4" w:rsidRPr="00315268" w:rsidRDefault="00B761B4" w:rsidP="00B761B4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Calibri" w:eastAsia="Times New Roman" w:hAnsi="Calibri" w:cs="Calibri"/>
          <w:lang w:eastAsia="hr-HR"/>
        </w:rPr>
      </w:pPr>
      <w:r w:rsidRPr="00315268">
        <w:rPr>
          <w:rFonts w:ascii="Calibri" w:eastAsia="Times New Roman" w:hAnsi="Calibri" w:cs="Calibri"/>
          <w:lang w:eastAsia="hr-HR"/>
        </w:rPr>
        <w:t xml:space="preserve">Škola nema </w:t>
      </w:r>
      <w:r w:rsidRPr="00315268">
        <w:rPr>
          <w:rFonts w:ascii="Calibri" w:eastAsia="Calibri" w:hAnsi="Calibri" w:cs="Calibri"/>
          <w:lang w:eastAsia="hr-HR"/>
        </w:rPr>
        <w:t>zaduživanja na domaćem i stranom tržištu novca i kapitala, nije  koristila sredstava fondova Europske unije,</w:t>
      </w:r>
      <w:r w:rsidRPr="00315268">
        <w:rPr>
          <w:rFonts w:ascii="Calibri" w:eastAsia="Times New Roman" w:hAnsi="Calibri" w:cs="Calibri"/>
          <w:lang w:eastAsia="hr-HR"/>
        </w:rPr>
        <w:t xml:space="preserve"> </w:t>
      </w:r>
      <w:r w:rsidRPr="00315268">
        <w:rPr>
          <w:rFonts w:ascii="Calibri" w:eastAsia="Times New Roman" w:hAnsi="Calibri" w:cs="Calibri"/>
          <w:sz w:val="24"/>
          <w:szCs w:val="24"/>
          <w:lang w:eastAsia="hr-HR"/>
        </w:rPr>
        <w:t>nema</w:t>
      </w:r>
      <w:r w:rsidRPr="00315268">
        <w:rPr>
          <w:rFonts w:ascii="Calibri" w:eastAsia="Calibri" w:hAnsi="Calibri" w:cs="Calibri"/>
          <w:lang w:eastAsia="hr-HR"/>
        </w:rPr>
        <w:t xml:space="preserve"> danih zajmovima i potraživanja po danim zajmovima, nema dospjelih obveza i potencijalnih obveza po osnovi sudskih sporova.</w:t>
      </w:r>
      <w:r w:rsidRPr="00315268">
        <w:rPr>
          <w:rFonts w:ascii="Calibri" w:eastAsia="Times New Roman" w:hAnsi="Calibri" w:cs="Calibri"/>
          <w:lang w:eastAsia="hr-HR"/>
        </w:rPr>
        <w:t xml:space="preserve"> </w:t>
      </w:r>
    </w:p>
    <w:p w14:paraId="4ABFA344" w14:textId="155A0942" w:rsidR="00B761B4" w:rsidRDefault="00B761B4" w:rsidP="00B761B4">
      <w:pPr>
        <w:spacing w:after="0" w:line="276" w:lineRule="auto"/>
        <w:jc w:val="both"/>
        <w:rPr>
          <w:rFonts w:ascii="Calibri" w:eastAsia="Times New Roman" w:hAnsi="Calibri" w:cs="Times New Roman"/>
        </w:rPr>
      </w:pPr>
      <w:r w:rsidRPr="00315268">
        <w:rPr>
          <w:rFonts w:ascii="Calibri" w:eastAsia="Times New Roman" w:hAnsi="Calibri" w:cs="Times New Roman"/>
        </w:rPr>
        <w:t xml:space="preserve">Iznos nenaplaćenih potraživanja za vlastite prihode na dan </w:t>
      </w:r>
      <w:r w:rsidR="00D873D0">
        <w:rPr>
          <w:rFonts w:ascii="Calibri" w:eastAsia="Times New Roman" w:hAnsi="Calibri" w:cs="Times New Roman"/>
        </w:rPr>
        <w:t>31</w:t>
      </w:r>
      <w:r w:rsidRPr="00315268">
        <w:rPr>
          <w:rFonts w:ascii="Calibri" w:eastAsia="Times New Roman" w:hAnsi="Calibri" w:cs="Times New Roman"/>
        </w:rPr>
        <w:t>.</w:t>
      </w:r>
      <w:r w:rsidR="00D873D0">
        <w:rPr>
          <w:rFonts w:ascii="Calibri" w:eastAsia="Times New Roman" w:hAnsi="Calibri" w:cs="Times New Roman"/>
        </w:rPr>
        <w:t>12</w:t>
      </w:r>
      <w:r w:rsidRPr="00315268">
        <w:rPr>
          <w:rFonts w:ascii="Calibri" w:eastAsia="Times New Roman" w:hAnsi="Calibri" w:cs="Times New Roman"/>
        </w:rPr>
        <w:t>.202</w:t>
      </w:r>
      <w:r w:rsidR="00864ADA">
        <w:rPr>
          <w:rFonts w:ascii="Calibri" w:eastAsia="Times New Roman" w:hAnsi="Calibri" w:cs="Times New Roman"/>
        </w:rPr>
        <w:t>5</w:t>
      </w:r>
      <w:r w:rsidRPr="00315268">
        <w:rPr>
          <w:rFonts w:ascii="Calibri" w:eastAsia="Times New Roman" w:hAnsi="Calibri" w:cs="Times New Roman"/>
        </w:rPr>
        <w:t>. god</w:t>
      </w:r>
      <w:r w:rsidRPr="002D6C23">
        <w:rPr>
          <w:rFonts w:ascii="Calibri" w:eastAsia="Times New Roman" w:hAnsi="Calibri" w:cs="Times New Roman"/>
        </w:rPr>
        <w:t xml:space="preserve">ine iznosi </w:t>
      </w:r>
      <w:r w:rsidR="002D6C23" w:rsidRPr="002D6C23">
        <w:rPr>
          <w:rFonts w:ascii="Calibri" w:eastAsia="Times New Roman" w:hAnsi="Calibri" w:cs="Times New Roman"/>
        </w:rPr>
        <w:t>1.038,73</w:t>
      </w:r>
      <w:r w:rsidRPr="002D6C23">
        <w:rPr>
          <w:rFonts w:ascii="Calibri" w:eastAsia="Times New Roman" w:hAnsi="Calibri" w:cs="Times New Roman"/>
        </w:rPr>
        <w:t xml:space="preserve"> </w:t>
      </w:r>
      <w:proofErr w:type="spellStart"/>
      <w:r w:rsidRPr="002D6C23">
        <w:rPr>
          <w:rFonts w:ascii="Calibri" w:eastAsia="Times New Roman" w:hAnsi="Calibri" w:cs="Times New Roman"/>
        </w:rPr>
        <w:t>eur</w:t>
      </w:r>
      <w:proofErr w:type="spellEnd"/>
      <w:r w:rsidRPr="002D6C23">
        <w:rPr>
          <w:rFonts w:ascii="Calibri" w:eastAsia="Times New Roman" w:hAnsi="Calibri" w:cs="Times New Roman"/>
        </w:rPr>
        <w:t xml:space="preserve">, a odnosi </w:t>
      </w:r>
      <w:r w:rsidRPr="00315268">
        <w:rPr>
          <w:rFonts w:ascii="Calibri" w:eastAsia="Times New Roman" w:hAnsi="Calibri" w:cs="Times New Roman"/>
        </w:rPr>
        <w:t xml:space="preserve">se na potraživanja za prihode od pruženih usluga. Za sva potraživanja se pravovremeno poduzimaju mjere naplate. Iznos dospjelih potraživanja na dan </w:t>
      </w:r>
      <w:r w:rsidR="00D873D0">
        <w:rPr>
          <w:rFonts w:ascii="Calibri" w:eastAsia="Times New Roman" w:hAnsi="Calibri" w:cs="Times New Roman"/>
        </w:rPr>
        <w:t>31</w:t>
      </w:r>
      <w:r w:rsidRPr="00315268">
        <w:rPr>
          <w:rFonts w:ascii="Calibri" w:eastAsia="Times New Roman" w:hAnsi="Calibri" w:cs="Times New Roman"/>
        </w:rPr>
        <w:t>.</w:t>
      </w:r>
      <w:r w:rsidR="00D873D0">
        <w:rPr>
          <w:rFonts w:ascii="Calibri" w:eastAsia="Times New Roman" w:hAnsi="Calibri" w:cs="Times New Roman"/>
        </w:rPr>
        <w:t>12</w:t>
      </w:r>
      <w:r w:rsidRPr="00315268">
        <w:rPr>
          <w:rFonts w:ascii="Calibri" w:eastAsia="Times New Roman" w:hAnsi="Calibri" w:cs="Times New Roman"/>
        </w:rPr>
        <w:t>.202</w:t>
      </w:r>
      <w:r w:rsidR="00864ADA">
        <w:rPr>
          <w:rFonts w:ascii="Calibri" w:eastAsia="Times New Roman" w:hAnsi="Calibri" w:cs="Times New Roman"/>
        </w:rPr>
        <w:t>5</w:t>
      </w:r>
      <w:r w:rsidRPr="00315268">
        <w:rPr>
          <w:rFonts w:ascii="Calibri" w:eastAsia="Times New Roman" w:hAnsi="Calibri" w:cs="Times New Roman"/>
        </w:rPr>
        <w:t xml:space="preserve">. iznosi 0,00 </w:t>
      </w:r>
      <w:proofErr w:type="spellStart"/>
      <w:r w:rsidRPr="00315268">
        <w:rPr>
          <w:rFonts w:ascii="Calibri" w:eastAsia="Times New Roman" w:hAnsi="Calibri" w:cs="Times New Roman"/>
        </w:rPr>
        <w:t>eur</w:t>
      </w:r>
      <w:proofErr w:type="spellEnd"/>
      <w:r w:rsidRPr="00315268">
        <w:rPr>
          <w:rFonts w:ascii="Calibri" w:eastAsia="Times New Roman" w:hAnsi="Calibri" w:cs="Times New Roman"/>
        </w:rPr>
        <w:t>.</w:t>
      </w:r>
    </w:p>
    <w:p w14:paraId="63CE6102" w14:textId="64901B8A" w:rsidR="00141B4D" w:rsidRDefault="00141B4D" w:rsidP="00B761B4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49598855" w14:textId="004CFC0E" w:rsidR="00F822BE" w:rsidRDefault="00F822BE" w:rsidP="00F822BE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246E6201" w14:textId="13801ABD" w:rsidR="00421EDF" w:rsidRDefault="00421EDF" w:rsidP="00F822BE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348E81BA" w14:textId="77777777" w:rsidR="00DE7840" w:rsidRDefault="00DE7840" w:rsidP="00F822BE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tbl>
      <w:tblPr>
        <w:tblpPr w:leftFromText="180" w:rightFromText="180" w:vertAnchor="text" w:horzAnchor="margin" w:tblpXSpec="center" w:tblpY="168"/>
        <w:tblW w:w="1063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701"/>
        <w:gridCol w:w="1134"/>
        <w:gridCol w:w="993"/>
        <w:gridCol w:w="992"/>
        <w:gridCol w:w="992"/>
        <w:gridCol w:w="1418"/>
        <w:gridCol w:w="1134"/>
      </w:tblGrid>
      <w:tr w:rsidR="00F822BE" w:rsidRPr="00453041" w14:paraId="6688C03E" w14:textId="77777777" w:rsidTr="00234E4D">
        <w:trPr>
          <w:trHeight w:val="55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FF222" w14:textId="03BDEB8F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PREGLED ZADUŽIVANJA PO VRSTI INSTRUMENTA, VALUTNOJ, KAMATNOJ I ROČNOJ STRUKTURI I STANJE KREDITA I ZAJMOVA NA DAN 1.1.202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I NA DAN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 GODINE</w:t>
            </w:r>
          </w:p>
        </w:tc>
      </w:tr>
      <w:tr w:rsidR="00F822BE" w:rsidRPr="00453041" w14:paraId="5EF2B151" w14:textId="77777777" w:rsidTr="00234E4D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E5B7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05320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F4ED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FD23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2E22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C975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780E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6FF3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A654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22BE" w:rsidRPr="00453041" w14:paraId="1D2EC067" w14:textId="77777777" w:rsidTr="00234E4D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513C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E3858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8819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F1EF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4945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C80A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F7A8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C193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A34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822BE" w:rsidRPr="00453041" w14:paraId="583B92E8" w14:textId="77777777" w:rsidTr="00234E4D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FC25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Red. br.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F148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Proračunski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korisnik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528D3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zaduženja po vrsti instrumenta / valutnoj / kamatnoj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 i ročnoj strukturi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2668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3201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Kreditor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427A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kredita i zajma 1.1.202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C34BD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Otplate glavnice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FF826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Primljeni krediti i zajmovi u tekućoj godini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F9A34" w14:textId="0104EF3D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kredita i zajma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4530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822BE" w:rsidRPr="00453041" w14:paraId="51C1FDC3" w14:textId="77777777" w:rsidTr="00234E4D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BC35" w14:textId="77777777" w:rsidR="00F822BE" w:rsidRPr="00453041" w:rsidRDefault="00F822BE" w:rsidP="0023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C46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OŠ LASLOVO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4AE9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E04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C2F" w14:textId="77777777" w:rsidR="00F822BE" w:rsidRPr="00453041" w:rsidRDefault="00F822BE" w:rsidP="00234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91C5" w14:textId="77777777" w:rsidR="00F822BE" w:rsidRPr="00453041" w:rsidRDefault="00F822BE" w:rsidP="00234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2595" w14:textId="77777777" w:rsidR="00F822BE" w:rsidRPr="00453041" w:rsidRDefault="00F822BE" w:rsidP="00234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9800" w14:textId="77777777" w:rsidR="00F822BE" w:rsidRPr="00453041" w:rsidRDefault="00F822BE" w:rsidP="00234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</w:t>
            </w:r>
            <w:r w:rsidRPr="004530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0DCA" w14:textId="77777777" w:rsidR="00F822BE" w:rsidRPr="00453041" w:rsidRDefault="00F822BE" w:rsidP="00234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077D5687" w14:textId="6E6D20E7" w:rsidR="00D472E5" w:rsidRDefault="00D472E5" w:rsidP="00B761B4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6B943008" w14:textId="2F039553" w:rsidR="00D472E5" w:rsidRDefault="00D472E5" w:rsidP="00B761B4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378452B7" w14:textId="6A660DD8" w:rsidR="00D472E5" w:rsidRDefault="00D472E5" w:rsidP="00B761B4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682E0FBA" w14:textId="4A1E40DD" w:rsidR="00D472E5" w:rsidRDefault="00D472E5" w:rsidP="00B761B4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6662A901" w14:textId="77777777" w:rsidR="00D472E5" w:rsidRDefault="00D472E5" w:rsidP="00B761B4">
      <w:pPr>
        <w:spacing w:after="0" w:line="276" w:lineRule="auto"/>
        <w:jc w:val="both"/>
        <w:rPr>
          <w:rFonts w:ascii="Calibri" w:eastAsia="Times New Roman" w:hAnsi="Calibri" w:cs="Times New Roman"/>
        </w:rPr>
      </w:pPr>
    </w:p>
    <w:p w14:paraId="6A06651F" w14:textId="77777777" w:rsidR="00141B4D" w:rsidRPr="00315268" w:rsidRDefault="00141B4D" w:rsidP="00141B4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15268">
        <w:rPr>
          <w:rFonts w:ascii="Calibri" w:eastAsia="Times New Roman" w:hAnsi="Calibri" w:cs="Times New Roman"/>
          <w:sz w:val="24"/>
          <w:szCs w:val="24"/>
        </w:rPr>
        <w:t>Voditelj računovodstva:</w:t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  <w:t>Ravnateljica:</w:t>
      </w:r>
    </w:p>
    <w:p w14:paraId="1262387F" w14:textId="0178EB47" w:rsidR="00141B4D" w:rsidRPr="00315268" w:rsidRDefault="00141B4D" w:rsidP="00141B4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Maja Gavran</w:t>
      </w:r>
      <w:r w:rsidRPr="00315268">
        <w:rPr>
          <w:rFonts w:ascii="Calibri" w:eastAsia="Times New Roman" w:hAnsi="Calibri" w:cs="Times New Roman"/>
          <w:sz w:val="24"/>
          <w:szCs w:val="24"/>
        </w:rPr>
        <w:t xml:space="preserve">, dipl. </w:t>
      </w:r>
      <w:proofErr w:type="spellStart"/>
      <w:r w:rsidRPr="00315268">
        <w:rPr>
          <w:rFonts w:ascii="Calibri" w:eastAsia="Times New Roman" w:hAnsi="Calibri" w:cs="Times New Roman"/>
          <w:sz w:val="24"/>
          <w:szCs w:val="24"/>
        </w:rPr>
        <w:t>oec</w:t>
      </w:r>
      <w:proofErr w:type="spellEnd"/>
      <w:r w:rsidRPr="00315268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>Silvija Bocka</w:t>
      </w:r>
      <w:r w:rsidRPr="00315268">
        <w:rPr>
          <w:rFonts w:ascii="Calibri" w:eastAsia="Times New Roman" w:hAnsi="Calibri" w:cs="Times New Roman"/>
          <w:sz w:val="24"/>
          <w:szCs w:val="24"/>
        </w:rPr>
        <w:t>, prof.</w:t>
      </w:r>
    </w:p>
    <w:p w14:paraId="5D1E18A2" w14:textId="77777777" w:rsidR="00141B4D" w:rsidRPr="00315268" w:rsidRDefault="00141B4D" w:rsidP="00141B4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66A3D70A" w14:textId="77777777" w:rsidR="00141B4D" w:rsidRPr="00315268" w:rsidRDefault="00141B4D" w:rsidP="00141B4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67D92D2" w14:textId="77777777" w:rsidR="00141B4D" w:rsidRPr="00315268" w:rsidRDefault="00141B4D" w:rsidP="00141B4D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75FEDA98" w14:textId="55D1F607" w:rsidR="00141B4D" w:rsidRPr="00315268" w:rsidRDefault="00141B4D" w:rsidP="008C29B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  <w:r w:rsidRPr="00315268">
        <w:rPr>
          <w:rFonts w:ascii="Calibri" w:eastAsia="Times New Roman" w:hAnsi="Calibri" w:cs="Times New Roman"/>
          <w:sz w:val="24"/>
          <w:szCs w:val="24"/>
        </w:rPr>
        <w:tab/>
      </w:r>
    </w:p>
    <w:p w14:paraId="484005FC" w14:textId="77777777" w:rsidR="009803BB" w:rsidRDefault="009803BB"/>
    <w:sectPr w:rsidR="009803BB" w:rsidSect="003B7CA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74E1B" w14:textId="77777777" w:rsidR="00942F5B" w:rsidRDefault="00942F5B" w:rsidP="00760933">
      <w:pPr>
        <w:spacing w:after="0" w:line="240" w:lineRule="auto"/>
      </w:pPr>
      <w:r>
        <w:separator/>
      </w:r>
    </w:p>
  </w:endnote>
  <w:endnote w:type="continuationSeparator" w:id="0">
    <w:p w14:paraId="197A04EF" w14:textId="77777777" w:rsidR="00942F5B" w:rsidRDefault="00942F5B" w:rsidP="0076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6909532"/>
      <w:docPartObj>
        <w:docPartGallery w:val="Page Numbers (Bottom of Page)"/>
        <w:docPartUnique/>
      </w:docPartObj>
    </w:sdtPr>
    <w:sdtEndPr/>
    <w:sdtContent>
      <w:p w14:paraId="5F5A926F" w14:textId="01CF6BA3" w:rsidR="00942F5B" w:rsidRDefault="00942F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B5A217" w14:textId="77777777" w:rsidR="00942F5B" w:rsidRDefault="00942F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B2F00" w14:textId="77777777" w:rsidR="00942F5B" w:rsidRDefault="00942F5B" w:rsidP="00760933">
      <w:pPr>
        <w:spacing w:after="0" w:line="240" w:lineRule="auto"/>
      </w:pPr>
      <w:r>
        <w:separator/>
      </w:r>
    </w:p>
  </w:footnote>
  <w:footnote w:type="continuationSeparator" w:id="0">
    <w:p w14:paraId="16E5339E" w14:textId="77777777" w:rsidR="00942F5B" w:rsidRDefault="00942F5B" w:rsidP="0076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26A"/>
    <w:multiLevelType w:val="hybridMultilevel"/>
    <w:tmpl w:val="C3D8B474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B10FD"/>
    <w:multiLevelType w:val="hybridMultilevel"/>
    <w:tmpl w:val="C7768D8C"/>
    <w:lvl w:ilvl="0" w:tplc="94180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E020C"/>
    <w:multiLevelType w:val="hybridMultilevel"/>
    <w:tmpl w:val="5ABA204C"/>
    <w:lvl w:ilvl="0" w:tplc="EBB2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BB"/>
    <w:rsid w:val="0002739F"/>
    <w:rsid w:val="0003136E"/>
    <w:rsid w:val="000532DD"/>
    <w:rsid w:val="00081111"/>
    <w:rsid w:val="000A7E0B"/>
    <w:rsid w:val="000C0AE1"/>
    <w:rsid w:val="000D5012"/>
    <w:rsid w:val="00120663"/>
    <w:rsid w:val="001323FE"/>
    <w:rsid w:val="00141B4D"/>
    <w:rsid w:val="00151B0A"/>
    <w:rsid w:val="00163E0D"/>
    <w:rsid w:val="0016416F"/>
    <w:rsid w:val="001779C2"/>
    <w:rsid w:val="001877BF"/>
    <w:rsid w:val="00194B61"/>
    <w:rsid w:val="001A42F7"/>
    <w:rsid w:val="001B7A55"/>
    <w:rsid w:val="001D7B86"/>
    <w:rsid w:val="001E1572"/>
    <w:rsid w:val="001E1B44"/>
    <w:rsid w:val="001F69AB"/>
    <w:rsid w:val="00210134"/>
    <w:rsid w:val="00213778"/>
    <w:rsid w:val="00222892"/>
    <w:rsid w:val="002329A1"/>
    <w:rsid w:val="00234D44"/>
    <w:rsid w:val="00234E4D"/>
    <w:rsid w:val="002351CA"/>
    <w:rsid w:val="0023709A"/>
    <w:rsid w:val="00241E34"/>
    <w:rsid w:val="0025364C"/>
    <w:rsid w:val="0026093F"/>
    <w:rsid w:val="00274A78"/>
    <w:rsid w:val="00282614"/>
    <w:rsid w:val="002B017C"/>
    <w:rsid w:val="002B3BBC"/>
    <w:rsid w:val="002D34FC"/>
    <w:rsid w:val="002D6C23"/>
    <w:rsid w:val="002F3F54"/>
    <w:rsid w:val="002F748A"/>
    <w:rsid w:val="0030060D"/>
    <w:rsid w:val="00302A56"/>
    <w:rsid w:val="00334F86"/>
    <w:rsid w:val="0035453A"/>
    <w:rsid w:val="003863FB"/>
    <w:rsid w:val="003B7CA0"/>
    <w:rsid w:val="003F4380"/>
    <w:rsid w:val="00403CAA"/>
    <w:rsid w:val="00421EDF"/>
    <w:rsid w:val="00444995"/>
    <w:rsid w:val="0045134B"/>
    <w:rsid w:val="00474ABB"/>
    <w:rsid w:val="00496154"/>
    <w:rsid w:val="004A20B7"/>
    <w:rsid w:val="004B5319"/>
    <w:rsid w:val="004C08D5"/>
    <w:rsid w:val="004E4D01"/>
    <w:rsid w:val="004F1D5A"/>
    <w:rsid w:val="00512BA5"/>
    <w:rsid w:val="00526E75"/>
    <w:rsid w:val="00543A3C"/>
    <w:rsid w:val="00552232"/>
    <w:rsid w:val="005A2E84"/>
    <w:rsid w:val="005C49CA"/>
    <w:rsid w:val="005C7696"/>
    <w:rsid w:val="00637AEA"/>
    <w:rsid w:val="0064456F"/>
    <w:rsid w:val="006466DE"/>
    <w:rsid w:val="006576B1"/>
    <w:rsid w:val="00673E6B"/>
    <w:rsid w:val="006941B5"/>
    <w:rsid w:val="006A1512"/>
    <w:rsid w:val="006A4964"/>
    <w:rsid w:val="006C712F"/>
    <w:rsid w:val="006D2751"/>
    <w:rsid w:val="00742F42"/>
    <w:rsid w:val="00746027"/>
    <w:rsid w:val="00750519"/>
    <w:rsid w:val="00753A55"/>
    <w:rsid w:val="00760933"/>
    <w:rsid w:val="00763A0E"/>
    <w:rsid w:val="00800BAE"/>
    <w:rsid w:val="00801E63"/>
    <w:rsid w:val="00807621"/>
    <w:rsid w:val="008078C5"/>
    <w:rsid w:val="00823BA0"/>
    <w:rsid w:val="008253E4"/>
    <w:rsid w:val="008610DF"/>
    <w:rsid w:val="0086226C"/>
    <w:rsid w:val="00864ADA"/>
    <w:rsid w:val="0088164B"/>
    <w:rsid w:val="008941C4"/>
    <w:rsid w:val="008968C4"/>
    <w:rsid w:val="008A41D8"/>
    <w:rsid w:val="008C1FC6"/>
    <w:rsid w:val="008C29B6"/>
    <w:rsid w:val="008C565F"/>
    <w:rsid w:val="008D34B8"/>
    <w:rsid w:val="008F16B6"/>
    <w:rsid w:val="00926004"/>
    <w:rsid w:val="00926DB9"/>
    <w:rsid w:val="00942F5B"/>
    <w:rsid w:val="0094606D"/>
    <w:rsid w:val="00947581"/>
    <w:rsid w:val="009803BB"/>
    <w:rsid w:val="00983583"/>
    <w:rsid w:val="009C4032"/>
    <w:rsid w:val="009C6C3E"/>
    <w:rsid w:val="009F0675"/>
    <w:rsid w:val="009F1EB6"/>
    <w:rsid w:val="00A12D93"/>
    <w:rsid w:val="00A32CD9"/>
    <w:rsid w:val="00A53F34"/>
    <w:rsid w:val="00A865F6"/>
    <w:rsid w:val="00A911AC"/>
    <w:rsid w:val="00AB334F"/>
    <w:rsid w:val="00B032F9"/>
    <w:rsid w:val="00B1298A"/>
    <w:rsid w:val="00B4216F"/>
    <w:rsid w:val="00B54F98"/>
    <w:rsid w:val="00B761B4"/>
    <w:rsid w:val="00B91EA4"/>
    <w:rsid w:val="00BA42D5"/>
    <w:rsid w:val="00BD1707"/>
    <w:rsid w:val="00BD583A"/>
    <w:rsid w:val="00C11482"/>
    <w:rsid w:val="00C23598"/>
    <w:rsid w:val="00C2558D"/>
    <w:rsid w:val="00C42732"/>
    <w:rsid w:val="00C45192"/>
    <w:rsid w:val="00C54A08"/>
    <w:rsid w:val="00C57A83"/>
    <w:rsid w:val="00C57B01"/>
    <w:rsid w:val="00C60EC8"/>
    <w:rsid w:val="00C66B4D"/>
    <w:rsid w:val="00C75351"/>
    <w:rsid w:val="00C83FFD"/>
    <w:rsid w:val="00C93723"/>
    <w:rsid w:val="00C95671"/>
    <w:rsid w:val="00CB0A09"/>
    <w:rsid w:val="00CB39AA"/>
    <w:rsid w:val="00CB5986"/>
    <w:rsid w:val="00CD16C9"/>
    <w:rsid w:val="00CE53A8"/>
    <w:rsid w:val="00CE63BC"/>
    <w:rsid w:val="00D03F0C"/>
    <w:rsid w:val="00D13C82"/>
    <w:rsid w:val="00D17D25"/>
    <w:rsid w:val="00D472E5"/>
    <w:rsid w:val="00D509E0"/>
    <w:rsid w:val="00D563CA"/>
    <w:rsid w:val="00D873D0"/>
    <w:rsid w:val="00DB0FD2"/>
    <w:rsid w:val="00DD70F8"/>
    <w:rsid w:val="00DD7E41"/>
    <w:rsid w:val="00DE3941"/>
    <w:rsid w:val="00DE7840"/>
    <w:rsid w:val="00E12D23"/>
    <w:rsid w:val="00E2223B"/>
    <w:rsid w:val="00E75693"/>
    <w:rsid w:val="00E86B35"/>
    <w:rsid w:val="00EA2D73"/>
    <w:rsid w:val="00EC00E1"/>
    <w:rsid w:val="00ED1964"/>
    <w:rsid w:val="00ED270D"/>
    <w:rsid w:val="00EE6D3C"/>
    <w:rsid w:val="00F22054"/>
    <w:rsid w:val="00F25B28"/>
    <w:rsid w:val="00F3164E"/>
    <w:rsid w:val="00F359AF"/>
    <w:rsid w:val="00F559CB"/>
    <w:rsid w:val="00F62FDE"/>
    <w:rsid w:val="00F64534"/>
    <w:rsid w:val="00F67801"/>
    <w:rsid w:val="00F822BE"/>
    <w:rsid w:val="00FA75C8"/>
    <w:rsid w:val="00FB38EC"/>
    <w:rsid w:val="00FC2FE2"/>
    <w:rsid w:val="00FC7B4F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79FC"/>
  <w15:chartTrackingRefBased/>
  <w15:docId w15:val="{E99F1C9B-CB45-424D-8F05-C4882E1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3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803BB"/>
    <w:pPr>
      <w:spacing w:after="0" w:line="240" w:lineRule="auto"/>
    </w:pPr>
    <w:rPr>
      <w:lang w:val="en-US"/>
    </w:rPr>
  </w:style>
  <w:style w:type="character" w:styleId="Neupadljivoisticanje">
    <w:name w:val="Subtle Emphasis"/>
    <w:basedOn w:val="Zadanifontodlomka"/>
    <w:uiPriority w:val="19"/>
    <w:qFormat/>
    <w:rsid w:val="009803BB"/>
    <w:rPr>
      <w:i/>
      <w:iCs/>
      <w:color w:val="404040" w:themeColor="text1" w:themeTint="BF"/>
    </w:rPr>
  </w:style>
  <w:style w:type="paragraph" w:styleId="Zaglavlje">
    <w:name w:val="header"/>
    <w:basedOn w:val="Normal"/>
    <w:link w:val="ZaglavljeChar"/>
    <w:uiPriority w:val="99"/>
    <w:unhideWhenUsed/>
    <w:rsid w:val="0076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0933"/>
  </w:style>
  <w:style w:type="paragraph" w:styleId="Podnoje">
    <w:name w:val="footer"/>
    <w:basedOn w:val="Normal"/>
    <w:link w:val="PodnojeChar"/>
    <w:uiPriority w:val="99"/>
    <w:unhideWhenUsed/>
    <w:rsid w:val="0076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0933"/>
  </w:style>
  <w:style w:type="paragraph" w:styleId="Odlomakpopisa">
    <w:name w:val="List Paragraph"/>
    <w:basedOn w:val="Normal"/>
    <w:uiPriority w:val="34"/>
    <w:qFormat/>
    <w:rsid w:val="0023709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D501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D5012"/>
    <w:rPr>
      <w:color w:val="954F72"/>
      <w:u w:val="single"/>
    </w:rPr>
  </w:style>
  <w:style w:type="paragraph" w:customStyle="1" w:styleId="msonormal0">
    <w:name w:val="msonormal"/>
    <w:basedOn w:val="Normal"/>
    <w:rsid w:val="000D5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0D50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0D501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0">
    <w:name w:val="xl70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0D5012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0D501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0D5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0D50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0D5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0D5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0D501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06D"/>
    <w:rPr>
      <w:rFonts w:ascii="Segoe UI" w:hAnsi="Segoe UI" w:cs="Segoe UI"/>
      <w:sz w:val="18"/>
      <w:szCs w:val="18"/>
    </w:rPr>
  </w:style>
  <w:style w:type="paragraph" w:customStyle="1" w:styleId="ParagraphStyle0">
    <w:name w:val="ParagraphStyle0"/>
    <w:hidden/>
    <w:rsid w:val="00A911AC"/>
    <w:pPr>
      <w:spacing w:before="28" w:after="28" w:line="240" w:lineRule="auto"/>
      <w:ind w:left="572" w:right="572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">
    <w:name w:val="ParagraphStyle1"/>
    <w:hidden/>
    <w:rsid w:val="00A911A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">
    <w:name w:val="ParagraphStyle2"/>
    <w:hidden/>
    <w:rsid w:val="00A911A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3">
    <w:name w:val="ParagraphStyle3"/>
    <w:hidden/>
    <w:rsid w:val="00A911A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4">
    <w:name w:val="ParagraphStyle4"/>
    <w:hidden/>
    <w:rsid w:val="00A911A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5">
    <w:name w:val="ParagraphStyle5"/>
    <w:hidden/>
    <w:rsid w:val="00A911A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6">
    <w:name w:val="ParagraphStyle6"/>
    <w:hidden/>
    <w:rsid w:val="00A911AC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7">
    <w:name w:val="ParagraphStyle7"/>
    <w:hidden/>
    <w:rsid w:val="00A911A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8">
    <w:name w:val="ParagraphStyle8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9">
    <w:name w:val="ParagraphStyle9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0">
    <w:name w:val="ParagraphStyle10"/>
    <w:hidden/>
    <w:rsid w:val="00A911A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1">
    <w:name w:val="ParagraphStyle11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2">
    <w:name w:val="ParagraphStyle12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3">
    <w:name w:val="ParagraphStyle13"/>
    <w:hidden/>
    <w:rsid w:val="00A911A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4">
    <w:name w:val="ParagraphStyle14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5">
    <w:name w:val="ParagraphStyle15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6">
    <w:name w:val="ParagraphStyle16"/>
    <w:hidden/>
    <w:rsid w:val="00A911A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7">
    <w:name w:val="ParagraphStyle17"/>
    <w:hidden/>
    <w:rsid w:val="00A911AC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8">
    <w:name w:val="ParagraphStyle18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19">
    <w:name w:val="ParagraphStyle19"/>
    <w:hidden/>
    <w:rsid w:val="00A911AC"/>
    <w:pPr>
      <w:spacing w:after="0" w:line="240" w:lineRule="auto"/>
      <w:ind w:left="28" w:right="28"/>
      <w:jc w:val="right"/>
    </w:pPr>
    <w:rPr>
      <w:rFonts w:ascii="Calibri" w:eastAsia="Calibri" w:hAnsi="Calibri" w:cs="Calibri"/>
      <w:szCs w:val="20"/>
      <w:lang w:eastAsia="hr-HR"/>
    </w:rPr>
  </w:style>
  <w:style w:type="paragraph" w:customStyle="1" w:styleId="ParagraphStyle20">
    <w:name w:val="ParagraphStyle20"/>
    <w:hidden/>
    <w:rsid w:val="00A911AC"/>
    <w:pPr>
      <w:spacing w:after="0" w:line="240" w:lineRule="auto"/>
      <w:ind w:left="28" w:right="28"/>
      <w:jc w:val="both"/>
    </w:pPr>
    <w:rPr>
      <w:rFonts w:ascii="Calibri" w:eastAsia="Calibri" w:hAnsi="Calibri" w:cs="Calibri"/>
      <w:szCs w:val="20"/>
      <w:lang w:eastAsia="hr-HR"/>
    </w:rPr>
  </w:style>
  <w:style w:type="character" w:customStyle="1" w:styleId="CharacterStyle0">
    <w:name w:val="CharacterStyle0"/>
    <w:hidden/>
    <w:rsid w:val="00A911AC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A911AC"/>
    <w:rPr>
      <w:rFonts w:ascii="Arial" w:eastAsia="Arial" w:hAnsi="Arial" w:cs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3">
    <w:name w:val="CharacterStyle3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">
    <w:name w:val="CharacterStyle6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">
    <w:name w:val="CharacterStyle7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sid w:val="00A911AC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sid w:val="00A911AC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A911AC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A911AC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A911AC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A911AC"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0">
    <w:name w:val="CharacterStyle20"/>
    <w:hidden/>
    <w:rsid w:val="00A911AC"/>
    <w:rPr>
      <w:rFonts w:ascii="Arial" w:eastAsia="Arial" w:hAnsi="Arial" w:cs="Arial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FakeCharacterStyle">
    <w:name w:val="FakeCharacterStyle"/>
    <w:hidden/>
    <w:rsid w:val="00A911AC"/>
    <w:rPr>
      <w:sz w:val="1"/>
      <w:szCs w:val="1"/>
    </w:rPr>
  </w:style>
  <w:style w:type="paragraph" w:customStyle="1" w:styleId="xl79">
    <w:name w:val="xl79"/>
    <w:basedOn w:val="Normal"/>
    <w:rsid w:val="00A911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386ECF3FB4E46A8AF538B8C2DD38A" ma:contentTypeVersion="9" ma:contentTypeDescription="Create a new document." ma:contentTypeScope="" ma:versionID="898f9a7b5e1e5e934e25e64f2bf100a2">
  <xsd:schema xmlns:xsd="http://www.w3.org/2001/XMLSchema" xmlns:xs="http://www.w3.org/2001/XMLSchema" xmlns:p="http://schemas.microsoft.com/office/2006/metadata/properties" xmlns:ns3="7e5b2fad-19f5-451b-9dad-4a16fac3bed1" targetNamespace="http://schemas.microsoft.com/office/2006/metadata/properties" ma:root="true" ma:fieldsID="e3df1adb0998fd8d678c0bc0a2604862" ns3:_="">
    <xsd:import namespace="7e5b2fad-19f5-451b-9dad-4a16fac3be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b2fad-19f5-451b-9dad-4a16fac3b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29F67-F662-4746-AEF4-C2DE40E48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75634-8BA9-40AE-81D8-3A4865B29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b2fad-19f5-451b-9dad-4a16fac3b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2A061-CEFA-4303-B145-FC2E877059EA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e5b2fad-19f5-451b-9dad-4a16fac3bed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27</Pages>
  <Words>6357</Words>
  <Characters>36238</Characters>
  <Application>Microsoft Office Word</Application>
  <DocSecurity>0</DocSecurity>
  <Lines>301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GAVRAN</dc:creator>
  <cp:keywords/>
  <dc:description/>
  <cp:lastModifiedBy>Maja Gavran</cp:lastModifiedBy>
  <cp:revision>84</cp:revision>
  <cp:lastPrinted>2025-03-13T11:35:00Z</cp:lastPrinted>
  <dcterms:created xsi:type="dcterms:W3CDTF">2024-03-27T11:29:00Z</dcterms:created>
  <dcterms:modified xsi:type="dcterms:W3CDTF">2026-03-26T07:58:00Z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0x01010064C386ECF3FB4E46A8AF538B8C2DD38A</vt:lpwstr>
  </property>
</Properties>
</file>